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D1" w:rsidRPr="00206AD3" w:rsidRDefault="00CF04D1" w:rsidP="00CF04D1">
      <w:pPr>
        <w:jc w:val="center"/>
        <w:rPr>
          <w:b/>
          <w:bCs/>
          <w:sz w:val="28"/>
          <w:szCs w:val="28"/>
          <w:u w:val="single"/>
        </w:rPr>
      </w:pPr>
      <w:r w:rsidRPr="00206AD3">
        <w:rPr>
          <w:b/>
          <w:bCs/>
          <w:sz w:val="28"/>
          <w:szCs w:val="28"/>
          <w:u w:val="single"/>
        </w:rPr>
        <w:t xml:space="preserve">ATTACHMENT 2: </w:t>
      </w:r>
    </w:p>
    <w:p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rsidR="00CF04D1" w:rsidRPr="00206AD3" w:rsidRDefault="00CF04D1" w:rsidP="00CF04D1">
      <w:pPr>
        <w:rPr>
          <w:sz w:val="24"/>
          <w:szCs w:val="24"/>
        </w:rPr>
      </w:pPr>
    </w:p>
    <w:p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rsidR="00CF04D1" w:rsidRPr="00B9034E" w:rsidRDefault="00CF04D1" w:rsidP="00CF04D1">
      <w:pPr>
        <w:pStyle w:val="Default"/>
        <w:tabs>
          <w:tab w:val="left" w:pos="4950"/>
        </w:tabs>
        <w:rPr>
          <w:rFonts w:asciiTheme="minorHAnsi" w:hAnsiTheme="minorHAnsi" w:cs="Times New Roman"/>
          <w:color w:val="auto"/>
        </w:rPr>
      </w:pPr>
    </w:p>
    <w:p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rsidR="00CF04D1" w:rsidRPr="00B9034E" w:rsidRDefault="00CF04D1" w:rsidP="00CF04D1">
      <w:pPr>
        <w:pStyle w:val="Default"/>
        <w:tabs>
          <w:tab w:val="left" w:pos="4950"/>
        </w:tabs>
        <w:ind w:left="360"/>
        <w:rPr>
          <w:rFonts w:asciiTheme="minorHAnsi" w:hAnsiTheme="minorHAnsi" w:cs="Times New Roman"/>
          <w:color w:val="auto"/>
        </w:rPr>
      </w:pPr>
    </w:p>
    <w:p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AA2E6A" w:rsidRDefault="00AA2E6A" w:rsidP="00AA2E6A">
      <w:pPr>
        <w:pStyle w:val="Default"/>
        <w:tabs>
          <w:tab w:val="left" w:pos="4950"/>
        </w:tabs>
        <w:ind w:left="360"/>
        <w:rPr>
          <w:rFonts w:asciiTheme="minorHAnsi" w:hAnsiTheme="minorHAnsi" w:cs="Times New Roman"/>
          <w:color w:val="auto"/>
        </w:rPr>
      </w:pPr>
    </w:p>
    <w:p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AA2E6A" w:rsidRPr="00E0449F" w:rsidRDefault="00AA2E6A" w:rsidP="00AA2E6A">
      <w:pPr>
        <w:pStyle w:val="Default"/>
        <w:tabs>
          <w:tab w:val="left" w:pos="4950"/>
        </w:tabs>
        <w:rPr>
          <w:rFonts w:asciiTheme="minorHAnsi" w:hAnsiTheme="minorHAnsi" w:cs="Times New Roman"/>
          <w:color w:val="auto"/>
        </w:rPr>
      </w:pPr>
    </w:p>
    <w:p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rsidR="00CF04D1" w:rsidRPr="00B9034E" w:rsidRDefault="00CF04D1" w:rsidP="00CF04D1">
      <w:pPr>
        <w:pStyle w:val="Default"/>
        <w:tabs>
          <w:tab w:val="left" w:pos="4950"/>
        </w:tabs>
        <w:ind w:left="-360"/>
        <w:rPr>
          <w:rFonts w:asciiTheme="minorHAnsi" w:hAnsiTheme="minorHAnsi" w:cs="Times New Roman"/>
          <w:color w:val="auto"/>
        </w:rPr>
      </w:pPr>
    </w:p>
    <w:p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B9034E">
        <w:rPr>
          <w:rFonts w:asciiTheme="minorHAnsi" w:hAnsiTheme="minorHAnsi" w:cs="Times New Roman"/>
          <w:color w:val="auto"/>
        </w:rPr>
        <w:t>Subawards</w:t>
      </w:r>
      <w:proofErr w:type="spellEnd"/>
    </w:p>
    <w:p w:rsidR="00CF04D1" w:rsidRPr="00B9034E" w:rsidRDefault="00CF04D1" w:rsidP="00CF04D1">
      <w:pPr>
        <w:pStyle w:val="Default"/>
        <w:tabs>
          <w:tab w:val="left" w:pos="4950"/>
        </w:tabs>
        <w:ind w:left="360"/>
        <w:rPr>
          <w:rFonts w:asciiTheme="minorHAnsi" w:hAnsiTheme="minorHAnsi" w:cs="Times New Roman"/>
          <w:color w:val="auto"/>
        </w:rPr>
      </w:pPr>
      <w:r w:rsidRPr="00B9034E">
        <w:rPr>
          <w:rFonts w:asciiTheme="minorHAnsi" w:hAnsiTheme="minorHAnsi" w:cs="Times New Roman"/>
          <w:color w:val="auto"/>
        </w:rPr>
        <w:br/>
      </w:r>
    </w:p>
    <w:p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proofErr w:type="spellStart"/>
      <w:r w:rsidRPr="00B9034E">
        <w:rPr>
          <w:rFonts w:asciiTheme="minorHAnsi" w:hAnsiTheme="minorHAnsi"/>
          <w:i/>
        </w:rPr>
        <w:t>subaward</w:t>
      </w:r>
      <w:proofErr w:type="spellEnd"/>
      <w:r w:rsidRPr="00B9034E">
        <w:rPr>
          <w:rFonts w:asciiTheme="minorHAnsi" w:hAnsiTheme="minorHAnsi"/>
        </w:rPr>
        <w:t xml:space="preserve">.” </w:t>
      </w:r>
    </w:p>
    <w:p w:rsidR="00CF04D1" w:rsidRPr="00B9034E" w:rsidRDefault="00CF04D1" w:rsidP="00CF04D1">
      <w:pPr>
        <w:pStyle w:val="Default"/>
        <w:spacing w:line="283" w:lineRule="atLeast"/>
        <w:rPr>
          <w:rFonts w:asciiTheme="minorHAnsi" w:hAnsiTheme="minorHAnsi" w:cs="Times New Roman"/>
          <w:color w:val="auto"/>
        </w:rPr>
      </w:pPr>
    </w:p>
    <w:p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rsidR="00CF04D1" w:rsidRPr="00804313" w:rsidRDefault="00804313" w:rsidP="00804313">
      <w:pPr>
        <w:rPr>
          <w:rFonts w:eastAsia="Times New Roman" w:cs="Times New Roman"/>
          <w:sz w:val="24"/>
          <w:szCs w:val="24"/>
        </w:rPr>
      </w:pPr>
      <w:r>
        <w:rPr>
          <w:rFonts w:cs="Times New Roman"/>
        </w:rPr>
        <w:br w:type="page"/>
      </w:r>
      <w:bookmarkStart w:id="0" w:name="_GoBack"/>
      <w:bookmarkEnd w:id="0"/>
    </w:p>
    <w:p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rsidR="00CF04D1" w:rsidRPr="00173F87" w:rsidRDefault="00207533" w:rsidP="00173F87">
      <w:pPr>
        <w:pStyle w:val="ListParagraph"/>
        <w:rPr>
          <w:rFonts w:cs="Arial"/>
          <w:bCs/>
          <w:sz w:val="24"/>
          <w:szCs w:val="24"/>
        </w:rPr>
      </w:pPr>
      <w:r w:rsidRPr="00A64865">
        <w:rPr>
          <w:rFonts w:cs="Arial"/>
          <w:bCs/>
          <w:sz w:val="24"/>
          <w:szCs w:val="24"/>
        </w:rPr>
        <w:t>10 CFR 784)</w:t>
      </w:r>
      <w:proofErr w:type="gramStart"/>
      <w:r w:rsidRPr="00A64865">
        <w:rPr>
          <w:rFonts w:cs="Arial"/>
          <w:bCs/>
          <w:sz w:val="24"/>
          <w:szCs w:val="24"/>
        </w:rPr>
        <w:t>;  [</w:t>
      </w:r>
      <w:proofErr w:type="gramEnd"/>
      <w:r w:rsidRPr="00A64865">
        <w:rPr>
          <w:rFonts w:cs="Arial"/>
          <w:bCs/>
          <w:sz w:val="24"/>
          <w:szCs w:val="24"/>
        </w:rPr>
        <w:t>including U.S. Competitiveness provisions in Section (t)]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manufacture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means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organization of the type described in section 501(c</w:t>
      </w:r>
      <w:proofErr w:type="gramStart"/>
      <w:r w:rsidR="002E42CF" w:rsidRPr="002E42CF">
        <w:rPr>
          <w:rFonts w:eastAsia="Times New Roman" w:cs="Times New Roman"/>
          <w:bCs/>
          <w:color w:val="000000"/>
          <w:sz w:val="24"/>
          <w:szCs w:val="24"/>
        </w:rPr>
        <w:t>)(</w:t>
      </w:r>
      <w:proofErr w:type="gramEnd"/>
      <w:r w:rsidR="002E42CF" w:rsidRPr="002E42CF">
        <w:rPr>
          <w:rFonts w:eastAsia="Times New Roman" w:cs="Times New Roman"/>
          <w:bCs/>
          <w:color w:val="000000"/>
          <w:sz w:val="24"/>
          <w:szCs w:val="24"/>
        </w:rPr>
        <w:t xml:space="preserve">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in the course of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r>
      <w:proofErr w:type="gramStart"/>
      <w:r w:rsidRPr="002E42CF">
        <w:rPr>
          <w:rFonts w:eastAsia="Times New Roman" w:cs="Times New Roman"/>
          <w:bCs/>
          <w:color w:val="000000"/>
          <w:sz w:val="24"/>
          <w:szCs w:val="24"/>
        </w:rPr>
        <w:t>establish</w:t>
      </w:r>
      <w:proofErr w:type="gramEnd"/>
      <w:r w:rsidRPr="002E42CF">
        <w:rPr>
          <w:rFonts w:eastAsia="Times New Roman" w:cs="Times New Roman"/>
          <w:bCs/>
          <w:color w:val="000000"/>
          <w:sz w:val="24"/>
          <w:szCs w:val="24"/>
        </w:rPr>
        <w:t xml:space="preserve"> or confirm the rights the Government has throughout the world in those subject inventions to which the Recipient elects to retain title, and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r>
      <w:proofErr w:type="gramStart"/>
      <w:r w:rsidRPr="002E42CF">
        <w:rPr>
          <w:rFonts w:eastAsia="Times New Roman" w:cs="Times New Roman"/>
          <w:bCs/>
          <w:color w:val="000000"/>
          <w:sz w:val="24"/>
          <w:szCs w:val="24"/>
        </w:rPr>
        <w:t>convey</w:t>
      </w:r>
      <w:proofErr w:type="gramEnd"/>
      <w:r w:rsidRPr="002E42CF">
        <w:rPr>
          <w:rFonts w:eastAsia="Times New Roman" w:cs="Times New Roman"/>
          <w:bCs/>
          <w:color w:val="000000"/>
          <w:sz w:val="24"/>
          <w:szCs w:val="24"/>
        </w:rPr>
        <w:t xml:space="preserve"> title to DOE when requested under paragraphs (d) and (n)(2) of this clause, and to enable the Government to obtain patent protection throughout the world in that subject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 xml:space="preserve">The Recipient shall promptly notify the Contracting Officer in writing upon the award of any subcontract at any tier containing a patent rights clause by identifying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 xml:space="preserve">In the event of a refusal by a prospective </w:t>
      </w:r>
      <w:proofErr w:type="spellStart"/>
      <w:r w:rsidRPr="002E42CF">
        <w:rPr>
          <w:rFonts w:eastAsia="Times New Roman" w:cs="Times New Roman"/>
          <w:bCs/>
          <w:sz w:val="24"/>
          <w:szCs w:val="24"/>
        </w:rPr>
        <w:t>subrecipient</w:t>
      </w:r>
      <w:proofErr w:type="spellEnd"/>
      <w:r w:rsidRPr="002E42CF">
        <w:rPr>
          <w:rFonts w:eastAsia="Times New Roman" w:cs="Times New Roman"/>
          <w:bCs/>
          <w:sz w:val="24"/>
          <w:szCs w:val="24"/>
        </w:rPr>
        <w:t xml:space="preserve"> to accept one of the clauses in    subparagraph (g)(1) or (2) below, the Recipient –</w:t>
      </w:r>
    </w:p>
    <w:p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w:t>
      </w:r>
      <w:proofErr w:type="spellStart"/>
      <w:r w:rsidRPr="002E42CF">
        <w:rPr>
          <w:rFonts w:eastAsia="Times New Roman" w:cs="Times New Roman"/>
          <w:sz w:val="24"/>
          <w:szCs w:val="24"/>
        </w:rPr>
        <w:t>i</w:t>
      </w:r>
      <w:proofErr w:type="spellEnd"/>
      <w:r w:rsidRPr="002E42CF">
        <w:rPr>
          <w:rFonts w:eastAsia="Times New Roman" w:cs="Times New Roman"/>
          <w:sz w:val="24"/>
          <w:szCs w:val="24"/>
        </w:rPr>
        <w:t xml:space="preserve">) </w:t>
      </w:r>
      <w:r w:rsidRPr="002E42CF">
        <w:rPr>
          <w:rFonts w:eastAsia="Times New Roman" w:cs="Times New Roman"/>
          <w:sz w:val="24"/>
          <w:szCs w:val="24"/>
        </w:rPr>
        <w:tab/>
        <w:t xml:space="preserve">Shall promptly submit a written notice to the Contracting Officer setting forth the </w:t>
      </w:r>
      <w:proofErr w:type="spellStart"/>
      <w:r w:rsidRPr="002E42CF">
        <w:rPr>
          <w:rFonts w:eastAsia="Times New Roman" w:cs="Times New Roman"/>
          <w:sz w:val="24"/>
          <w:szCs w:val="24"/>
        </w:rPr>
        <w:t>subrecipient's</w:t>
      </w:r>
      <w:proofErr w:type="spellEnd"/>
      <w:r w:rsidRPr="002E42CF">
        <w:rPr>
          <w:rFonts w:eastAsia="Times New Roman" w:cs="Times New Roman"/>
          <w:sz w:val="24"/>
          <w:szCs w:val="24"/>
        </w:rPr>
        <w:t xml:space="preserve"> reasons for such refusal and other pertinent information that may expedite disposition of the matter; and</w:t>
      </w:r>
    </w:p>
    <w:p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See Section 5 of this Attachment 2 for instructions regarding intellectual property provisions, for </w:t>
      </w:r>
      <w:proofErr w:type="spellStart"/>
      <w:r w:rsidRPr="002E42CF">
        <w:rPr>
          <w:rFonts w:eastAsia="Times New Roman" w:cs="Times New Roman"/>
          <w:bCs/>
          <w:color w:val="000000"/>
          <w:sz w:val="24"/>
          <w:szCs w:val="24"/>
        </w:rPr>
        <w:t>subawards</w:t>
      </w:r>
      <w:proofErr w:type="spellEnd"/>
      <w:r w:rsidRPr="002E42CF">
        <w:rPr>
          <w:rFonts w:eastAsia="Times New Roman" w:cs="Times New Roman"/>
          <w:bCs/>
          <w:color w:val="000000"/>
          <w:sz w:val="24"/>
          <w:szCs w:val="24"/>
        </w:rPr>
        <w:t xml:space="preserve"> under this agreement.</w:t>
      </w:r>
    </w:p>
    <w:p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The Recipient shall not, as part of the consideration for awarding the subcontract, obtain rights in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w:t>
      </w:r>
      <w:proofErr w:type="spellEnd"/>
      <w:r w:rsidRPr="002E42CF">
        <w:rPr>
          <w:rFonts w:eastAsia="Times New Roman" w:cs="Times New Roman"/>
          <w:bCs/>
          <w:color w:val="000000"/>
          <w:sz w:val="24"/>
          <w:szCs w:val="24"/>
        </w:rPr>
        <w:t xml:space="preserve">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In the case of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w:t>
      </w:r>
      <w:proofErr w:type="spellEnd"/>
      <w:r w:rsidRPr="002E42CF">
        <w:rPr>
          <w:rFonts w:eastAsia="Times New Roman" w:cs="Times New Roman"/>
          <w:bCs/>
          <w:color w:val="000000"/>
          <w:sz w:val="24"/>
          <w:szCs w:val="24"/>
        </w:rPr>
        <w:t xml:space="preserve"> at any tier, the Department,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xml:space="preserve">, and Recipient agree that the mutual obligations of the parties created by this clause constitute a contract between the </w:t>
      </w:r>
      <w:proofErr w:type="spellStart"/>
      <w:r w:rsidRPr="002E42CF">
        <w:rPr>
          <w:rFonts w:eastAsia="Times New Roman" w:cs="Times New Roman"/>
          <w:bCs/>
          <w:color w:val="000000"/>
          <w:sz w:val="24"/>
          <w:szCs w:val="24"/>
        </w:rPr>
        <w:t>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w:t>
      </w:r>
      <w:proofErr w:type="spellEnd"/>
      <w:r w:rsidRPr="002E42CF">
        <w:rPr>
          <w:rFonts w:eastAsia="Times New Roman" w:cs="Times New Roman"/>
          <w:bCs/>
          <w:color w:val="000000"/>
          <w:sz w:val="24"/>
          <w:szCs w:val="24"/>
        </w:rPr>
        <w:t xml:space="preserve"> and the Department with respect to those matters covered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 xml:space="preserve">Preference for United States industry.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 of this clause has not been obtained or waived or because a licensee of the exclusive right to use or sell any subject invention in the United States is in breach of such agreement.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w:t>
      </w:r>
      <w:proofErr w:type="spellStart"/>
      <w:r w:rsidRPr="002E42CF">
        <w:rPr>
          <w:rFonts w:eastAsia="Times New Roman" w:cs="Times New Roman"/>
          <w:sz w:val="24"/>
          <w:szCs w:val="24"/>
        </w:rPr>
        <w:t>iEdison</w:t>
      </w:r>
      <w:proofErr w:type="spellEnd"/>
      <w:r w:rsidRPr="002E42CF">
        <w:rPr>
          <w:rFonts w:eastAsia="Times New Roman" w:cs="Times New Roman"/>
          <w:sz w:val="24"/>
          <w:szCs w:val="24"/>
        </w:rPr>
        <w:t xml:space="preserve">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Any such inventions are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2) and (f)(5) of this clause; and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Establish, maintain, and follow effective procedures for identifying and disclosing subject inventions pursuant to paragraph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5) of this clause;</w:t>
      </w:r>
    </w:p>
    <w:p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Disclose any subject invention pursuant to paragraph (c)(1) of this clause;</w:t>
      </w: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Deliver acceptable interim reports pursuant to paragraph (f)(7)(I) of this clause;</w:t>
      </w:r>
    </w:p>
    <w:p w:rsidR="0082019B" w:rsidRPr="0082019B" w:rsidRDefault="0082019B" w:rsidP="0082019B">
      <w:pPr>
        <w:pStyle w:val="ListParagraph"/>
        <w:rPr>
          <w:bCs/>
          <w:color w:val="000000"/>
          <w:sz w:val="24"/>
          <w:szCs w:val="24"/>
        </w:rPr>
      </w:pP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an acceptable final report pursuant to paragraph (f)(7)(ii) of this clause, and all past due confirmatory instruments, and the Patent Counsel has issued a patent clearance certification to the Contracting Officer.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Files or causes to be filed a United States or foreign patent application thereon; or</w:t>
      </w:r>
    </w:p>
    <w:p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7)(ii) of this clause, whichever is later.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w:t>
      </w:r>
      <w:proofErr w:type="gramStart"/>
      <w:r w:rsidRPr="002E42CF">
        <w:rPr>
          <w:rFonts w:eastAsia="Times New Roman" w:cs="Times New Roman"/>
          <w:bCs/>
          <w:color w:val="000000"/>
          <w:sz w:val="24"/>
          <w:szCs w:val="24"/>
        </w:rPr>
        <w:t>)(</w:t>
      </w:r>
      <w:proofErr w:type="gramEnd"/>
      <w:r w:rsidRPr="002E42CF">
        <w:rPr>
          <w:rFonts w:eastAsia="Times New Roman" w:cs="Times New Roman"/>
          <w:bCs/>
          <w:color w:val="000000"/>
          <w:sz w:val="24"/>
          <w:szCs w:val="24"/>
        </w:rPr>
        <w:t>1) of this clause, the Recipient:</w:t>
      </w:r>
    </w:p>
    <w:p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w:t>
      </w:r>
      <w:proofErr w:type="spellStart"/>
      <w:r w:rsidRPr="002E42CF">
        <w:rPr>
          <w:rFonts w:eastAsia="Times New Roman" w:cs="Times New Roman"/>
          <w:bCs/>
          <w:color w:val="000000"/>
          <w:sz w:val="24"/>
          <w:szCs w:val="24"/>
        </w:rPr>
        <w:t>i</w:t>
      </w:r>
      <w:proofErr w:type="spellEnd"/>
      <w:r w:rsidRPr="002E42CF">
        <w:rPr>
          <w:rFonts w:eastAsia="Times New Roman" w:cs="Times New Roman"/>
          <w:bCs/>
          <w:color w:val="000000"/>
          <w:sz w:val="24"/>
          <w:szCs w:val="24"/>
        </w:rPr>
        <w:t>)</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CF04D1" w:rsidRPr="00B9034E" w:rsidRDefault="00CF04D1" w:rsidP="00CF04D1">
      <w:pPr>
        <w:pStyle w:val="Default"/>
        <w:spacing w:line="240" w:lineRule="atLeast"/>
        <w:ind w:left="720" w:right="720"/>
        <w:rPr>
          <w:rFonts w:asciiTheme="minorHAnsi" w:hAnsiTheme="minorHAnsi" w:cs="Times New Roman"/>
          <w:color w:val="auto"/>
        </w:rPr>
      </w:pPr>
    </w:p>
    <w:p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CF04D1" w:rsidRPr="00B9034E" w:rsidRDefault="00CF04D1" w:rsidP="00CF04D1">
      <w:pPr>
        <w:pStyle w:val="Default"/>
        <w:spacing w:line="240" w:lineRule="atLeast"/>
        <w:ind w:left="720" w:righ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B9034E">
        <w:rPr>
          <w:rFonts w:asciiTheme="minorHAnsi" w:hAnsiTheme="minorHAnsi"/>
        </w:rPr>
        <w:t>)(</w:t>
      </w:r>
      <w:proofErr w:type="gramEnd"/>
      <w:r w:rsidRPr="00B9034E">
        <w:rPr>
          <w:rFonts w:asciiTheme="minorHAnsi" w:hAnsiTheme="minorHAnsi"/>
        </w:rPr>
        <w:t>4) and which data is marked as being protected data by a party to the award.</w:t>
      </w:r>
    </w:p>
    <w:p w:rsidR="00CF04D1" w:rsidRPr="00B9034E" w:rsidRDefault="00CF04D1" w:rsidP="00CF04D1">
      <w:pPr>
        <w:pStyle w:val="CM5"/>
        <w:ind w:left="720"/>
        <w:rPr>
          <w:rFonts w:asciiTheme="minorHAnsi" w:hAnsiTheme="minorHAnsi"/>
        </w:rPr>
      </w:pPr>
    </w:p>
    <w:p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(g) of this clause.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CF04D1" w:rsidRPr="00B9034E" w:rsidRDefault="00CF04D1" w:rsidP="00CF04D1">
      <w:pPr>
        <w:pStyle w:val="Default"/>
        <w:spacing w:line="240" w:lineRule="atLeast"/>
        <w:ind w:left="720" w:right="253"/>
        <w:rPr>
          <w:rFonts w:asciiTheme="minorHAnsi" w:hAnsiTheme="minorHAnsi" w:cs="Times New Roman"/>
          <w:color w:val="auto"/>
        </w:rPr>
      </w:pPr>
    </w:p>
    <w:p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w:t>
      </w:r>
      <w:r w:rsidRPr="00B9034E">
        <w:rPr>
          <w:rFonts w:asciiTheme="minorHAnsi" w:hAnsiTheme="minorHAnsi" w:cs="Times New Roman"/>
          <w:color w:val="auto"/>
        </w:rPr>
        <w:tab/>
        <w:t>Data specifically identified in this agreement as data to be delivered without restriction;</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Form, fit, and function data delivered under this agreement;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rsidR="00CF04D1" w:rsidRPr="00B9034E" w:rsidRDefault="00CF04D1" w:rsidP="00CF04D1">
      <w:pPr>
        <w:pStyle w:val="Default"/>
        <w:numPr>
          <w:ilvl w:val="1"/>
          <w:numId w:val="2"/>
        </w:numPr>
        <w:rPr>
          <w:rFonts w:asciiTheme="minorHAnsi" w:hAnsiTheme="minorHAnsi" w:cs="Times New Roman"/>
          <w:color w:val="auto"/>
        </w:rPr>
      </w:pPr>
    </w:p>
    <w:p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Protect rights in protected data delivered under this agreement in the manner and to the extent provided in paragraph (g) of this clause;</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Withhold from delivery those data which are limited rights data or restricted computer software to the extent provided in paragraph (h) of this clause;</w:t>
      </w:r>
    </w:p>
    <w:p w:rsidR="00CF04D1" w:rsidRPr="00B9034E" w:rsidRDefault="00CF04D1" w:rsidP="00CF04D1">
      <w:pPr>
        <w:pStyle w:val="CM7"/>
        <w:ind w:right="635"/>
        <w:rPr>
          <w:rFonts w:asciiTheme="minorHAnsi" w:hAnsiTheme="minorHAnsi"/>
        </w:rPr>
      </w:pPr>
    </w:p>
    <w:p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 xml:space="preserve">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(e) </w:t>
      </w:r>
      <w:r w:rsidRPr="00B9034E">
        <w:rPr>
          <w:rFonts w:asciiTheme="minorHAnsi" w:hAnsiTheme="minorHAnsi" w:cs="Times New Roman"/>
          <w:color w:val="auto"/>
        </w:rPr>
        <w:tab/>
        <w:t>Unauthorized Marking of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CF04D1" w:rsidRPr="00B9034E" w:rsidRDefault="00CF04D1" w:rsidP="00CF04D1">
      <w:pPr>
        <w:pStyle w:val="Default"/>
        <w:ind w:left="288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If the Recipient fails to respond or fails to provide written justification to substantiate the propriety of the markings within the 30-day period (or a </w:t>
      </w:r>
      <w:r w:rsidRPr="00B9034E">
        <w:rPr>
          <w:rFonts w:asciiTheme="minorHAnsi" w:hAnsiTheme="minorHAnsi" w:cs="Times New Roman"/>
          <w:color w:val="auto"/>
        </w:rPr>
        <w:lastRenderedPageBreak/>
        <w:t>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If the Recipient provides written justification to substantiate the propriety of the markings within the period set in subdivision (e)(1)(</w:t>
      </w:r>
      <w:proofErr w:type="spellStart"/>
      <w:r w:rsidRPr="00B9034E">
        <w:rPr>
          <w:rFonts w:asciiTheme="minorHAnsi" w:hAnsiTheme="minorHAnsi"/>
        </w:rPr>
        <w:t>i</w:t>
      </w:r>
      <w:proofErr w:type="spellEnd"/>
      <w:r w:rsidRPr="00B9034E">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B9034E">
        <w:rPr>
          <w:rFonts w:asciiTheme="minorHAnsi" w:hAnsiTheme="minorHAnsi"/>
        </w:rPr>
        <w:t>)(</w:t>
      </w:r>
      <w:proofErr w:type="gramEnd"/>
      <w:r w:rsidRPr="00B9034E">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Omitted or Incorrect Markings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rsidR="00CF04D1" w:rsidRPr="00B9034E" w:rsidRDefault="00CF04D1" w:rsidP="00CF04D1">
      <w:pPr>
        <w:pStyle w:val="Default"/>
        <w:ind w:left="1080"/>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Identifies the data to which the omitted notice is to be applied;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w:t>
      </w:r>
      <w:proofErr w:type="gramStart"/>
      <w:r w:rsidRPr="00B9034E">
        <w:rPr>
          <w:rFonts w:asciiTheme="minorHAnsi" w:hAnsiTheme="minorHAnsi" w:cs="Times New Roman"/>
          <w:color w:val="auto"/>
        </w:rPr>
        <w:t>ii</w:t>
      </w:r>
      <w:proofErr w:type="gramEnd"/>
      <w:r w:rsidRPr="00B9034E">
        <w:rPr>
          <w:rFonts w:asciiTheme="minorHAnsi" w:hAnsiTheme="minorHAnsi" w:cs="Times New Roman"/>
          <w:color w:val="auto"/>
        </w:rPr>
        <w:t>)</w:t>
      </w:r>
      <w:r w:rsidRPr="00B9034E">
        <w:rPr>
          <w:rFonts w:asciiTheme="minorHAnsi" w:hAnsiTheme="minorHAnsi" w:cs="Times New Roman"/>
          <w:color w:val="auto"/>
        </w:rPr>
        <w:tab/>
        <w:t>Demonstrates that the omission of the notice was inadvertent;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rsidR="00CF04D1" w:rsidRPr="00B9034E" w:rsidRDefault="00CF04D1" w:rsidP="00CF04D1">
      <w:pPr>
        <w:pStyle w:val="Default"/>
        <w:ind w:left="108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Rights to Protected Data</w:t>
      </w:r>
    </w:p>
    <w:p w:rsidR="00CF04D1" w:rsidRPr="00B9034E" w:rsidRDefault="00CF04D1" w:rsidP="00CF04D1">
      <w:pPr>
        <w:pStyle w:val="Default"/>
        <w:ind w:left="36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rsidR="00CF04D1" w:rsidRPr="00B9034E" w:rsidRDefault="00CF04D1" w:rsidP="00CF04D1">
      <w:pPr>
        <w:pStyle w:val="CM16"/>
        <w:ind w:left="2160" w:right="432"/>
        <w:rPr>
          <w:rFonts w:asciiTheme="minorHAnsi" w:hAnsiTheme="minorHAnsi"/>
        </w:rPr>
      </w:pPr>
      <w:r w:rsidRPr="00B9034E">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To </w:t>
      </w:r>
      <w:proofErr w:type="spellStart"/>
      <w:r w:rsidRPr="00B9034E">
        <w:rPr>
          <w:rFonts w:asciiTheme="minorHAnsi" w:hAnsiTheme="minorHAnsi" w:cs="Times New Roman"/>
          <w:color w:val="auto"/>
        </w:rPr>
        <w:t>subrecipients</w:t>
      </w:r>
      <w:proofErr w:type="spellEnd"/>
      <w:r w:rsidRPr="00B9034E">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At the end of the protected period;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ab/>
        <w:t>&lt;Insert&gt;</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 xml:space="preserve">The Government's sole obligation with respect to any protected data shall be as set forth in this paragraph (g).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When data other than that listed in subparagraphs (b</w:t>
      </w:r>
      <w:proofErr w:type="gramStart"/>
      <w:r w:rsidRPr="00B9034E">
        <w:rPr>
          <w:rFonts w:asciiTheme="minorHAnsi" w:hAnsiTheme="minorHAnsi" w:cs="Times New Roman"/>
          <w:color w:val="auto"/>
        </w:rPr>
        <w:t>)(</w:t>
      </w:r>
      <w:proofErr w:type="gramEnd"/>
      <w:r w:rsidRPr="00B9034E">
        <w:rPr>
          <w:rFonts w:asciiTheme="minorHAnsi" w:hAnsiTheme="minorHAnsi" w:cs="Times New Roman"/>
          <w:color w:val="auto"/>
        </w:rPr>
        <w:t>1)(</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w:t>
      </w:r>
      <w:r w:rsidRPr="00B9034E">
        <w:rPr>
          <w:rFonts w:asciiTheme="minorHAnsi" w:hAnsiTheme="minorHAnsi" w:cs="Times New Roman"/>
          <w:color w:val="auto"/>
        </w:rPr>
        <w:lastRenderedPageBreak/>
        <w:t xml:space="preserve">identify the data being withheld and furnish form, fit, and function data in lieu thereof.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w:t>
      </w:r>
      <w:proofErr w:type="spellStart"/>
      <w:r w:rsidRPr="00B9034E">
        <w:rPr>
          <w:rFonts w:asciiTheme="minorHAnsi" w:hAnsiTheme="minorHAnsi" w:cs="Times New Roman"/>
          <w:color w:val="auto"/>
        </w:rPr>
        <w:t>i</w:t>
      </w:r>
      <w:proofErr w:type="spellEnd"/>
      <w:r w:rsidRPr="00B9034E">
        <w:rPr>
          <w:rFonts w:asciiTheme="minorHAnsi" w:hAnsiTheme="minorHAnsi" w:cs="Times New Roman"/>
          <w:color w:val="auto"/>
        </w:rPr>
        <w:t xml:space="preserve">) </w:t>
      </w:r>
      <w:r w:rsidRPr="00B9034E">
        <w:rPr>
          <w:rFonts w:asciiTheme="minorHAnsi" w:hAnsiTheme="minorHAnsi" w:cs="Times New Roman"/>
          <w:color w:val="auto"/>
        </w:rPr>
        <w:tab/>
      </w: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/Contract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w:t>
      </w:r>
      <w:proofErr w:type="spellStart"/>
      <w:r w:rsidRPr="00B9034E">
        <w:rPr>
          <w:rFonts w:asciiTheme="minorHAnsi" w:hAnsiTheme="minorHAnsi" w:cs="Times New Roman"/>
          <w:color w:val="auto"/>
        </w:rPr>
        <w:t>subrecipients</w:t>
      </w:r>
      <w:proofErr w:type="spellEnd"/>
      <w:r w:rsidRPr="00B9034E">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B9034E">
        <w:rPr>
          <w:rFonts w:asciiTheme="minorHAnsi" w:hAnsiTheme="minorHAnsi" w:cs="Times New Roman"/>
          <w:color w:val="auto"/>
        </w:rPr>
        <w:t>subrecipient</w:t>
      </w:r>
      <w:proofErr w:type="spellEnd"/>
      <w:r w:rsidRPr="00B9034E">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 xml:space="preserve">/contract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w:t>
      </w:r>
      <w:proofErr w:type="spellStart"/>
      <w:r w:rsidRPr="00B9034E">
        <w:rPr>
          <w:rFonts w:asciiTheme="minorHAnsi" w:hAnsiTheme="minorHAnsi"/>
          <w:color w:val="auto"/>
        </w:rPr>
        <w:t>subawards</w:t>
      </w:r>
      <w:proofErr w:type="spellEnd"/>
      <w:r w:rsidRPr="00B9034E">
        <w:rPr>
          <w:rFonts w:asciiTheme="minorHAnsi" w:hAnsiTheme="minorHAnsi"/>
          <w:color w:val="auto"/>
        </w:rPr>
        <w:t xml:space="preserve"> under this agreement.</w:t>
      </w:r>
    </w:p>
    <w:p w:rsidR="00CF04D1" w:rsidRPr="00B9034E" w:rsidRDefault="00CF04D1" w:rsidP="00CF04D1">
      <w:pPr>
        <w:pStyle w:val="Default"/>
        <w:ind w:firstLine="720"/>
        <w:rPr>
          <w:rFonts w:asciiTheme="minorHAnsi" w:hAnsiTheme="minorHAnsi" w:cs="Times New Roman"/>
          <w:color w:val="auto"/>
        </w:rPr>
      </w:pP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(j) </w:t>
      </w:r>
      <w:r w:rsidRPr="00B9034E">
        <w:rPr>
          <w:rFonts w:asciiTheme="minorHAnsi" w:hAnsiTheme="minorHAnsi" w:cs="Times New Roman"/>
          <w:color w:val="auto"/>
        </w:rPr>
        <w:tab/>
        <w:t>Additional Data Requirements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(k)</w:t>
      </w:r>
      <w:r w:rsidRPr="00B9034E">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CF04D1" w:rsidRPr="00B9034E" w:rsidRDefault="00CF04D1" w:rsidP="00CF04D1">
      <w:pPr>
        <w:pStyle w:val="CM16"/>
        <w:spacing w:line="240" w:lineRule="atLeast"/>
        <w:outlineLvl w:val="0"/>
        <w:rPr>
          <w:rFonts w:asciiTheme="minorHAnsi" w:hAnsiTheme="minorHAnsi"/>
        </w:rPr>
      </w:pPr>
    </w:p>
    <w:p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AA2E6A" w:rsidRPr="00B9034E" w:rsidRDefault="00AA2E6A" w:rsidP="00AA2E6A">
      <w:pPr>
        <w:pStyle w:val="Default"/>
        <w:rPr>
          <w:rFonts w:asciiTheme="minorHAnsi" w:hAnsiTheme="minorHAnsi" w:cs="Times New Roman"/>
          <w:color w:val="auto"/>
        </w:rPr>
      </w:pPr>
    </w:p>
    <w:p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lastRenderedPageBreak/>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AA2E6A" w:rsidRDefault="00AA2E6A" w:rsidP="00AA2E6A">
      <w:pPr>
        <w:pStyle w:val="Default"/>
        <w:ind w:left="720" w:hanging="720"/>
        <w:rPr>
          <w:rFonts w:asciiTheme="minorHAnsi" w:hAnsiTheme="minorHAnsi" w:cs="Times New Roman"/>
          <w:color w:val="auto"/>
        </w:rPr>
      </w:pPr>
    </w:p>
    <w:p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AA2E6A" w:rsidRPr="00B9034E" w:rsidRDefault="00AA2E6A" w:rsidP="00AA2E6A">
      <w:pPr>
        <w:pStyle w:val="Default"/>
        <w:tabs>
          <w:tab w:val="left" w:pos="720"/>
        </w:tabs>
        <w:rPr>
          <w:rFonts w:asciiTheme="minorHAnsi" w:hAnsiTheme="minorHAnsi"/>
          <w:b/>
          <w:bCs/>
          <w:color w:val="auto"/>
        </w:rPr>
      </w:pPr>
    </w:p>
    <w:p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AA2E6A" w:rsidRPr="00AB34E1" w:rsidRDefault="00AA2E6A" w:rsidP="00AA2E6A">
      <w:pPr>
        <w:pStyle w:val="Default"/>
        <w:ind w:left="720" w:hanging="720"/>
        <w:rPr>
          <w:rFonts w:asciiTheme="minorHAnsi" w:hAnsiTheme="minorHAnsi" w:cs="Times New Roman"/>
          <w:color w:val="auto"/>
        </w:rPr>
      </w:pPr>
    </w:p>
    <w:p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AA2E6A" w:rsidRPr="00AB34E1" w:rsidRDefault="00AA2E6A" w:rsidP="00AA2E6A">
      <w:pPr>
        <w:pStyle w:val="Default"/>
        <w:ind w:left="720" w:hanging="720"/>
        <w:rPr>
          <w:rFonts w:asciiTheme="minorHAnsi" w:hAnsiTheme="minorHAnsi" w:cs="Times New Roman"/>
          <w:color w:val="auto"/>
        </w:rPr>
      </w:pPr>
    </w:p>
    <w:p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173F87" w:rsidRPr="00173F87" w:rsidRDefault="00173F87" w:rsidP="00173F87">
      <w:pPr>
        <w:pStyle w:val="Default"/>
        <w:ind w:left="720" w:hanging="720"/>
        <w:rPr>
          <w:rFonts w:asciiTheme="minorHAnsi" w:hAnsiTheme="minorHAnsi" w:cs="Times New Roman"/>
          <w:color w:val="auto"/>
        </w:rPr>
      </w:pPr>
    </w:p>
    <w:p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r>
      <w:proofErr w:type="spellStart"/>
      <w:r w:rsidRPr="00B9034E">
        <w:rPr>
          <w:rFonts w:asciiTheme="minorHAnsi" w:hAnsiTheme="minorHAnsi" w:cs="Times New Roman"/>
          <w:b/>
          <w:color w:val="auto"/>
        </w:rPr>
        <w:t>Subawards</w:t>
      </w:r>
      <w:proofErr w:type="spellEnd"/>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all of the intellectual property provisions found in Attachment 2 (Domestic Small Businesses) of the ARPA-E Model Cooperative Agreement (published at </w:t>
      </w:r>
      <w:hyperlink r:id="rId10" w:history="1">
        <w:r w:rsidRPr="00B9034E">
          <w:rPr>
            <w:rStyle w:val="Hyperlink"/>
            <w:rFonts w:asciiTheme="minorHAnsi" w:hAnsiTheme="minorHAnsi"/>
          </w:rPr>
          <w:t>http://arpa-e.energy.gov/</w:t>
        </w:r>
      </w:hyperlink>
      <w:r w:rsidRPr="00B9034E">
        <w:rPr>
          <w:rFonts w:asciiTheme="minorHAnsi" w:hAnsiTheme="minorHAnsi" w:cs="Times New Roman"/>
          <w:color w:val="auto"/>
        </w:rPr>
        <w:t xml:space="preserve">) in all </w:t>
      </w:r>
      <w:proofErr w:type="spellStart"/>
      <w:r w:rsidRPr="00B9034E">
        <w:rPr>
          <w:rFonts w:asciiTheme="minorHAnsi" w:hAnsiTheme="minorHAnsi" w:cs="Times New Roman"/>
          <w:color w:val="auto"/>
        </w:rPr>
        <w:t>subawards</w:t>
      </w:r>
      <w:proofErr w:type="spellEnd"/>
      <w:r w:rsidRPr="00B9034E">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11" w:history="1">
        <w:r w:rsidRPr="00B9034E">
          <w:rPr>
            <w:rStyle w:val="Hyperlink"/>
            <w:rFonts w:asciiTheme="minorHAnsi" w:hAnsiTheme="minorHAnsi"/>
          </w:rPr>
          <w:t>http://arpa-e.energy.gov/</w:t>
        </w:r>
      </w:hyperlink>
      <w:r w:rsidRPr="00B9034E">
        <w:rPr>
          <w:rFonts w:asciiTheme="minorHAnsi" w:hAnsiTheme="minorHAnsi" w:cs="Times New Roman"/>
          <w:color w:val="auto"/>
        </w:rPr>
        <w:t xml:space="preserve">) into all </w:t>
      </w:r>
      <w:proofErr w:type="spellStart"/>
      <w:r w:rsidRPr="00B9034E">
        <w:rPr>
          <w:rFonts w:asciiTheme="minorHAnsi" w:hAnsiTheme="minorHAnsi" w:cs="Times New Roman"/>
          <w:color w:val="auto"/>
        </w:rPr>
        <w:t>subawards</w:t>
      </w:r>
      <w:proofErr w:type="spellEnd"/>
      <w:r w:rsidRPr="00B9034E">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w:t>
      </w:r>
      <w:r w:rsidRPr="00B9034E">
        <w:rPr>
          <w:rFonts w:asciiTheme="minorHAnsi" w:hAnsiTheme="minorHAnsi" w:cs="Times New Roman"/>
          <w:color w:val="auto"/>
        </w:rPr>
        <w:lastRenderedPageBreak/>
        <w:t>conditions.</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w:t>
      </w:r>
    </w:p>
    <w:p w:rsidR="00CF04D1" w:rsidRPr="00B9034E" w:rsidRDefault="00CF04D1" w:rsidP="00CF04D1">
      <w:pPr>
        <w:pStyle w:val="Default"/>
        <w:ind w:left="720" w:hanging="720"/>
        <w:rPr>
          <w:rFonts w:asciiTheme="minorHAnsi" w:hAnsiTheme="minorHAnsi" w:cs="Times New Roman"/>
          <w:color w:val="auto"/>
        </w:rPr>
      </w:pPr>
    </w:p>
    <w:p w:rsidR="009474B1" w:rsidRDefault="00CF04D1" w:rsidP="009474B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74B1">
        <w:rPr>
          <w:rFonts w:asciiTheme="minorHAnsi" w:hAnsiTheme="minorHAnsi" w:cs="Times New Roman"/>
          <w:color w:val="auto"/>
        </w:rPr>
        <w:t xml:space="preserve">If a large business receiving a </w:t>
      </w:r>
      <w:proofErr w:type="spellStart"/>
      <w:r w:rsidR="009474B1">
        <w:rPr>
          <w:rFonts w:asciiTheme="minorHAnsi" w:hAnsiTheme="minorHAnsi" w:cs="Times New Roman"/>
          <w:color w:val="auto"/>
        </w:rPr>
        <w:t>subaward</w:t>
      </w:r>
      <w:proofErr w:type="spellEnd"/>
      <w:r w:rsidR="009474B1">
        <w:rPr>
          <w:rFonts w:asciiTheme="minorHAnsi" w:hAnsiTheme="minorHAnsi" w:cs="Times New Roman"/>
          <w:color w:val="auto"/>
        </w:rPr>
        <w:t xml:space="preserve"> provides cost sharing of at least 20% under its </w:t>
      </w:r>
      <w:proofErr w:type="spellStart"/>
      <w:r w:rsidR="009474B1">
        <w:rPr>
          <w:rFonts w:asciiTheme="minorHAnsi" w:hAnsiTheme="minorHAnsi" w:cs="Times New Roman"/>
          <w:color w:val="auto"/>
        </w:rPr>
        <w:t>subaward</w:t>
      </w:r>
      <w:proofErr w:type="spellEnd"/>
      <w:r w:rsidR="009474B1">
        <w:rPr>
          <w:rFonts w:asciiTheme="minorHAnsi" w:hAnsiTheme="minorHAnsi" w:cs="Times New Roman"/>
          <w:color w:val="auto"/>
        </w:rPr>
        <w:t xml:space="preserve"> t</w:t>
      </w:r>
      <w:r w:rsidR="009474B1" w:rsidRPr="00206AD3">
        <w:rPr>
          <w:rFonts w:asciiTheme="minorHAnsi" w:hAnsiTheme="minorHAnsi" w:cs="Times New Roman"/>
          <w:color w:val="auto"/>
        </w:rPr>
        <w:t>he Recipient shall incorporate all of the intellectual property provisions found in Attachment 2 (Large Businesses)</w:t>
      </w:r>
      <w:r w:rsidR="009474B1">
        <w:rPr>
          <w:rFonts w:asciiTheme="minorHAnsi" w:hAnsiTheme="minorHAnsi" w:cs="Times New Roman"/>
          <w:color w:val="auto"/>
        </w:rPr>
        <w:t>—Waiver</w:t>
      </w:r>
      <w:r w:rsidR="009474B1" w:rsidRPr="00206AD3">
        <w:rPr>
          <w:rFonts w:asciiTheme="minorHAnsi" w:hAnsiTheme="minorHAnsi" w:cs="Times New Roman"/>
          <w:color w:val="auto"/>
        </w:rPr>
        <w:t xml:space="preserve"> </w:t>
      </w:r>
      <w:r w:rsidR="009474B1">
        <w:rPr>
          <w:rFonts w:asciiTheme="minorHAnsi" w:hAnsiTheme="minorHAnsi" w:cs="Times New Roman"/>
          <w:color w:val="auto"/>
        </w:rPr>
        <w:t xml:space="preserve">(Patent Rights) </w:t>
      </w:r>
      <w:r w:rsidR="009474B1" w:rsidRPr="00206AD3">
        <w:rPr>
          <w:rFonts w:asciiTheme="minorHAnsi" w:hAnsiTheme="minorHAnsi" w:cs="Times New Roman"/>
          <w:color w:val="auto"/>
        </w:rPr>
        <w:t xml:space="preserve">of the ARPA-E Model Cooperative Agreement (published at </w:t>
      </w:r>
      <w:hyperlink r:id="rId12" w:history="1">
        <w:r w:rsidR="009474B1" w:rsidRPr="00206AD3">
          <w:rPr>
            <w:rStyle w:val="Hyperlink"/>
            <w:rFonts w:asciiTheme="minorHAnsi" w:hAnsiTheme="minorHAnsi"/>
          </w:rPr>
          <w:t>http://arpa-e.energy.gov/</w:t>
        </w:r>
      </w:hyperlink>
      <w:r w:rsidR="009474B1" w:rsidRPr="00206AD3">
        <w:rPr>
          <w:rFonts w:asciiTheme="minorHAnsi" w:hAnsiTheme="minorHAnsi" w:cs="Times New Roman"/>
          <w:color w:val="auto"/>
        </w:rPr>
        <w:t xml:space="preserve">) into </w:t>
      </w:r>
      <w:r w:rsidR="009474B1">
        <w:rPr>
          <w:rFonts w:asciiTheme="minorHAnsi" w:hAnsiTheme="minorHAnsi" w:cs="Times New Roman"/>
          <w:color w:val="auto"/>
        </w:rPr>
        <w:t>its</w:t>
      </w:r>
      <w:r w:rsidR="009474B1" w:rsidRPr="00206AD3">
        <w:rPr>
          <w:rFonts w:asciiTheme="minorHAnsi" w:hAnsiTheme="minorHAnsi" w:cs="Times New Roman"/>
          <w:color w:val="auto"/>
        </w:rPr>
        <w:t xml:space="preserve"> </w:t>
      </w:r>
      <w:proofErr w:type="spellStart"/>
      <w:r w:rsidR="009474B1" w:rsidRPr="00206AD3">
        <w:rPr>
          <w:rFonts w:asciiTheme="minorHAnsi" w:hAnsiTheme="minorHAnsi" w:cs="Times New Roman"/>
          <w:color w:val="auto"/>
        </w:rPr>
        <w:t>subaward</w:t>
      </w:r>
      <w:proofErr w:type="spellEnd"/>
      <w:r w:rsidR="009474B1" w:rsidRPr="00206AD3">
        <w:rPr>
          <w:rFonts w:asciiTheme="minorHAnsi" w:hAnsiTheme="minorHAnsi" w:cs="Times New Roman"/>
          <w:color w:val="auto"/>
        </w:rPr>
        <w:t xml:space="preserve"> with </w:t>
      </w:r>
      <w:r w:rsidR="009474B1">
        <w:rPr>
          <w:rFonts w:asciiTheme="minorHAnsi" w:hAnsiTheme="minorHAnsi" w:cs="Times New Roman"/>
          <w:color w:val="auto"/>
        </w:rPr>
        <w:t xml:space="preserve">the </w:t>
      </w:r>
      <w:r w:rsidR="009474B1" w:rsidRPr="00206AD3">
        <w:rPr>
          <w:rFonts w:asciiTheme="minorHAnsi" w:hAnsiTheme="minorHAnsi" w:cs="Times New Roman"/>
          <w:color w:val="auto"/>
        </w:rPr>
        <w:t xml:space="preserve">large business.  </w:t>
      </w:r>
    </w:p>
    <w:p w:rsidR="009474B1" w:rsidRDefault="009474B1" w:rsidP="009474B1">
      <w:pPr>
        <w:pStyle w:val="Default"/>
        <w:ind w:left="1440" w:hanging="720"/>
        <w:rPr>
          <w:rFonts w:asciiTheme="minorHAnsi" w:hAnsiTheme="minorHAnsi" w:cs="Times New Roman"/>
          <w:color w:val="auto"/>
        </w:rPr>
      </w:pPr>
    </w:p>
    <w:p w:rsidR="009474B1" w:rsidRDefault="009474B1" w:rsidP="009474B1">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3"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CF04D1" w:rsidRPr="00B9034E" w:rsidRDefault="00CF04D1" w:rsidP="00CF04D1">
      <w:pPr>
        <w:pStyle w:val="Default"/>
        <w:rPr>
          <w:rFonts w:asciiTheme="minorHAnsi" w:hAnsiTheme="minorHAnsi" w:cs="Times New Roman"/>
          <w:color w:val="auto"/>
        </w:rPr>
      </w:pPr>
    </w:p>
    <w:p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r>
      <w:proofErr w:type="spellStart"/>
      <w:r w:rsidRPr="00B9034E">
        <w:rPr>
          <w:rFonts w:asciiTheme="minorHAnsi" w:hAnsiTheme="minorHAnsi" w:cs="Times New Roman"/>
          <w:color w:val="auto"/>
        </w:rPr>
        <w:t>Subaward</w:t>
      </w:r>
      <w:proofErr w:type="spellEnd"/>
      <w:r w:rsidRPr="00B9034E">
        <w:rPr>
          <w:rFonts w:asciiTheme="minorHAnsi" w:hAnsiTheme="minorHAnsi" w:cs="Times New Roman"/>
          <w:color w:val="auto"/>
        </w:rPr>
        <w:t xml:space="preserve"> Unlimited Rights Data List:  </w:t>
      </w:r>
      <w:r w:rsidRPr="00B9034E">
        <w:rPr>
          <w:rFonts w:asciiTheme="minorHAnsi" w:hAnsiTheme="minorHAnsi"/>
        </w:rPr>
        <w:t xml:space="preserve">For any </w:t>
      </w:r>
      <w:proofErr w:type="spellStart"/>
      <w:r w:rsidRPr="00B9034E">
        <w:rPr>
          <w:rFonts w:asciiTheme="minorHAnsi" w:hAnsiTheme="minorHAnsi"/>
        </w:rPr>
        <w:t>subaward</w:t>
      </w:r>
      <w:proofErr w:type="spellEnd"/>
      <w:r w:rsidRPr="00B9034E">
        <w:rPr>
          <w:rFonts w:asciiTheme="minorHAnsi" w:hAnsiTheme="minorHAnsi"/>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B9034E">
        <w:rPr>
          <w:rFonts w:asciiTheme="minorHAnsi" w:hAnsiTheme="minorHAnsi"/>
        </w:rPr>
        <w:t>subaward</w:t>
      </w:r>
      <w:proofErr w:type="spellEnd"/>
      <w:r w:rsidRPr="00B9034E">
        <w:rPr>
          <w:rFonts w:asciiTheme="minorHAnsi" w:hAnsiTheme="minorHAnsi"/>
        </w:rPr>
        <w:t>/subcontract.</w:t>
      </w:r>
    </w:p>
    <w:p w:rsidR="00173F87" w:rsidRPr="00173F87" w:rsidRDefault="00173F87" w:rsidP="00173F87">
      <w:pPr>
        <w:pStyle w:val="Default"/>
        <w:ind w:left="720" w:hanging="720"/>
        <w:rPr>
          <w:rFonts w:asciiTheme="minorHAnsi" w:hAnsiTheme="minorHAnsi" w:cs="Times New Roman"/>
          <w:color w:val="auto"/>
        </w:rPr>
      </w:pPr>
    </w:p>
    <w:p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rsidR="00173F87" w:rsidRPr="00804313" w:rsidRDefault="00173F87" w:rsidP="00804313">
      <w:pPr>
        <w:pStyle w:val="Default"/>
        <w:ind w:left="720" w:hanging="720"/>
        <w:rPr>
          <w:rFonts w:asciiTheme="minorHAnsi" w:hAnsiTheme="minorHAnsi" w:cs="Times New Roman"/>
          <w:color w:val="auto"/>
        </w:rPr>
      </w:pPr>
    </w:p>
    <w:sectPr w:rsidR="00173F87" w:rsidRPr="00804313" w:rsidSect="00464F3F">
      <w:headerReference w:type="default" r:id="rId14"/>
      <w:footerReference w:type="default" r:id="rId15"/>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3C" w:rsidRDefault="00B15A3C" w:rsidP="006B7B6B">
      <w:pPr>
        <w:spacing w:after="0" w:line="240" w:lineRule="auto"/>
      </w:pPr>
      <w:r>
        <w:separator/>
      </w:r>
    </w:p>
  </w:endnote>
  <w:endnote w:type="continuationSeparator" w:id="0">
    <w:p w:rsidR="00B15A3C" w:rsidRDefault="00B15A3C"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A54F98">
              <w:rPr>
                <w:b/>
                <w:bCs/>
                <w:noProof/>
                <w:sz w:val="20"/>
                <w:szCs w:val="20"/>
              </w:rPr>
              <w:t>21</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A54F98">
              <w:rPr>
                <w:b/>
                <w:bCs/>
                <w:noProof/>
                <w:sz w:val="20"/>
                <w:szCs w:val="20"/>
              </w:rPr>
              <w:t>22</w:t>
            </w:r>
            <w:r w:rsidRPr="009A3EF3">
              <w:rPr>
                <w:b/>
                <w:bCs/>
                <w:sz w:val="20"/>
                <w:szCs w:val="20"/>
              </w:rPr>
              <w:fldChar w:fldCharType="end"/>
            </w:r>
            <w:r w:rsidRPr="009A3EF3">
              <w:rPr>
                <w:b/>
                <w:bCs/>
                <w:sz w:val="20"/>
                <w:szCs w:val="20"/>
              </w:rPr>
              <w:tab/>
            </w:r>
            <w:r w:rsidR="00A54F98">
              <w:rPr>
                <w:bCs/>
                <w:sz w:val="20"/>
                <w:szCs w:val="20"/>
              </w:rPr>
              <w:t>AR-229-11</w:t>
            </w:r>
            <w:r w:rsidRPr="009A3EF3">
              <w:rPr>
                <w:bCs/>
                <w:sz w:val="20"/>
                <w:szCs w:val="20"/>
              </w:rPr>
              <w:t>.1</w:t>
            </w:r>
            <w:r w:rsidR="00A54F98">
              <w:rPr>
                <w:bCs/>
                <w:sz w:val="20"/>
                <w:szCs w:val="20"/>
              </w:rPr>
              <w:t>8</w:t>
            </w:r>
          </w:p>
        </w:sdtContent>
      </w:sdt>
    </w:sdtContent>
  </w:sdt>
  <w:p w:rsidR="00464F3F" w:rsidRDefault="0046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3C" w:rsidRDefault="00B15A3C" w:rsidP="006B7B6B">
      <w:pPr>
        <w:spacing w:after="0" w:line="240" w:lineRule="auto"/>
      </w:pPr>
      <w:r>
        <w:separator/>
      </w:r>
    </w:p>
  </w:footnote>
  <w:footnote w:type="continuationSeparator" w:id="0">
    <w:p w:rsidR="00B15A3C" w:rsidRDefault="00B15A3C"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3F" w:rsidRPr="00184241" w:rsidRDefault="00464F3F" w:rsidP="004445B3">
    <w:pPr>
      <w:pStyle w:val="Header"/>
      <w:rPr>
        <w:b/>
        <w:sz w:val="20"/>
        <w:szCs w:val="20"/>
      </w:rPr>
    </w:pPr>
    <w:r w:rsidRPr="00184241">
      <w:rPr>
        <w:b/>
        <w:sz w:val="20"/>
        <w:szCs w:val="20"/>
      </w:rPr>
      <w:t>ARPA-E Award No. DE-AR000</w:t>
    </w:r>
    <w:r w:rsidR="00BB0B5D">
      <w:rPr>
        <w:b/>
        <w:sz w:val="20"/>
        <w:szCs w:val="20"/>
      </w:rPr>
      <w:t>X</w:t>
    </w:r>
    <w:r>
      <w:rPr>
        <w:b/>
        <w:sz w:val="20"/>
        <w:szCs w:val="20"/>
      </w:rPr>
      <w:t>XXX w</w:t>
    </w:r>
    <w:r w:rsidRPr="00184241">
      <w:rPr>
        <w:b/>
        <w:sz w:val="20"/>
        <w:szCs w:val="20"/>
      </w:rPr>
      <w:t xml:space="preserve">ith </w:t>
    </w:r>
    <w:r>
      <w:rPr>
        <w:b/>
        <w:sz w:val="20"/>
        <w:szCs w:val="20"/>
      </w:rPr>
      <w:t>[Insert Recipient]</w:t>
    </w:r>
  </w:p>
  <w:p w:rsidR="00464F3F" w:rsidRPr="00184241" w:rsidRDefault="00464F3F" w:rsidP="001E66E1">
    <w:pPr>
      <w:pStyle w:val="Header"/>
      <w:rPr>
        <w:sz w:val="20"/>
        <w:szCs w:val="20"/>
      </w:rPr>
    </w:pPr>
    <w:r w:rsidRPr="00184241">
      <w:rPr>
        <w:b/>
        <w:sz w:val="20"/>
        <w:szCs w:val="20"/>
      </w:rPr>
      <w:t>Attachment 2 (Large Businesses)</w:t>
    </w:r>
  </w:p>
  <w:p w:rsidR="00464F3F" w:rsidRPr="00EB3F32" w:rsidRDefault="00464F3F"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4"/>
  </w:num>
  <w:num w:numId="5">
    <w:abstractNumId w:val="13"/>
  </w:num>
  <w:num w:numId="6">
    <w:abstractNumId w:val="21"/>
  </w:num>
  <w:num w:numId="7">
    <w:abstractNumId w:val="16"/>
  </w:num>
  <w:num w:numId="8">
    <w:abstractNumId w:val="22"/>
  </w:num>
  <w:num w:numId="9">
    <w:abstractNumId w:val="18"/>
  </w:num>
  <w:num w:numId="10">
    <w:abstractNumId w:val="15"/>
  </w:num>
  <w:num w:numId="11">
    <w:abstractNumId w:val="6"/>
  </w:num>
  <w:num w:numId="12">
    <w:abstractNumId w:val="19"/>
  </w:num>
  <w:num w:numId="13">
    <w:abstractNumId w:val="14"/>
  </w:num>
  <w:num w:numId="14">
    <w:abstractNumId w:val="10"/>
  </w:num>
  <w:num w:numId="15">
    <w:abstractNumId w:val="23"/>
  </w:num>
  <w:num w:numId="16">
    <w:abstractNumId w:val="11"/>
  </w:num>
  <w:num w:numId="17">
    <w:abstractNumId w:val="12"/>
  </w:num>
  <w:num w:numId="18">
    <w:abstractNumId w:val="8"/>
  </w:num>
  <w:num w:numId="19">
    <w:abstractNumId w:val="4"/>
  </w:num>
  <w:num w:numId="20">
    <w:abstractNumId w:val="20"/>
  </w:num>
  <w:num w:numId="21">
    <w:abstractNumId w:val="25"/>
  </w:num>
  <w:num w:numId="22">
    <w:abstractNumId w:val="2"/>
  </w:num>
  <w:num w:numId="23">
    <w:abstractNumId w:val="3"/>
  </w:num>
  <w:num w:numId="24">
    <w:abstractNumId w:val="26"/>
  </w:num>
  <w:num w:numId="25">
    <w:abstractNumId w:val="17"/>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4BE4"/>
    <w:rsid w:val="00066BE7"/>
    <w:rsid w:val="000670FE"/>
    <w:rsid w:val="00067852"/>
    <w:rsid w:val="00067B2F"/>
    <w:rsid w:val="00081B5B"/>
    <w:rsid w:val="00087C8E"/>
    <w:rsid w:val="0009122D"/>
    <w:rsid w:val="0009737B"/>
    <w:rsid w:val="000A5D08"/>
    <w:rsid w:val="000E1FDA"/>
    <w:rsid w:val="00105AC8"/>
    <w:rsid w:val="001149CE"/>
    <w:rsid w:val="00134077"/>
    <w:rsid w:val="00140765"/>
    <w:rsid w:val="00144837"/>
    <w:rsid w:val="001640C0"/>
    <w:rsid w:val="00173C91"/>
    <w:rsid w:val="00173F87"/>
    <w:rsid w:val="00184241"/>
    <w:rsid w:val="001946CF"/>
    <w:rsid w:val="001E0E44"/>
    <w:rsid w:val="001E66E1"/>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32E33"/>
    <w:rsid w:val="00346808"/>
    <w:rsid w:val="003511A0"/>
    <w:rsid w:val="00357F21"/>
    <w:rsid w:val="003670F9"/>
    <w:rsid w:val="00370EEB"/>
    <w:rsid w:val="00376314"/>
    <w:rsid w:val="003804DA"/>
    <w:rsid w:val="003C0EEB"/>
    <w:rsid w:val="003D0E09"/>
    <w:rsid w:val="003F5F4D"/>
    <w:rsid w:val="00405326"/>
    <w:rsid w:val="00422647"/>
    <w:rsid w:val="004273C1"/>
    <w:rsid w:val="004326F3"/>
    <w:rsid w:val="00436790"/>
    <w:rsid w:val="004445B3"/>
    <w:rsid w:val="004532CE"/>
    <w:rsid w:val="00464F3F"/>
    <w:rsid w:val="00496D5D"/>
    <w:rsid w:val="004A20CC"/>
    <w:rsid w:val="00500DF4"/>
    <w:rsid w:val="0054073B"/>
    <w:rsid w:val="00541043"/>
    <w:rsid w:val="00541EAD"/>
    <w:rsid w:val="005529CD"/>
    <w:rsid w:val="0055330E"/>
    <w:rsid w:val="00554170"/>
    <w:rsid w:val="00576159"/>
    <w:rsid w:val="005766DA"/>
    <w:rsid w:val="00577BEE"/>
    <w:rsid w:val="005A2B1B"/>
    <w:rsid w:val="005A669D"/>
    <w:rsid w:val="005B0D65"/>
    <w:rsid w:val="005B7484"/>
    <w:rsid w:val="005C48F7"/>
    <w:rsid w:val="005D614E"/>
    <w:rsid w:val="00600CBA"/>
    <w:rsid w:val="00606708"/>
    <w:rsid w:val="00611A9F"/>
    <w:rsid w:val="00630EF0"/>
    <w:rsid w:val="00631481"/>
    <w:rsid w:val="0064412C"/>
    <w:rsid w:val="00652129"/>
    <w:rsid w:val="00655C86"/>
    <w:rsid w:val="00661E2D"/>
    <w:rsid w:val="00664990"/>
    <w:rsid w:val="0067083D"/>
    <w:rsid w:val="0068717E"/>
    <w:rsid w:val="006903FB"/>
    <w:rsid w:val="00694FD7"/>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40E85"/>
    <w:rsid w:val="00741A31"/>
    <w:rsid w:val="00742C6E"/>
    <w:rsid w:val="007545C3"/>
    <w:rsid w:val="00754F22"/>
    <w:rsid w:val="0077177F"/>
    <w:rsid w:val="00775226"/>
    <w:rsid w:val="007B1FE1"/>
    <w:rsid w:val="007B3CD3"/>
    <w:rsid w:val="007D0A65"/>
    <w:rsid w:val="007D5BF0"/>
    <w:rsid w:val="00800AE6"/>
    <w:rsid w:val="00802A06"/>
    <w:rsid w:val="00804313"/>
    <w:rsid w:val="00811EFD"/>
    <w:rsid w:val="0082019B"/>
    <w:rsid w:val="008211AB"/>
    <w:rsid w:val="00837A7E"/>
    <w:rsid w:val="00840ACC"/>
    <w:rsid w:val="00841E86"/>
    <w:rsid w:val="0084431A"/>
    <w:rsid w:val="00865603"/>
    <w:rsid w:val="008A474E"/>
    <w:rsid w:val="008C6779"/>
    <w:rsid w:val="008E4500"/>
    <w:rsid w:val="008E63D6"/>
    <w:rsid w:val="008F1C2A"/>
    <w:rsid w:val="008F36E8"/>
    <w:rsid w:val="00901267"/>
    <w:rsid w:val="00911D2A"/>
    <w:rsid w:val="009233BC"/>
    <w:rsid w:val="009267E4"/>
    <w:rsid w:val="00931124"/>
    <w:rsid w:val="009314D5"/>
    <w:rsid w:val="009466E1"/>
    <w:rsid w:val="009474B1"/>
    <w:rsid w:val="00964335"/>
    <w:rsid w:val="00976835"/>
    <w:rsid w:val="00983FCE"/>
    <w:rsid w:val="00993545"/>
    <w:rsid w:val="009A3EF3"/>
    <w:rsid w:val="009B1696"/>
    <w:rsid w:val="009B2005"/>
    <w:rsid w:val="009B20C3"/>
    <w:rsid w:val="009C196E"/>
    <w:rsid w:val="009C19DC"/>
    <w:rsid w:val="009E325E"/>
    <w:rsid w:val="009F74D2"/>
    <w:rsid w:val="009F7689"/>
    <w:rsid w:val="00A06CB0"/>
    <w:rsid w:val="00A11668"/>
    <w:rsid w:val="00A34BD4"/>
    <w:rsid w:val="00A54F98"/>
    <w:rsid w:val="00A566FB"/>
    <w:rsid w:val="00A64865"/>
    <w:rsid w:val="00A765A5"/>
    <w:rsid w:val="00A904B4"/>
    <w:rsid w:val="00AA2E6A"/>
    <w:rsid w:val="00AD199D"/>
    <w:rsid w:val="00B06992"/>
    <w:rsid w:val="00B123B8"/>
    <w:rsid w:val="00B149F4"/>
    <w:rsid w:val="00B15A3C"/>
    <w:rsid w:val="00B2160E"/>
    <w:rsid w:val="00B24610"/>
    <w:rsid w:val="00B263F0"/>
    <w:rsid w:val="00B35334"/>
    <w:rsid w:val="00B44F52"/>
    <w:rsid w:val="00B567AC"/>
    <w:rsid w:val="00B75634"/>
    <w:rsid w:val="00B86E1D"/>
    <w:rsid w:val="00B90EFD"/>
    <w:rsid w:val="00B959B9"/>
    <w:rsid w:val="00B9763E"/>
    <w:rsid w:val="00BB0B5D"/>
    <w:rsid w:val="00BB31E3"/>
    <w:rsid w:val="00BC7C7E"/>
    <w:rsid w:val="00BF18B6"/>
    <w:rsid w:val="00BF6524"/>
    <w:rsid w:val="00BF6747"/>
    <w:rsid w:val="00C02F84"/>
    <w:rsid w:val="00C0590A"/>
    <w:rsid w:val="00C305BF"/>
    <w:rsid w:val="00C35DF9"/>
    <w:rsid w:val="00C86BC2"/>
    <w:rsid w:val="00CA0C3B"/>
    <w:rsid w:val="00CA451F"/>
    <w:rsid w:val="00CD1D76"/>
    <w:rsid w:val="00CE4F05"/>
    <w:rsid w:val="00CF04D1"/>
    <w:rsid w:val="00D04795"/>
    <w:rsid w:val="00D05FC8"/>
    <w:rsid w:val="00D105AA"/>
    <w:rsid w:val="00D12157"/>
    <w:rsid w:val="00D12D5A"/>
    <w:rsid w:val="00D27285"/>
    <w:rsid w:val="00D96BE4"/>
    <w:rsid w:val="00DA6AB8"/>
    <w:rsid w:val="00DC1A08"/>
    <w:rsid w:val="00DD37AC"/>
    <w:rsid w:val="00DD58AE"/>
    <w:rsid w:val="00E02529"/>
    <w:rsid w:val="00E12D39"/>
    <w:rsid w:val="00E1309A"/>
    <w:rsid w:val="00E36EC0"/>
    <w:rsid w:val="00E56A30"/>
    <w:rsid w:val="00E63508"/>
    <w:rsid w:val="00E754A4"/>
    <w:rsid w:val="00E82919"/>
    <w:rsid w:val="00EB3F32"/>
    <w:rsid w:val="00EB469C"/>
    <w:rsid w:val="00EB5827"/>
    <w:rsid w:val="00EC2FF0"/>
    <w:rsid w:val="00EF0170"/>
    <w:rsid w:val="00EF3CBF"/>
    <w:rsid w:val="00EF6B84"/>
    <w:rsid w:val="00EF7D90"/>
    <w:rsid w:val="00F11884"/>
    <w:rsid w:val="00F3250B"/>
    <w:rsid w:val="00F51FAA"/>
    <w:rsid w:val="00F527D8"/>
    <w:rsid w:val="00F54628"/>
    <w:rsid w:val="00F729F3"/>
    <w:rsid w:val="00F80EC7"/>
    <w:rsid w:val="00F862AF"/>
    <w:rsid w:val="00F91C35"/>
    <w:rsid w:val="00F95CF0"/>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yperlink" Target="http://arpa-e.energ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D07C-AE85-44CD-B811-EB487D60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7953</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Daniel Adams</cp:lastModifiedBy>
  <cp:revision>3</cp:revision>
  <cp:lastPrinted>2017-01-25T18:29:00Z</cp:lastPrinted>
  <dcterms:created xsi:type="dcterms:W3CDTF">2018-10-11T18:08:00Z</dcterms:created>
  <dcterms:modified xsi:type="dcterms:W3CDTF">2018-11-02T13:15:00Z</dcterms:modified>
</cp:coreProperties>
</file>