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77777777" w:rsidR="0077210D" w:rsidRDefault="0077210D" w:rsidP="00CF414C">
      <w:pPr>
        <w:jc w:val="center"/>
        <w:rPr>
          <w:rFonts w:asciiTheme="minorHAnsi" w:hAnsiTheme="minorHAnsi"/>
          <w:b/>
          <w:sz w:val="24"/>
          <w:szCs w:val="24"/>
          <w:u w:val="single"/>
        </w:rPr>
      </w:pPr>
      <w:r>
        <w:rPr>
          <w:rFonts w:asciiTheme="minorHAnsi" w:hAnsiTheme="minorHAnsi"/>
          <w:b/>
          <w:sz w:val="24"/>
          <w:szCs w:val="24"/>
          <w:u w:val="single"/>
        </w:rPr>
        <w:t>SBIR/STTR AWARD</w:t>
      </w: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4"/>
        <w:gridCol w:w="6176"/>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77777777" w:rsidR="00CF414C" w:rsidRPr="004F0B9A" w:rsidRDefault="00CF414C" w:rsidP="00C93C81">
            <w:pPr>
              <w:rPr>
                <w:rFonts w:asciiTheme="minorHAnsi" w:hAnsiTheme="minorHAnsi"/>
                <w:sz w:val="24"/>
                <w:szCs w:val="24"/>
              </w:rPr>
            </w:pP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77777777" w:rsidR="00CF414C" w:rsidRPr="004F0B9A" w:rsidRDefault="00CF414C" w:rsidP="00C93C81">
            <w:pPr>
              <w:rPr>
                <w:rFonts w:asciiTheme="minorHAnsi" w:hAnsiTheme="minorHAnsi"/>
                <w:sz w:val="24"/>
                <w:szCs w:val="24"/>
              </w:rPr>
            </w:pP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77777777" w:rsidR="00CF414C" w:rsidRPr="004F0B9A" w:rsidRDefault="00F028B6" w:rsidP="00C93C81">
            <w:pPr>
              <w:rPr>
                <w:rFonts w:asciiTheme="minorHAnsi" w:hAnsiTheme="minorHAnsi"/>
                <w:sz w:val="24"/>
                <w:szCs w:val="24"/>
              </w:rPr>
            </w:pPr>
            <w:r w:rsidRPr="004F0B9A">
              <w:rPr>
                <w:rFonts w:asciiTheme="minorHAnsi" w:hAnsiTheme="minorHAnsi"/>
                <w:sz w:val="24"/>
                <w:szCs w:val="24"/>
              </w:rPr>
              <w:t xml:space="preserve">DE-FOA-0000___, </w:t>
            </w:r>
            <w:r w:rsidR="00061C67" w:rsidRPr="004F0B9A">
              <w:rPr>
                <w:rFonts w:asciiTheme="minorHAnsi" w:hAnsiTheme="minorHAnsi"/>
                <w:sz w:val="24"/>
                <w:szCs w:val="24"/>
              </w:rPr>
              <w:t>______________ (___)</w:t>
            </w:r>
          </w:p>
        </w:tc>
      </w:tr>
    </w:tbl>
    <w:p w14:paraId="59A54252" w14:textId="77777777" w:rsidR="00CF414C" w:rsidRPr="004F0B9A" w:rsidRDefault="00CF414C" w:rsidP="00C93C81">
      <w:pPr>
        <w:rPr>
          <w:rFonts w:asciiTheme="minorHAnsi" w:hAnsiTheme="minorHAnsi"/>
          <w:sz w:val="24"/>
          <w:szCs w:val="24"/>
        </w:rPr>
      </w:pPr>
    </w:p>
    <w:p w14:paraId="33EE28DE" w14:textId="77777777"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Pr="004F0B9A"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4F0B9A" w14:paraId="04F45424" w14:textId="77777777" w:rsidTr="008F4FBD">
        <w:tc>
          <w:tcPr>
            <w:tcW w:w="1980" w:type="dxa"/>
          </w:tcPr>
          <w:p w14:paraId="528477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Cover Page</w:t>
            </w:r>
          </w:p>
        </w:tc>
        <w:tc>
          <w:tcPr>
            <w:tcW w:w="5580" w:type="dxa"/>
          </w:tcPr>
          <w:p w14:paraId="3EE8D306"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Assistance Agreement Form</w:t>
            </w:r>
          </w:p>
        </w:tc>
      </w:tr>
      <w:tr w:rsidR="0086449B" w:rsidRPr="004F0B9A" w14:paraId="456F339A" w14:textId="77777777" w:rsidTr="008F4FBD">
        <w:tc>
          <w:tcPr>
            <w:tcW w:w="1980" w:type="dxa"/>
          </w:tcPr>
          <w:p w14:paraId="2C4C9D14"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1</w:t>
            </w:r>
          </w:p>
        </w:tc>
        <w:tc>
          <w:tcPr>
            <w:tcW w:w="5580" w:type="dxa"/>
          </w:tcPr>
          <w:p w14:paraId="1232E45B"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Special Terms and Conditions </w:t>
            </w:r>
          </w:p>
        </w:tc>
      </w:tr>
      <w:tr w:rsidR="0086449B" w:rsidRPr="004F0B9A" w14:paraId="149100D0" w14:textId="77777777" w:rsidTr="008F4FBD">
        <w:tc>
          <w:tcPr>
            <w:tcW w:w="1980" w:type="dxa"/>
          </w:tcPr>
          <w:p w14:paraId="561B6BCB"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2</w:t>
            </w:r>
          </w:p>
        </w:tc>
        <w:tc>
          <w:tcPr>
            <w:tcW w:w="5580" w:type="dxa"/>
          </w:tcPr>
          <w:p w14:paraId="75032435"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Intellectual Property </w:t>
            </w:r>
            <w:r w:rsidR="00061C67" w:rsidRPr="004F0B9A">
              <w:rPr>
                <w:rFonts w:asciiTheme="minorHAnsi" w:hAnsiTheme="minorHAnsi"/>
                <w:sz w:val="24"/>
                <w:szCs w:val="24"/>
              </w:rPr>
              <w:t>Clauses</w:t>
            </w:r>
            <w:r w:rsidRPr="004F0B9A">
              <w:rPr>
                <w:rFonts w:asciiTheme="minorHAnsi" w:hAnsiTheme="minorHAnsi"/>
                <w:sz w:val="24"/>
                <w:szCs w:val="24"/>
              </w:rPr>
              <w:t xml:space="preserve"> </w:t>
            </w:r>
          </w:p>
        </w:tc>
      </w:tr>
      <w:tr w:rsidR="0086449B" w:rsidRPr="004F0B9A" w14:paraId="0D63FD8C" w14:textId="77777777" w:rsidTr="008F4FBD">
        <w:tc>
          <w:tcPr>
            <w:tcW w:w="1980" w:type="dxa"/>
          </w:tcPr>
          <w:p w14:paraId="19D8F346"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3</w:t>
            </w:r>
          </w:p>
        </w:tc>
        <w:tc>
          <w:tcPr>
            <w:tcW w:w="5580" w:type="dxa"/>
          </w:tcPr>
          <w:p w14:paraId="32F97163" w14:textId="77777777" w:rsidR="00E63545" w:rsidRPr="004F0B9A" w:rsidRDefault="00F028B6" w:rsidP="005A735C">
            <w:pPr>
              <w:rPr>
                <w:rFonts w:asciiTheme="minorHAnsi" w:hAnsiTheme="minorHAnsi"/>
                <w:sz w:val="24"/>
                <w:szCs w:val="24"/>
              </w:rPr>
            </w:pPr>
            <w:r w:rsidRPr="004F0B9A">
              <w:rPr>
                <w:rFonts w:asciiTheme="minorHAnsi" w:hAnsiTheme="minorHAnsi"/>
                <w:sz w:val="24"/>
                <w:szCs w:val="24"/>
              </w:rPr>
              <w:t xml:space="preserve">Statement of Project Objectives and </w:t>
            </w:r>
          </w:p>
          <w:p w14:paraId="267FBC35" w14:textId="77777777" w:rsidR="0086449B" w:rsidRPr="004F0B9A" w:rsidRDefault="00F028B6" w:rsidP="005A735C">
            <w:pPr>
              <w:rPr>
                <w:rFonts w:asciiTheme="minorHAnsi" w:hAnsiTheme="minorHAnsi"/>
                <w:i/>
                <w:sz w:val="24"/>
                <w:szCs w:val="24"/>
              </w:rPr>
            </w:pPr>
            <w:r w:rsidRPr="004F0B9A">
              <w:rPr>
                <w:rFonts w:asciiTheme="minorHAnsi" w:hAnsiTheme="minorHAnsi"/>
                <w:sz w:val="24"/>
                <w:szCs w:val="24"/>
              </w:rPr>
              <w:t>Schedule of Technical Milestones and Deliverables</w:t>
            </w:r>
          </w:p>
        </w:tc>
      </w:tr>
      <w:tr w:rsidR="0086449B" w:rsidRPr="004F0B9A" w14:paraId="0F4D99EE" w14:textId="77777777" w:rsidTr="008F4FBD">
        <w:tc>
          <w:tcPr>
            <w:tcW w:w="1980" w:type="dxa"/>
          </w:tcPr>
          <w:p w14:paraId="500291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4</w:t>
            </w:r>
          </w:p>
        </w:tc>
        <w:tc>
          <w:tcPr>
            <w:tcW w:w="5580" w:type="dxa"/>
          </w:tcPr>
          <w:p w14:paraId="0D945A01"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ARPA-E Reporting Checklist and Instructions</w:t>
            </w:r>
          </w:p>
        </w:tc>
      </w:tr>
      <w:tr w:rsidR="0086449B" w:rsidRPr="004F0B9A" w14:paraId="7A30D4EB" w14:textId="77777777" w:rsidTr="008F4FBD">
        <w:tc>
          <w:tcPr>
            <w:tcW w:w="1980" w:type="dxa"/>
          </w:tcPr>
          <w:p w14:paraId="2F16F077"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5</w:t>
            </w:r>
          </w:p>
        </w:tc>
        <w:tc>
          <w:tcPr>
            <w:tcW w:w="5580" w:type="dxa"/>
          </w:tcPr>
          <w:p w14:paraId="1E13D721" w14:textId="77777777" w:rsidR="00B61A5E" w:rsidRPr="004F0B9A" w:rsidRDefault="00F028B6">
            <w:pPr>
              <w:rPr>
                <w:rFonts w:asciiTheme="minorHAnsi" w:hAnsiTheme="minorHAnsi"/>
                <w:sz w:val="24"/>
                <w:szCs w:val="24"/>
              </w:rPr>
            </w:pPr>
            <w:r w:rsidRPr="004F0B9A">
              <w:rPr>
                <w:rFonts w:asciiTheme="minorHAnsi" w:hAnsiTheme="minorHAnsi"/>
                <w:sz w:val="24"/>
                <w:szCs w:val="24"/>
              </w:rPr>
              <w:t>Budget Information (SF-424A)</w:t>
            </w:r>
          </w:p>
        </w:tc>
      </w:tr>
      <w:tr w:rsidR="0086449B" w:rsidRPr="004F0B9A" w14:paraId="09F75D27" w14:textId="77777777" w:rsidTr="008F4FBD">
        <w:tc>
          <w:tcPr>
            <w:tcW w:w="1980" w:type="dxa"/>
          </w:tcPr>
          <w:p w14:paraId="3E652399"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6</w:t>
            </w:r>
          </w:p>
        </w:tc>
        <w:tc>
          <w:tcPr>
            <w:tcW w:w="5580" w:type="dxa"/>
          </w:tcPr>
          <w:p w14:paraId="49137188"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3F523F49"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0" w:name="_Toc244402078"/>
      <w:r w:rsidRPr="004F0B9A">
        <w:t>[</w:t>
      </w:r>
      <w:proofErr w:type="gramStart"/>
      <w:r w:rsidRPr="004F0B9A">
        <w:t>balance</w:t>
      </w:r>
      <w:proofErr w:type="gramEnd"/>
      <w:r w:rsidRPr="004F0B9A">
        <w:t xml:space="preserv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sz w:val="19"/>
          <w:szCs w:val="19"/>
        </w:rPr>
      </w:sdtEndPr>
      <w:sdtContent>
        <w:p w14:paraId="424B0427" w14:textId="77777777" w:rsidR="00AB34EA" w:rsidRPr="008C2BAD" w:rsidRDefault="00F028B6" w:rsidP="00C47E9B">
          <w:pPr>
            <w:pStyle w:val="TOCHeading"/>
            <w:rPr>
              <w:caps/>
            </w:rPr>
          </w:pPr>
          <w:r w:rsidRPr="008C2BAD">
            <w:rPr>
              <w:caps/>
            </w:rPr>
            <w:t>Table of Contents</w:t>
          </w:r>
        </w:p>
        <w:p w14:paraId="69DE5AC4" w14:textId="77777777" w:rsidR="00583564" w:rsidRPr="00583564" w:rsidRDefault="00061C67">
          <w:pPr>
            <w:pStyle w:val="TOC1"/>
            <w:tabs>
              <w:tab w:val="left" w:pos="1400"/>
              <w:tab w:val="right" w:leader="dot" w:pos="8630"/>
            </w:tabs>
            <w:rPr>
              <w:rFonts w:eastAsiaTheme="minorEastAsia" w:cstheme="minorBidi"/>
              <w:b w:val="0"/>
              <w:bCs w:val="0"/>
              <w:caps w:val="0"/>
              <w:noProof/>
              <w:sz w:val="19"/>
              <w:szCs w:val="19"/>
            </w:rPr>
          </w:pPr>
          <w:r w:rsidRPr="00583564">
            <w:rPr>
              <w:b w:val="0"/>
              <w:bCs w:val="0"/>
              <w:sz w:val="19"/>
              <w:szCs w:val="19"/>
            </w:rPr>
            <w:fldChar w:fldCharType="begin"/>
          </w:r>
          <w:r w:rsidRPr="00583564">
            <w:rPr>
              <w:sz w:val="19"/>
              <w:szCs w:val="19"/>
            </w:rPr>
            <w:instrText xml:space="preserve"> TOC \o "1-3" \h \z \u </w:instrText>
          </w:r>
          <w:r w:rsidRPr="00583564">
            <w:rPr>
              <w:b w:val="0"/>
              <w:bCs w:val="0"/>
              <w:sz w:val="19"/>
              <w:szCs w:val="19"/>
            </w:rPr>
            <w:fldChar w:fldCharType="separate"/>
          </w:r>
          <w:hyperlink w:anchor="_Toc31282777" w:history="1">
            <w:r w:rsidR="00583564" w:rsidRPr="00583564">
              <w:rPr>
                <w:rStyle w:val="Hyperlink"/>
                <w:noProof/>
                <w:sz w:val="19"/>
                <w:szCs w:val="19"/>
              </w:rPr>
              <w:t xml:space="preserve">SUBPART A. </w:t>
            </w:r>
            <w:r w:rsidR="00583564" w:rsidRPr="00583564">
              <w:rPr>
                <w:rFonts w:eastAsiaTheme="minorEastAsia" w:cstheme="minorBidi"/>
                <w:b w:val="0"/>
                <w:bCs w:val="0"/>
                <w:caps w:val="0"/>
                <w:noProof/>
                <w:sz w:val="19"/>
                <w:szCs w:val="19"/>
              </w:rPr>
              <w:tab/>
            </w:r>
            <w:r w:rsidR="00583564" w:rsidRPr="00583564">
              <w:rPr>
                <w:rStyle w:val="Hyperlink"/>
                <w:noProof/>
                <w:sz w:val="19"/>
                <w:szCs w:val="19"/>
              </w:rPr>
              <w:t>GENERAL CLAUSES</w:t>
            </w:r>
            <w:r w:rsidR="00583564" w:rsidRPr="00583564">
              <w:rPr>
                <w:noProof/>
                <w:webHidden/>
                <w:sz w:val="19"/>
                <w:szCs w:val="19"/>
              </w:rPr>
              <w:tab/>
            </w:r>
            <w:r w:rsidR="00583564" w:rsidRPr="00583564">
              <w:rPr>
                <w:noProof/>
                <w:webHidden/>
                <w:sz w:val="19"/>
                <w:szCs w:val="19"/>
              </w:rPr>
              <w:fldChar w:fldCharType="begin"/>
            </w:r>
            <w:r w:rsidR="00583564" w:rsidRPr="00583564">
              <w:rPr>
                <w:noProof/>
                <w:webHidden/>
                <w:sz w:val="19"/>
                <w:szCs w:val="19"/>
              </w:rPr>
              <w:instrText xml:space="preserve"> PAGEREF _Toc31282777 \h </w:instrText>
            </w:r>
            <w:r w:rsidR="00583564" w:rsidRPr="00583564">
              <w:rPr>
                <w:noProof/>
                <w:webHidden/>
                <w:sz w:val="19"/>
                <w:szCs w:val="19"/>
              </w:rPr>
            </w:r>
            <w:r w:rsidR="00583564" w:rsidRPr="00583564">
              <w:rPr>
                <w:noProof/>
                <w:webHidden/>
                <w:sz w:val="19"/>
                <w:szCs w:val="19"/>
              </w:rPr>
              <w:fldChar w:fldCharType="separate"/>
            </w:r>
            <w:r w:rsidR="00583564" w:rsidRPr="00583564">
              <w:rPr>
                <w:noProof/>
                <w:webHidden/>
                <w:sz w:val="19"/>
                <w:szCs w:val="19"/>
              </w:rPr>
              <w:t>5</w:t>
            </w:r>
            <w:r w:rsidR="00583564" w:rsidRPr="00583564">
              <w:rPr>
                <w:noProof/>
                <w:webHidden/>
                <w:sz w:val="19"/>
                <w:szCs w:val="19"/>
              </w:rPr>
              <w:fldChar w:fldCharType="end"/>
            </w:r>
          </w:hyperlink>
        </w:p>
        <w:p w14:paraId="124D0C3D"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78" w:history="1">
            <w:r w:rsidRPr="00583564">
              <w:rPr>
                <w:rStyle w:val="Hyperlink"/>
                <w:noProof/>
                <w:sz w:val="19"/>
                <w:szCs w:val="19"/>
              </w:rPr>
              <w:t>CLAUSE 1.</w:t>
            </w:r>
            <w:r w:rsidRPr="00583564">
              <w:rPr>
                <w:rFonts w:eastAsiaTheme="minorEastAsia" w:cstheme="minorBidi"/>
                <w:smallCaps w:val="0"/>
                <w:noProof/>
                <w:sz w:val="19"/>
                <w:szCs w:val="19"/>
              </w:rPr>
              <w:tab/>
            </w:r>
            <w:r w:rsidRPr="00583564">
              <w:rPr>
                <w:rStyle w:val="Hyperlink"/>
                <w:noProof/>
                <w:sz w:val="19"/>
                <w:szCs w:val="19"/>
              </w:rPr>
              <w:t>LEGAL AUTHORITY AND EFFECT</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_Toc31282778 \h </w:instrText>
            </w:r>
            <w:r w:rsidRPr="00583564">
              <w:rPr>
                <w:noProof/>
                <w:webHidden/>
                <w:sz w:val="19"/>
                <w:szCs w:val="19"/>
              </w:rPr>
            </w:r>
            <w:r w:rsidRPr="00583564">
              <w:rPr>
                <w:noProof/>
                <w:webHidden/>
                <w:sz w:val="19"/>
                <w:szCs w:val="19"/>
              </w:rPr>
              <w:fldChar w:fldCharType="separate"/>
            </w:r>
            <w:r w:rsidRPr="00583564">
              <w:rPr>
                <w:noProof/>
                <w:webHidden/>
                <w:sz w:val="19"/>
                <w:szCs w:val="19"/>
              </w:rPr>
              <w:t>5</w:t>
            </w:r>
            <w:r w:rsidRPr="00583564">
              <w:rPr>
                <w:noProof/>
                <w:webHidden/>
                <w:sz w:val="19"/>
                <w:szCs w:val="19"/>
              </w:rPr>
              <w:fldChar w:fldCharType="end"/>
            </w:r>
          </w:hyperlink>
        </w:p>
        <w:p w14:paraId="30DB3D61"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79" w:history="1">
            <w:r w:rsidRPr="00583564">
              <w:rPr>
                <w:rStyle w:val="Hyperlink"/>
                <w:noProof/>
                <w:sz w:val="19"/>
                <w:szCs w:val="19"/>
              </w:rPr>
              <w:t xml:space="preserve">CLAUSE 2. </w:t>
            </w:r>
            <w:r w:rsidRPr="00583564">
              <w:rPr>
                <w:rFonts w:eastAsiaTheme="minorEastAsia" w:cstheme="minorBidi"/>
                <w:smallCaps w:val="0"/>
                <w:noProof/>
                <w:sz w:val="19"/>
                <w:szCs w:val="19"/>
              </w:rPr>
              <w:tab/>
            </w:r>
            <w:r w:rsidRPr="00583564">
              <w:rPr>
                <w:rStyle w:val="Hyperlink"/>
                <w:noProof/>
                <w:sz w:val="19"/>
                <w:szCs w:val="19"/>
              </w:rPr>
              <w:t>EFFECTIVE DATE</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_Toc31282779 \h </w:instrText>
            </w:r>
            <w:r w:rsidRPr="00583564">
              <w:rPr>
                <w:noProof/>
                <w:webHidden/>
                <w:sz w:val="19"/>
                <w:szCs w:val="19"/>
              </w:rPr>
            </w:r>
            <w:r w:rsidRPr="00583564">
              <w:rPr>
                <w:noProof/>
                <w:webHidden/>
                <w:sz w:val="19"/>
                <w:szCs w:val="19"/>
              </w:rPr>
              <w:fldChar w:fldCharType="separate"/>
            </w:r>
            <w:r w:rsidRPr="00583564">
              <w:rPr>
                <w:noProof/>
                <w:webHidden/>
                <w:sz w:val="19"/>
                <w:szCs w:val="19"/>
              </w:rPr>
              <w:t>5</w:t>
            </w:r>
            <w:r w:rsidRPr="00583564">
              <w:rPr>
                <w:noProof/>
                <w:webHidden/>
                <w:sz w:val="19"/>
                <w:szCs w:val="19"/>
              </w:rPr>
              <w:fldChar w:fldCharType="end"/>
            </w:r>
          </w:hyperlink>
        </w:p>
        <w:p w14:paraId="65CE7513"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0" w:history="1">
            <w:r w:rsidRPr="00583564">
              <w:rPr>
                <w:rStyle w:val="Hyperlink"/>
                <w:noProof/>
                <w:sz w:val="19"/>
                <w:szCs w:val="19"/>
              </w:rPr>
              <w:t xml:space="preserve">CLAUSE 3. </w:t>
            </w:r>
            <w:r w:rsidRPr="00583564">
              <w:rPr>
                <w:rFonts w:eastAsiaTheme="minorEastAsia" w:cstheme="minorBidi"/>
                <w:smallCaps w:val="0"/>
                <w:noProof/>
                <w:sz w:val="19"/>
                <w:szCs w:val="19"/>
              </w:rPr>
              <w:tab/>
            </w:r>
            <w:r w:rsidRPr="00583564">
              <w:rPr>
                <w:rStyle w:val="Hyperlink"/>
                <w:noProof/>
                <w:sz w:val="19"/>
                <w:szCs w:val="19"/>
              </w:rPr>
              <w:t>BUDGET PERIOD/PERIOD OF PERFORMANCE</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_Toc31282780 \h </w:instrText>
            </w:r>
            <w:r w:rsidRPr="00583564">
              <w:rPr>
                <w:noProof/>
                <w:webHidden/>
                <w:sz w:val="19"/>
                <w:szCs w:val="19"/>
              </w:rPr>
            </w:r>
            <w:r w:rsidRPr="00583564">
              <w:rPr>
                <w:noProof/>
                <w:webHidden/>
                <w:sz w:val="19"/>
                <w:szCs w:val="19"/>
              </w:rPr>
              <w:fldChar w:fldCharType="separate"/>
            </w:r>
            <w:r w:rsidRPr="00583564">
              <w:rPr>
                <w:noProof/>
                <w:webHidden/>
                <w:sz w:val="19"/>
                <w:szCs w:val="19"/>
              </w:rPr>
              <w:t>5</w:t>
            </w:r>
            <w:r w:rsidRPr="00583564">
              <w:rPr>
                <w:noProof/>
                <w:webHidden/>
                <w:sz w:val="19"/>
                <w:szCs w:val="19"/>
              </w:rPr>
              <w:fldChar w:fldCharType="end"/>
            </w:r>
          </w:hyperlink>
        </w:p>
        <w:p w14:paraId="3C6E34A4"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1" w:history="1">
            <w:r w:rsidRPr="00583564">
              <w:rPr>
                <w:rStyle w:val="Hyperlink"/>
                <w:noProof/>
                <w:sz w:val="19"/>
                <w:szCs w:val="19"/>
              </w:rPr>
              <w:t xml:space="preserve">CLAUSE 4. </w:t>
            </w:r>
            <w:r w:rsidRPr="00583564">
              <w:rPr>
                <w:rFonts w:eastAsiaTheme="minorEastAsia" w:cstheme="minorBidi"/>
                <w:smallCaps w:val="0"/>
                <w:noProof/>
                <w:sz w:val="19"/>
                <w:szCs w:val="19"/>
              </w:rPr>
              <w:tab/>
            </w:r>
            <w:r w:rsidRPr="00583564">
              <w:rPr>
                <w:rStyle w:val="Hyperlink"/>
                <w:noProof/>
                <w:sz w:val="19"/>
                <w:szCs w:val="19"/>
              </w:rPr>
              <w:t>COMPLIANCE WITH FEDERAL, STATE, AND MUNICIPAL LAW</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_Toc31282781 \h </w:instrText>
            </w:r>
            <w:r w:rsidRPr="00583564">
              <w:rPr>
                <w:noProof/>
                <w:webHidden/>
                <w:sz w:val="19"/>
                <w:szCs w:val="19"/>
              </w:rPr>
            </w:r>
            <w:r w:rsidRPr="00583564">
              <w:rPr>
                <w:noProof/>
                <w:webHidden/>
                <w:sz w:val="19"/>
                <w:szCs w:val="19"/>
              </w:rPr>
              <w:fldChar w:fldCharType="separate"/>
            </w:r>
            <w:r w:rsidRPr="00583564">
              <w:rPr>
                <w:noProof/>
                <w:webHidden/>
                <w:sz w:val="19"/>
                <w:szCs w:val="19"/>
              </w:rPr>
              <w:t>5</w:t>
            </w:r>
            <w:r w:rsidRPr="00583564">
              <w:rPr>
                <w:noProof/>
                <w:webHidden/>
                <w:sz w:val="19"/>
                <w:szCs w:val="19"/>
              </w:rPr>
              <w:fldChar w:fldCharType="end"/>
            </w:r>
          </w:hyperlink>
        </w:p>
        <w:p w14:paraId="6AE65024"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2" w:history="1">
            <w:r w:rsidRPr="00583564">
              <w:rPr>
                <w:rStyle w:val="Hyperlink"/>
                <w:noProof/>
                <w:sz w:val="19"/>
                <w:szCs w:val="19"/>
              </w:rPr>
              <w:t xml:space="preserve">CLAUSE 5. </w:t>
            </w:r>
            <w:r w:rsidRPr="00583564">
              <w:rPr>
                <w:rFonts w:eastAsiaTheme="minorEastAsia" w:cstheme="minorBidi"/>
                <w:smallCaps w:val="0"/>
                <w:noProof/>
                <w:sz w:val="19"/>
                <w:szCs w:val="19"/>
              </w:rPr>
              <w:tab/>
            </w:r>
            <w:r w:rsidRPr="00583564">
              <w:rPr>
                <w:rStyle w:val="Hyperlink"/>
                <w:noProof/>
                <w:sz w:val="19"/>
                <w:szCs w:val="19"/>
              </w:rPr>
              <w:t>INCONSISTENCY WITH FEDERAL LAW</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_Toc31282782 \h </w:instrText>
            </w:r>
            <w:r w:rsidRPr="00583564">
              <w:rPr>
                <w:noProof/>
                <w:webHidden/>
                <w:sz w:val="19"/>
                <w:szCs w:val="19"/>
              </w:rPr>
            </w:r>
            <w:r w:rsidRPr="00583564">
              <w:rPr>
                <w:noProof/>
                <w:webHidden/>
                <w:sz w:val="19"/>
                <w:szCs w:val="19"/>
              </w:rPr>
              <w:fldChar w:fldCharType="separate"/>
            </w:r>
            <w:r w:rsidRPr="00583564">
              <w:rPr>
                <w:noProof/>
                <w:webHidden/>
                <w:sz w:val="19"/>
                <w:szCs w:val="19"/>
              </w:rPr>
              <w:t>5</w:t>
            </w:r>
            <w:r w:rsidRPr="00583564">
              <w:rPr>
                <w:noProof/>
                <w:webHidden/>
                <w:sz w:val="19"/>
                <w:szCs w:val="19"/>
              </w:rPr>
              <w:fldChar w:fldCharType="end"/>
            </w:r>
          </w:hyperlink>
        </w:p>
        <w:p w14:paraId="209D69BE"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3" w:history="1">
            <w:r w:rsidRPr="00583564">
              <w:rPr>
                <w:rStyle w:val="Hyperlink"/>
                <w:noProof/>
                <w:sz w:val="19"/>
                <w:szCs w:val="19"/>
              </w:rPr>
              <w:t xml:space="preserve">CLAUSE 6. </w:t>
            </w:r>
            <w:r w:rsidRPr="00583564">
              <w:rPr>
                <w:rFonts w:eastAsiaTheme="minorEastAsia" w:cstheme="minorBidi"/>
                <w:smallCaps w:val="0"/>
                <w:noProof/>
                <w:sz w:val="19"/>
                <w:szCs w:val="19"/>
              </w:rPr>
              <w:tab/>
            </w:r>
            <w:r w:rsidRPr="00583564">
              <w:rPr>
                <w:rStyle w:val="Hyperlink"/>
                <w:noProof/>
                <w:sz w:val="19"/>
                <w:szCs w:val="19"/>
              </w:rPr>
              <w:t>FEDERAL STEWARDSHIP</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_Toc31282783 \h </w:instrText>
            </w:r>
            <w:r w:rsidRPr="00583564">
              <w:rPr>
                <w:noProof/>
                <w:webHidden/>
                <w:sz w:val="19"/>
                <w:szCs w:val="19"/>
              </w:rPr>
            </w:r>
            <w:r w:rsidRPr="00583564">
              <w:rPr>
                <w:noProof/>
                <w:webHidden/>
                <w:sz w:val="19"/>
                <w:szCs w:val="19"/>
              </w:rPr>
              <w:fldChar w:fldCharType="separate"/>
            </w:r>
            <w:r w:rsidRPr="00583564">
              <w:rPr>
                <w:noProof/>
                <w:webHidden/>
                <w:sz w:val="19"/>
                <w:szCs w:val="19"/>
              </w:rPr>
              <w:t>6</w:t>
            </w:r>
            <w:r w:rsidRPr="00583564">
              <w:rPr>
                <w:noProof/>
                <w:webHidden/>
                <w:sz w:val="19"/>
                <w:szCs w:val="19"/>
              </w:rPr>
              <w:fldChar w:fldCharType="end"/>
            </w:r>
          </w:hyperlink>
        </w:p>
        <w:p w14:paraId="51EE70D2"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4" w:history="1">
            <w:r w:rsidRPr="00583564">
              <w:rPr>
                <w:rStyle w:val="Hyperlink"/>
                <w:noProof/>
                <w:sz w:val="19"/>
                <w:szCs w:val="19"/>
              </w:rPr>
              <w:t xml:space="preserve">CLAUSE 7. </w:t>
            </w:r>
            <w:r w:rsidRPr="00583564">
              <w:rPr>
                <w:rFonts w:eastAsiaTheme="minorEastAsia" w:cstheme="minorBidi"/>
                <w:smallCaps w:val="0"/>
                <w:noProof/>
                <w:sz w:val="19"/>
                <w:szCs w:val="19"/>
              </w:rPr>
              <w:tab/>
            </w:r>
            <w:r w:rsidRPr="00583564">
              <w:rPr>
                <w:rStyle w:val="Hyperlink"/>
                <w:noProof/>
                <w:sz w:val="19"/>
                <w:szCs w:val="19"/>
              </w:rPr>
              <w:t>STATEMENT OF SUBSTANTIAL INVOLVEMENT</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_Toc31282784 \h </w:instrText>
            </w:r>
            <w:r w:rsidRPr="00583564">
              <w:rPr>
                <w:noProof/>
                <w:webHidden/>
                <w:sz w:val="19"/>
                <w:szCs w:val="19"/>
              </w:rPr>
            </w:r>
            <w:r w:rsidRPr="00583564">
              <w:rPr>
                <w:noProof/>
                <w:webHidden/>
                <w:sz w:val="19"/>
                <w:szCs w:val="19"/>
              </w:rPr>
              <w:fldChar w:fldCharType="separate"/>
            </w:r>
            <w:r w:rsidRPr="00583564">
              <w:rPr>
                <w:noProof/>
                <w:webHidden/>
                <w:sz w:val="19"/>
                <w:szCs w:val="19"/>
              </w:rPr>
              <w:t>7</w:t>
            </w:r>
            <w:r w:rsidRPr="00583564">
              <w:rPr>
                <w:noProof/>
                <w:webHidden/>
                <w:sz w:val="19"/>
                <w:szCs w:val="19"/>
              </w:rPr>
              <w:fldChar w:fldCharType="end"/>
            </w:r>
          </w:hyperlink>
        </w:p>
        <w:p w14:paraId="436AF71D"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5" w:history="1">
            <w:r w:rsidRPr="00583564">
              <w:rPr>
                <w:rStyle w:val="Hyperlink"/>
                <w:noProof/>
                <w:sz w:val="19"/>
                <w:szCs w:val="19"/>
              </w:rPr>
              <w:t>CLAUSE 8.</w:t>
            </w:r>
            <w:r w:rsidRPr="00583564">
              <w:rPr>
                <w:rFonts w:eastAsiaTheme="minorEastAsia" w:cstheme="minorBidi"/>
                <w:smallCaps w:val="0"/>
                <w:noProof/>
                <w:sz w:val="19"/>
                <w:szCs w:val="19"/>
              </w:rPr>
              <w:tab/>
            </w:r>
            <w:r w:rsidRPr="00583564">
              <w:rPr>
                <w:rStyle w:val="Hyperlink"/>
                <w:noProof/>
                <w:sz w:val="19"/>
                <w:szCs w:val="19"/>
              </w:rPr>
              <w:t>RESEARCH EFFORT REQUIREMENTS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_Toc31282785 \h </w:instrText>
            </w:r>
            <w:r w:rsidRPr="00583564">
              <w:rPr>
                <w:noProof/>
                <w:webHidden/>
                <w:sz w:val="19"/>
                <w:szCs w:val="19"/>
              </w:rPr>
            </w:r>
            <w:r w:rsidRPr="00583564">
              <w:rPr>
                <w:noProof/>
                <w:webHidden/>
                <w:sz w:val="19"/>
                <w:szCs w:val="19"/>
              </w:rPr>
              <w:fldChar w:fldCharType="separate"/>
            </w:r>
            <w:r w:rsidRPr="00583564">
              <w:rPr>
                <w:noProof/>
                <w:webHidden/>
                <w:sz w:val="19"/>
                <w:szCs w:val="19"/>
              </w:rPr>
              <w:t>8</w:t>
            </w:r>
            <w:r w:rsidRPr="00583564">
              <w:rPr>
                <w:noProof/>
                <w:webHidden/>
                <w:sz w:val="19"/>
                <w:szCs w:val="19"/>
              </w:rPr>
              <w:fldChar w:fldCharType="end"/>
            </w:r>
          </w:hyperlink>
        </w:p>
        <w:p w14:paraId="7996F0AB"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6" w:history="1">
            <w:r w:rsidRPr="00583564">
              <w:rPr>
                <w:rStyle w:val="Hyperlink"/>
                <w:noProof/>
                <w:sz w:val="19"/>
                <w:szCs w:val="19"/>
              </w:rPr>
              <w:t>CLAUSE 9.</w:t>
            </w:r>
            <w:r w:rsidRPr="00583564">
              <w:rPr>
                <w:rFonts w:eastAsiaTheme="minorEastAsia" w:cstheme="minorBidi"/>
                <w:smallCaps w:val="0"/>
                <w:noProof/>
                <w:sz w:val="19"/>
                <w:szCs w:val="19"/>
              </w:rPr>
              <w:tab/>
            </w:r>
            <w:r w:rsidRPr="00583564">
              <w:rPr>
                <w:rStyle w:val="Hyperlink"/>
                <w:noProof/>
                <w:sz w:val="19"/>
                <w:szCs w:val="19"/>
              </w:rPr>
              <w:t>PRINCIPAL INVESTIGATOR REQUIREMENTS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_Toc31282786 \h </w:instrText>
            </w:r>
            <w:r w:rsidRPr="00583564">
              <w:rPr>
                <w:noProof/>
                <w:webHidden/>
                <w:sz w:val="19"/>
                <w:szCs w:val="19"/>
              </w:rPr>
            </w:r>
            <w:r w:rsidRPr="00583564">
              <w:rPr>
                <w:noProof/>
                <w:webHidden/>
                <w:sz w:val="19"/>
                <w:szCs w:val="19"/>
              </w:rPr>
              <w:fldChar w:fldCharType="separate"/>
            </w:r>
            <w:r w:rsidRPr="00583564">
              <w:rPr>
                <w:noProof/>
                <w:webHidden/>
                <w:sz w:val="19"/>
                <w:szCs w:val="19"/>
              </w:rPr>
              <w:t>9</w:t>
            </w:r>
            <w:r w:rsidRPr="00583564">
              <w:rPr>
                <w:noProof/>
                <w:webHidden/>
                <w:sz w:val="19"/>
                <w:szCs w:val="19"/>
              </w:rPr>
              <w:fldChar w:fldCharType="end"/>
            </w:r>
          </w:hyperlink>
        </w:p>
        <w:p w14:paraId="2E9BC7DC"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7" w:history="1">
            <w:r w:rsidRPr="00583564">
              <w:rPr>
                <w:rStyle w:val="Hyperlink"/>
                <w:noProof/>
                <w:sz w:val="19"/>
                <w:szCs w:val="19"/>
              </w:rPr>
              <w:t>CLAUSE 10.</w:t>
            </w:r>
            <w:r w:rsidRPr="00583564">
              <w:rPr>
                <w:rFonts w:eastAsiaTheme="minorEastAsia" w:cstheme="minorBidi"/>
                <w:smallCaps w:val="0"/>
                <w:noProof/>
                <w:sz w:val="19"/>
                <w:szCs w:val="19"/>
              </w:rPr>
              <w:tab/>
            </w:r>
            <w:r w:rsidRPr="00583564">
              <w:rPr>
                <w:rStyle w:val="Hyperlink"/>
                <w:noProof/>
                <w:sz w:val="19"/>
                <w:szCs w:val="19"/>
              </w:rPr>
              <w:t>NEPA REQUIREMENTS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_Toc31282787 \h </w:instrText>
            </w:r>
            <w:r w:rsidRPr="00583564">
              <w:rPr>
                <w:noProof/>
                <w:webHidden/>
                <w:sz w:val="19"/>
                <w:szCs w:val="19"/>
              </w:rPr>
            </w:r>
            <w:r w:rsidRPr="00583564">
              <w:rPr>
                <w:noProof/>
                <w:webHidden/>
                <w:sz w:val="19"/>
                <w:szCs w:val="19"/>
              </w:rPr>
              <w:fldChar w:fldCharType="separate"/>
            </w:r>
            <w:r w:rsidRPr="00583564">
              <w:rPr>
                <w:noProof/>
                <w:webHidden/>
                <w:sz w:val="19"/>
                <w:szCs w:val="19"/>
              </w:rPr>
              <w:t>9</w:t>
            </w:r>
            <w:r w:rsidRPr="00583564">
              <w:rPr>
                <w:noProof/>
                <w:webHidden/>
                <w:sz w:val="19"/>
                <w:szCs w:val="19"/>
              </w:rPr>
              <w:fldChar w:fldCharType="end"/>
            </w:r>
          </w:hyperlink>
        </w:p>
        <w:p w14:paraId="294F0097"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8" w:history="1">
            <w:r w:rsidRPr="00583564">
              <w:rPr>
                <w:rStyle w:val="Hyperlink"/>
                <w:noProof/>
                <w:sz w:val="19"/>
                <w:szCs w:val="19"/>
              </w:rPr>
              <w:t xml:space="preserve">CLAUSE 11. </w:t>
            </w:r>
            <w:r w:rsidRPr="00583564">
              <w:rPr>
                <w:rFonts w:eastAsiaTheme="minorEastAsia" w:cstheme="minorBidi"/>
                <w:smallCaps w:val="0"/>
                <w:noProof/>
                <w:sz w:val="19"/>
                <w:szCs w:val="19"/>
              </w:rPr>
              <w:tab/>
            </w:r>
            <w:r w:rsidRPr="00583564">
              <w:rPr>
                <w:rStyle w:val="Hyperlink"/>
                <w:noProof/>
                <w:sz w:val="19"/>
                <w:szCs w:val="19"/>
              </w:rPr>
              <w:t>FOREIGN WORK AND TRAVEL</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_Toc31282788 \h </w:instrText>
            </w:r>
            <w:r w:rsidRPr="00583564">
              <w:rPr>
                <w:noProof/>
                <w:webHidden/>
                <w:sz w:val="19"/>
                <w:szCs w:val="19"/>
              </w:rPr>
            </w:r>
            <w:r w:rsidRPr="00583564">
              <w:rPr>
                <w:noProof/>
                <w:webHidden/>
                <w:sz w:val="19"/>
                <w:szCs w:val="19"/>
              </w:rPr>
              <w:fldChar w:fldCharType="separate"/>
            </w:r>
            <w:r w:rsidRPr="00583564">
              <w:rPr>
                <w:noProof/>
                <w:webHidden/>
                <w:sz w:val="19"/>
                <w:szCs w:val="19"/>
              </w:rPr>
              <w:t>10</w:t>
            </w:r>
            <w:r w:rsidRPr="00583564">
              <w:rPr>
                <w:noProof/>
                <w:webHidden/>
                <w:sz w:val="19"/>
                <w:szCs w:val="19"/>
              </w:rPr>
              <w:fldChar w:fldCharType="end"/>
            </w:r>
          </w:hyperlink>
        </w:p>
        <w:p w14:paraId="56D66723"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89" w:history="1">
            <w:r w:rsidRPr="00583564">
              <w:rPr>
                <w:rStyle w:val="Hyperlink"/>
                <w:noProof/>
                <w:sz w:val="19"/>
                <w:szCs w:val="19"/>
              </w:rPr>
              <w:t>CLAUSE 12.</w:t>
            </w:r>
            <w:r w:rsidRPr="00583564">
              <w:rPr>
                <w:rFonts w:eastAsiaTheme="minorEastAsia" w:cstheme="minorBidi"/>
                <w:smallCaps w:val="0"/>
                <w:noProof/>
                <w:sz w:val="19"/>
                <w:szCs w:val="19"/>
              </w:rPr>
              <w:tab/>
            </w:r>
            <w:r w:rsidRPr="00583564">
              <w:rPr>
                <w:rStyle w:val="Hyperlink"/>
                <w:noProof/>
                <w:sz w:val="19"/>
                <w:szCs w:val="19"/>
              </w:rPr>
              <w:t>PURCHASES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_Toc31282789 \h </w:instrText>
            </w:r>
            <w:r w:rsidRPr="00583564">
              <w:rPr>
                <w:noProof/>
                <w:webHidden/>
                <w:sz w:val="19"/>
                <w:szCs w:val="19"/>
              </w:rPr>
            </w:r>
            <w:r w:rsidRPr="00583564">
              <w:rPr>
                <w:noProof/>
                <w:webHidden/>
                <w:sz w:val="19"/>
                <w:szCs w:val="19"/>
              </w:rPr>
              <w:fldChar w:fldCharType="separate"/>
            </w:r>
            <w:r w:rsidRPr="00583564">
              <w:rPr>
                <w:noProof/>
                <w:webHidden/>
                <w:sz w:val="19"/>
                <w:szCs w:val="19"/>
              </w:rPr>
              <w:t>11</w:t>
            </w:r>
            <w:r w:rsidRPr="00583564">
              <w:rPr>
                <w:noProof/>
                <w:webHidden/>
                <w:sz w:val="19"/>
                <w:szCs w:val="19"/>
              </w:rPr>
              <w:fldChar w:fldCharType="end"/>
            </w:r>
          </w:hyperlink>
        </w:p>
        <w:p w14:paraId="7A3F9216"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0" w:history="1">
            <w:r w:rsidRPr="00583564">
              <w:rPr>
                <w:rStyle w:val="Hyperlink"/>
                <w:noProof/>
                <w:sz w:val="19"/>
                <w:szCs w:val="19"/>
              </w:rPr>
              <w:t xml:space="preserve">CLAUSE 13. </w:t>
            </w:r>
            <w:r w:rsidRPr="00583564">
              <w:rPr>
                <w:rFonts w:eastAsiaTheme="minorEastAsia" w:cstheme="minorBidi"/>
                <w:smallCaps w:val="0"/>
                <w:noProof/>
                <w:sz w:val="19"/>
                <w:szCs w:val="19"/>
              </w:rPr>
              <w:tab/>
            </w:r>
            <w:r w:rsidRPr="00583564">
              <w:rPr>
                <w:rStyle w:val="Hyperlink"/>
                <w:noProof/>
                <w:sz w:val="19"/>
                <w:szCs w:val="19"/>
              </w:rPr>
              <w:t>LOBBYING RESTRICTIONS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_Toc31282790 \h </w:instrText>
            </w:r>
            <w:r w:rsidRPr="00583564">
              <w:rPr>
                <w:noProof/>
                <w:webHidden/>
                <w:sz w:val="19"/>
                <w:szCs w:val="19"/>
              </w:rPr>
            </w:r>
            <w:r w:rsidRPr="00583564">
              <w:rPr>
                <w:noProof/>
                <w:webHidden/>
                <w:sz w:val="19"/>
                <w:szCs w:val="19"/>
              </w:rPr>
              <w:fldChar w:fldCharType="separate"/>
            </w:r>
            <w:r w:rsidRPr="00583564">
              <w:rPr>
                <w:noProof/>
                <w:webHidden/>
                <w:sz w:val="19"/>
                <w:szCs w:val="19"/>
              </w:rPr>
              <w:t>11</w:t>
            </w:r>
            <w:r w:rsidRPr="00583564">
              <w:rPr>
                <w:noProof/>
                <w:webHidden/>
                <w:sz w:val="19"/>
                <w:szCs w:val="19"/>
              </w:rPr>
              <w:fldChar w:fldCharType="end"/>
            </w:r>
          </w:hyperlink>
        </w:p>
        <w:p w14:paraId="73D4572A"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1" w:history="1">
            <w:r w:rsidRPr="00583564">
              <w:rPr>
                <w:rStyle w:val="Hyperlink"/>
                <w:noProof/>
                <w:sz w:val="19"/>
                <w:szCs w:val="19"/>
              </w:rPr>
              <w:t xml:space="preserve">CLAUSE 14. </w:t>
            </w:r>
            <w:r w:rsidRPr="00583564">
              <w:rPr>
                <w:rFonts w:eastAsiaTheme="minorEastAsia" w:cstheme="minorBidi"/>
                <w:smallCaps w:val="0"/>
                <w:noProof/>
                <w:sz w:val="19"/>
                <w:szCs w:val="19"/>
              </w:rPr>
              <w:tab/>
            </w:r>
            <w:r w:rsidRPr="00583564">
              <w:rPr>
                <w:rStyle w:val="Hyperlink"/>
                <w:noProof/>
                <w:sz w:val="19"/>
                <w:szCs w:val="19"/>
              </w:rPr>
              <w:t>EXPORT CONTROLS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_Toc31282791 \h </w:instrText>
            </w:r>
            <w:r w:rsidRPr="00583564">
              <w:rPr>
                <w:noProof/>
                <w:webHidden/>
                <w:sz w:val="19"/>
                <w:szCs w:val="19"/>
              </w:rPr>
            </w:r>
            <w:r w:rsidRPr="00583564">
              <w:rPr>
                <w:noProof/>
                <w:webHidden/>
                <w:sz w:val="19"/>
                <w:szCs w:val="19"/>
              </w:rPr>
              <w:fldChar w:fldCharType="separate"/>
            </w:r>
            <w:r w:rsidRPr="00583564">
              <w:rPr>
                <w:noProof/>
                <w:webHidden/>
                <w:sz w:val="19"/>
                <w:szCs w:val="19"/>
              </w:rPr>
              <w:t>12</w:t>
            </w:r>
            <w:r w:rsidRPr="00583564">
              <w:rPr>
                <w:noProof/>
                <w:webHidden/>
                <w:sz w:val="19"/>
                <w:szCs w:val="19"/>
              </w:rPr>
              <w:fldChar w:fldCharType="end"/>
            </w:r>
          </w:hyperlink>
        </w:p>
        <w:p w14:paraId="3420EC28"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2" w:history="1">
            <w:r w:rsidRPr="00583564">
              <w:rPr>
                <w:rStyle w:val="Hyperlink"/>
                <w:noProof/>
                <w:sz w:val="19"/>
                <w:szCs w:val="19"/>
              </w:rPr>
              <w:t xml:space="preserve">CLAUSE 15. </w:t>
            </w:r>
            <w:r w:rsidRPr="00583564">
              <w:rPr>
                <w:rFonts w:eastAsiaTheme="minorEastAsia" w:cstheme="minorBidi"/>
                <w:smallCaps w:val="0"/>
                <w:noProof/>
                <w:sz w:val="19"/>
                <w:szCs w:val="19"/>
              </w:rPr>
              <w:tab/>
            </w:r>
            <w:r w:rsidRPr="00583564">
              <w:rPr>
                <w:rStyle w:val="Hyperlink"/>
                <w:noProof/>
                <w:sz w:val="19"/>
                <w:szCs w:val="19"/>
              </w:rPr>
              <w:t>PUBLICATIONS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_Toc31282792 \h </w:instrText>
            </w:r>
            <w:r w:rsidRPr="00583564">
              <w:rPr>
                <w:noProof/>
                <w:webHidden/>
                <w:sz w:val="19"/>
                <w:szCs w:val="19"/>
              </w:rPr>
            </w:r>
            <w:r w:rsidRPr="00583564">
              <w:rPr>
                <w:noProof/>
                <w:webHidden/>
                <w:sz w:val="19"/>
                <w:szCs w:val="19"/>
              </w:rPr>
              <w:fldChar w:fldCharType="separate"/>
            </w:r>
            <w:r w:rsidRPr="00583564">
              <w:rPr>
                <w:noProof/>
                <w:webHidden/>
                <w:sz w:val="19"/>
                <w:szCs w:val="19"/>
              </w:rPr>
              <w:t>12</w:t>
            </w:r>
            <w:r w:rsidRPr="00583564">
              <w:rPr>
                <w:noProof/>
                <w:webHidden/>
                <w:sz w:val="19"/>
                <w:szCs w:val="19"/>
              </w:rPr>
              <w:fldChar w:fldCharType="end"/>
            </w:r>
          </w:hyperlink>
        </w:p>
        <w:p w14:paraId="6E1084C8"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3" w:history="1">
            <w:r w:rsidRPr="00583564">
              <w:rPr>
                <w:rStyle w:val="Hyperlink"/>
                <w:noProof/>
                <w:sz w:val="19"/>
                <w:szCs w:val="19"/>
              </w:rPr>
              <w:t xml:space="preserve">CLAUSE 16. </w:t>
            </w:r>
            <w:r w:rsidRPr="00583564">
              <w:rPr>
                <w:rFonts w:eastAsiaTheme="minorEastAsia" w:cstheme="minorBidi"/>
                <w:smallCaps w:val="0"/>
                <w:noProof/>
                <w:sz w:val="19"/>
                <w:szCs w:val="19"/>
              </w:rPr>
              <w:tab/>
            </w:r>
            <w:r w:rsidRPr="00583564">
              <w:rPr>
                <w:rStyle w:val="Hyperlink"/>
                <w:noProof/>
                <w:sz w:val="19"/>
                <w:szCs w:val="19"/>
              </w:rPr>
              <w:t>EXTENSIONS OF PERFORMANCE PERIOD</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_Toc31282793 \h </w:instrText>
            </w:r>
            <w:r w:rsidRPr="00583564">
              <w:rPr>
                <w:noProof/>
                <w:webHidden/>
                <w:sz w:val="19"/>
                <w:szCs w:val="19"/>
              </w:rPr>
            </w:r>
            <w:r w:rsidRPr="00583564">
              <w:rPr>
                <w:noProof/>
                <w:webHidden/>
                <w:sz w:val="19"/>
                <w:szCs w:val="19"/>
              </w:rPr>
              <w:fldChar w:fldCharType="separate"/>
            </w:r>
            <w:r w:rsidRPr="00583564">
              <w:rPr>
                <w:noProof/>
                <w:webHidden/>
                <w:sz w:val="19"/>
                <w:szCs w:val="19"/>
              </w:rPr>
              <w:t>12</w:t>
            </w:r>
            <w:r w:rsidRPr="00583564">
              <w:rPr>
                <w:noProof/>
                <w:webHidden/>
                <w:sz w:val="19"/>
                <w:szCs w:val="19"/>
              </w:rPr>
              <w:fldChar w:fldCharType="end"/>
            </w:r>
          </w:hyperlink>
        </w:p>
        <w:p w14:paraId="0AC2ED16"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4" w:history="1">
            <w:r w:rsidRPr="00583564">
              <w:rPr>
                <w:rStyle w:val="Hyperlink"/>
                <w:noProof/>
                <w:sz w:val="19"/>
                <w:szCs w:val="19"/>
              </w:rPr>
              <w:t xml:space="preserve">CLAUSE 17. </w:t>
            </w:r>
            <w:r w:rsidRPr="00583564">
              <w:rPr>
                <w:rFonts w:eastAsiaTheme="minorEastAsia" w:cstheme="minorBidi"/>
                <w:smallCaps w:val="0"/>
                <w:noProof/>
                <w:sz w:val="19"/>
                <w:szCs w:val="19"/>
              </w:rPr>
              <w:tab/>
            </w:r>
            <w:r w:rsidRPr="00583564">
              <w:rPr>
                <w:rStyle w:val="Hyperlink"/>
                <w:noProof/>
                <w:sz w:val="19"/>
                <w:szCs w:val="19"/>
              </w:rPr>
              <w:t>PROPERTY TRUST RELATIONSHIP AND INSURANCE COVERAGE</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_Toc31282794 \h </w:instrText>
            </w:r>
            <w:r w:rsidRPr="00583564">
              <w:rPr>
                <w:noProof/>
                <w:webHidden/>
                <w:sz w:val="19"/>
                <w:szCs w:val="19"/>
              </w:rPr>
            </w:r>
            <w:r w:rsidRPr="00583564">
              <w:rPr>
                <w:noProof/>
                <w:webHidden/>
                <w:sz w:val="19"/>
                <w:szCs w:val="19"/>
              </w:rPr>
              <w:fldChar w:fldCharType="separate"/>
            </w:r>
            <w:r w:rsidRPr="00583564">
              <w:rPr>
                <w:noProof/>
                <w:webHidden/>
                <w:sz w:val="19"/>
                <w:szCs w:val="19"/>
              </w:rPr>
              <w:t>12</w:t>
            </w:r>
            <w:r w:rsidRPr="00583564">
              <w:rPr>
                <w:noProof/>
                <w:webHidden/>
                <w:sz w:val="19"/>
                <w:szCs w:val="19"/>
              </w:rPr>
              <w:fldChar w:fldCharType="end"/>
            </w:r>
          </w:hyperlink>
        </w:p>
        <w:p w14:paraId="730E255A"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5" w:history="1">
            <w:r w:rsidRPr="00583564">
              <w:rPr>
                <w:rStyle w:val="Hyperlink"/>
                <w:noProof/>
                <w:sz w:val="19"/>
                <w:szCs w:val="19"/>
              </w:rPr>
              <w:t>CLAUSE 18.</w:t>
            </w:r>
            <w:r w:rsidRPr="00583564">
              <w:rPr>
                <w:rFonts w:eastAsiaTheme="minorEastAsia" w:cstheme="minorBidi"/>
                <w:smallCaps w:val="0"/>
                <w:noProof/>
                <w:sz w:val="19"/>
                <w:szCs w:val="19"/>
              </w:rPr>
              <w:tab/>
            </w:r>
            <w:r w:rsidRPr="00583564">
              <w:rPr>
                <w:rStyle w:val="Hyperlink"/>
                <w:noProof/>
                <w:sz w:val="19"/>
                <w:szCs w:val="19"/>
              </w:rPr>
              <w:t>PROPERTY – SUPPLIES AND EQUIPMENT</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_Toc31282795 \h </w:instrText>
            </w:r>
            <w:r w:rsidRPr="00583564">
              <w:rPr>
                <w:noProof/>
                <w:webHidden/>
                <w:sz w:val="19"/>
                <w:szCs w:val="19"/>
              </w:rPr>
            </w:r>
            <w:r w:rsidRPr="00583564">
              <w:rPr>
                <w:noProof/>
                <w:webHidden/>
                <w:sz w:val="19"/>
                <w:szCs w:val="19"/>
              </w:rPr>
              <w:fldChar w:fldCharType="separate"/>
            </w:r>
            <w:r w:rsidRPr="00583564">
              <w:rPr>
                <w:noProof/>
                <w:webHidden/>
                <w:sz w:val="19"/>
                <w:szCs w:val="19"/>
              </w:rPr>
              <w:t>12</w:t>
            </w:r>
            <w:r w:rsidRPr="00583564">
              <w:rPr>
                <w:noProof/>
                <w:webHidden/>
                <w:sz w:val="19"/>
                <w:szCs w:val="19"/>
              </w:rPr>
              <w:fldChar w:fldCharType="end"/>
            </w:r>
          </w:hyperlink>
        </w:p>
        <w:p w14:paraId="00BBEF07"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6" w:history="1">
            <w:r w:rsidRPr="00583564">
              <w:rPr>
                <w:rStyle w:val="Hyperlink"/>
                <w:noProof/>
                <w:sz w:val="19"/>
                <w:szCs w:val="19"/>
              </w:rPr>
              <w:t xml:space="preserve">CLAUSE 19. </w:t>
            </w:r>
            <w:r w:rsidRPr="00583564">
              <w:rPr>
                <w:rFonts w:eastAsiaTheme="minorEastAsia" w:cstheme="minorBidi"/>
                <w:smallCaps w:val="0"/>
                <w:noProof/>
                <w:sz w:val="19"/>
                <w:szCs w:val="19"/>
              </w:rPr>
              <w:tab/>
            </w:r>
            <w:r w:rsidRPr="00583564">
              <w:rPr>
                <w:rStyle w:val="Hyperlink"/>
                <w:noProof/>
                <w:sz w:val="19"/>
                <w:szCs w:val="19"/>
              </w:rPr>
              <w:t>POTENTIALLY CLASSIFIABLE RESULTS ORIGINATING UNDER THIS AWARD</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_Toc31282796 \h </w:instrText>
            </w:r>
            <w:r w:rsidRPr="00583564">
              <w:rPr>
                <w:noProof/>
                <w:webHidden/>
                <w:sz w:val="19"/>
                <w:szCs w:val="19"/>
              </w:rPr>
            </w:r>
            <w:r w:rsidRPr="00583564">
              <w:rPr>
                <w:noProof/>
                <w:webHidden/>
                <w:sz w:val="19"/>
                <w:szCs w:val="19"/>
              </w:rPr>
              <w:fldChar w:fldCharType="separate"/>
            </w:r>
            <w:r w:rsidRPr="00583564">
              <w:rPr>
                <w:noProof/>
                <w:webHidden/>
                <w:sz w:val="19"/>
                <w:szCs w:val="19"/>
              </w:rPr>
              <w:t>14</w:t>
            </w:r>
            <w:r w:rsidRPr="00583564">
              <w:rPr>
                <w:noProof/>
                <w:webHidden/>
                <w:sz w:val="19"/>
                <w:szCs w:val="19"/>
              </w:rPr>
              <w:fldChar w:fldCharType="end"/>
            </w:r>
          </w:hyperlink>
        </w:p>
        <w:p w14:paraId="44CD8070"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7" w:history="1">
            <w:r w:rsidRPr="00583564">
              <w:rPr>
                <w:rStyle w:val="Hyperlink"/>
                <w:noProof/>
                <w:sz w:val="19"/>
                <w:szCs w:val="19"/>
              </w:rPr>
              <w:t xml:space="preserve">CLAUSE 20. </w:t>
            </w:r>
            <w:r w:rsidRPr="00583564">
              <w:rPr>
                <w:rFonts w:eastAsiaTheme="minorEastAsia" w:cstheme="minorBidi"/>
                <w:smallCaps w:val="0"/>
                <w:noProof/>
                <w:sz w:val="19"/>
                <w:szCs w:val="19"/>
              </w:rPr>
              <w:tab/>
            </w:r>
            <w:r w:rsidRPr="00583564">
              <w:rPr>
                <w:rStyle w:val="Hyperlink"/>
                <w:noProof/>
                <w:sz w:val="19"/>
                <w:szCs w:val="19"/>
              </w:rPr>
              <w:t>RECORD RETENTION</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_Toc31282797 \h </w:instrText>
            </w:r>
            <w:r w:rsidRPr="00583564">
              <w:rPr>
                <w:noProof/>
                <w:webHidden/>
                <w:sz w:val="19"/>
                <w:szCs w:val="19"/>
              </w:rPr>
            </w:r>
            <w:r w:rsidRPr="00583564">
              <w:rPr>
                <w:noProof/>
                <w:webHidden/>
                <w:sz w:val="19"/>
                <w:szCs w:val="19"/>
              </w:rPr>
              <w:fldChar w:fldCharType="separate"/>
            </w:r>
            <w:r w:rsidRPr="00583564">
              <w:rPr>
                <w:noProof/>
                <w:webHidden/>
                <w:sz w:val="19"/>
                <w:szCs w:val="19"/>
              </w:rPr>
              <w:t>14</w:t>
            </w:r>
            <w:r w:rsidRPr="00583564">
              <w:rPr>
                <w:noProof/>
                <w:webHidden/>
                <w:sz w:val="19"/>
                <w:szCs w:val="19"/>
              </w:rPr>
              <w:fldChar w:fldCharType="end"/>
            </w:r>
          </w:hyperlink>
        </w:p>
        <w:p w14:paraId="1AC51891"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8" w:history="1">
            <w:r w:rsidRPr="00583564">
              <w:rPr>
                <w:rStyle w:val="Hyperlink"/>
                <w:noProof/>
                <w:sz w:val="19"/>
                <w:szCs w:val="19"/>
              </w:rPr>
              <w:t xml:space="preserve">CLAUSE 21. </w:t>
            </w:r>
            <w:r w:rsidRPr="00583564">
              <w:rPr>
                <w:rFonts w:eastAsiaTheme="minorEastAsia" w:cstheme="minorBidi"/>
                <w:smallCaps w:val="0"/>
                <w:noProof/>
                <w:sz w:val="19"/>
                <w:szCs w:val="19"/>
              </w:rPr>
              <w:tab/>
            </w:r>
            <w:r w:rsidRPr="00583564">
              <w:rPr>
                <w:rStyle w:val="Hyperlink"/>
                <w:noProof/>
                <w:sz w:val="19"/>
                <w:szCs w:val="19"/>
              </w:rPr>
              <w:t>AUDITS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_Toc31282798 \h </w:instrText>
            </w:r>
            <w:r w:rsidRPr="00583564">
              <w:rPr>
                <w:noProof/>
                <w:webHidden/>
                <w:sz w:val="19"/>
                <w:szCs w:val="19"/>
              </w:rPr>
            </w:r>
            <w:r w:rsidRPr="00583564">
              <w:rPr>
                <w:noProof/>
                <w:webHidden/>
                <w:sz w:val="19"/>
                <w:szCs w:val="19"/>
              </w:rPr>
              <w:fldChar w:fldCharType="separate"/>
            </w:r>
            <w:r w:rsidRPr="00583564">
              <w:rPr>
                <w:noProof/>
                <w:webHidden/>
                <w:sz w:val="19"/>
                <w:szCs w:val="19"/>
              </w:rPr>
              <w:t>14</w:t>
            </w:r>
            <w:r w:rsidRPr="00583564">
              <w:rPr>
                <w:noProof/>
                <w:webHidden/>
                <w:sz w:val="19"/>
                <w:szCs w:val="19"/>
              </w:rPr>
              <w:fldChar w:fldCharType="end"/>
            </w:r>
          </w:hyperlink>
        </w:p>
        <w:p w14:paraId="164C2362"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799" w:history="1">
            <w:r w:rsidRPr="00583564">
              <w:rPr>
                <w:rStyle w:val="Hyperlink"/>
                <w:noProof/>
                <w:sz w:val="19"/>
                <w:szCs w:val="19"/>
              </w:rPr>
              <w:t xml:space="preserve">CLAUSE 22. </w:t>
            </w:r>
            <w:r w:rsidRPr="00583564">
              <w:rPr>
                <w:rFonts w:eastAsiaTheme="minorEastAsia" w:cstheme="minorBidi"/>
                <w:smallCaps w:val="0"/>
                <w:noProof/>
                <w:sz w:val="19"/>
                <w:szCs w:val="19"/>
              </w:rPr>
              <w:tab/>
            </w:r>
            <w:r w:rsidRPr="00583564">
              <w:rPr>
                <w:rStyle w:val="Hyperlink"/>
                <w:noProof/>
                <w:sz w:val="19"/>
                <w:szCs w:val="19"/>
              </w:rPr>
              <w:t>CLAIMS, DISPUTES, AND APPEALS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_Toc31282799 \h </w:instrText>
            </w:r>
            <w:r w:rsidRPr="00583564">
              <w:rPr>
                <w:noProof/>
                <w:webHidden/>
                <w:sz w:val="19"/>
                <w:szCs w:val="19"/>
              </w:rPr>
            </w:r>
            <w:r w:rsidRPr="00583564">
              <w:rPr>
                <w:noProof/>
                <w:webHidden/>
                <w:sz w:val="19"/>
                <w:szCs w:val="19"/>
              </w:rPr>
              <w:fldChar w:fldCharType="separate"/>
            </w:r>
            <w:r w:rsidRPr="00583564">
              <w:rPr>
                <w:noProof/>
                <w:webHidden/>
                <w:sz w:val="19"/>
                <w:szCs w:val="19"/>
              </w:rPr>
              <w:t>15</w:t>
            </w:r>
            <w:r w:rsidRPr="00583564">
              <w:rPr>
                <w:noProof/>
                <w:webHidden/>
                <w:sz w:val="19"/>
                <w:szCs w:val="19"/>
              </w:rPr>
              <w:fldChar w:fldCharType="end"/>
            </w:r>
          </w:hyperlink>
        </w:p>
        <w:p w14:paraId="01F61CA1"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0" w:history="1">
            <w:r w:rsidRPr="00583564">
              <w:rPr>
                <w:rStyle w:val="Hyperlink"/>
                <w:noProof/>
                <w:sz w:val="19"/>
                <w:szCs w:val="19"/>
              </w:rPr>
              <w:t xml:space="preserve">CLAUSE 23. </w:t>
            </w:r>
            <w:r w:rsidRPr="00583564">
              <w:rPr>
                <w:rFonts w:eastAsiaTheme="minorEastAsia" w:cstheme="minorBidi"/>
                <w:smallCaps w:val="0"/>
                <w:noProof/>
                <w:sz w:val="19"/>
                <w:szCs w:val="19"/>
              </w:rPr>
              <w:tab/>
            </w:r>
            <w:r w:rsidRPr="00583564">
              <w:rPr>
                <w:rStyle w:val="Hyperlink"/>
                <w:noProof/>
                <w:sz w:val="19"/>
                <w:szCs w:val="19"/>
              </w:rPr>
              <w:t>CONFERENCE SPENDING</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_Toc31282800 \h </w:instrText>
            </w:r>
            <w:r w:rsidRPr="00583564">
              <w:rPr>
                <w:noProof/>
                <w:webHidden/>
                <w:sz w:val="19"/>
                <w:szCs w:val="19"/>
              </w:rPr>
            </w:r>
            <w:r w:rsidRPr="00583564">
              <w:rPr>
                <w:noProof/>
                <w:webHidden/>
                <w:sz w:val="19"/>
                <w:szCs w:val="19"/>
              </w:rPr>
              <w:fldChar w:fldCharType="separate"/>
            </w:r>
            <w:r w:rsidRPr="00583564">
              <w:rPr>
                <w:noProof/>
                <w:webHidden/>
                <w:sz w:val="19"/>
                <w:szCs w:val="19"/>
              </w:rPr>
              <w:t>16</w:t>
            </w:r>
            <w:r w:rsidRPr="00583564">
              <w:rPr>
                <w:noProof/>
                <w:webHidden/>
                <w:sz w:val="19"/>
                <w:szCs w:val="19"/>
              </w:rPr>
              <w:fldChar w:fldCharType="end"/>
            </w:r>
          </w:hyperlink>
        </w:p>
        <w:p w14:paraId="59B4FE8A"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1" w:history="1">
            <w:r w:rsidRPr="00583564">
              <w:rPr>
                <w:rStyle w:val="Hyperlink"/>
                <w:noProof/>
                <w:sz w:val="19"/>
                <w:szCs w:val="19"/>
              </w:rPr>
              <w:t xml:space="preserve">CLAUSE 24. </w:t>
            </w:r>
            <w:r w:rsidRPr="00583564">
              <w:rPr>
                <w:rFonts w:eastAsiaTheme="minorEastAsia" w:cstheme="minorBidi"/>
                <w:smallCaps w:val="0"/>
                <w:noProof/>
                <w:sz w:val="19"/>
                <w:szCs w:val="19"/>
              </w:rPr>
              <w:tab/>
            </w:r>
            <w:r w:rsidRPr="00583564">
              <w:rPr>
                <w:rStyle w:val="Hyperlink"/>
                <w:noProof/>
                <w:sz w:val="19"/>
                <w:szCs w:val="19"/>
              </w:rPr>
              <w:t>SYSTEM FOR AWARD MANAGEMENT REGISTRATION</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_Toc31282801 \h </w:instrText>
            </w:r>
            <w:r w:rsidRPr="00583564">
              <w:rPr>
                <w:noProof/>
                <w:webHidden/>
                <w:sz w:val="19"/>
                <w:szCs w:val="19"/>
              </w:rPr>
            </w:r>
            <w:r w:rsidRPr="00583564">
              <w:rPr>
                <w:noProof/>
                <w:webHidden/>
                <w:sz w:val="19"/>
                <w:szCs w:val="19"/>
              </w:rPr>
              <w:fldChar w:fldCharType="separate"/>
            </w:r>
            <w:r w:rsidRPr="00583564">
              <w:rPr>
                <w:noProof/>
                <w:webHidden/>
                <w:sz w:val="19"/>
                <w:szCs w:val="19"/>
              </w:rPr>
              <w:t>16</w:t>
            </w:r>
            <w:r w:rsidRPr="00583564">
              <w:rPr>
                <w:noProof/>
                <w:webHidden/>
                <w:sz w:val="19"/>
                <w:szCs w:val="19"/>
              </w:rPr>
              <w:fldChar w:fldCharType="end"/>
            </w:r>
          </w:hyperlink>
        </w:p>
        <w:p w14:paraId="0F95DADD" w14:textId="77777777" w:rsidR="00583564" w:rsidRPr="00583564" w:rsidRDefault="00583564">
          <w:pPr>
            <w:pStyle w:val="TOC1"/>
            <w:tabs>
              <w:tab w:val="left" w:pos="1400"/>
              <w:tab w:val="right" w:leader="dot" w:pos="8630"/>
            </w:tabs>
            <w:rPr>
              <w:rFonts w:eastAsiaTheme="minorEastAsia" w:cstheme="minorBidi"/>
              <w:b w:val="0"/>
              <w:bCs w:val="0"/>
              <w:caps w:val="0"/>
              <w:noProof/>
              <w:sz w:val="19"/>
              <w:szCs w:val="19"/>
            </w:rPr>
          </w:pPr>
          <w:hyperlink w:anchor="_Toc31282802" w:history="1">
            <w:r w:rsidRPr="00583564">
              <w:rPr>
                <w:rStyle w:val="Hyperlink"/>
                <w:noProof/>
                <w:sz w:val="19"/>
                <w:szCs w:val="19"/>
              </w:rPr>
              <w:t xml:space="preserve">SUBPART B. </w:t>
            </w:r>
            <w:r w:rsidRPr="00583564">
              <w:rPr>
                <w:rFonts w:eastAsiaTheme="minorEastAsia" w:cstheme="minorBidi"/>
                <w:b w:val="0"/>
                <w:bCs w:val="0"/>
                <w:caps w:val="0"/>
                <w:noProof/>
                <w:sz w:val="19"/>
                <w:szCs w:val="19"/>
              </w:rPr>
              <w:tab/>
            </w:r>
            <w:r w:rsidRPr="00583564">
              <w:rPr>
                <w:rStyle w:val="Hyperlink"/>
                <w:noProof/>
                <w:sz w:val="19"/>
                <w:szCs w:val="19"/>
              </w:rPr>
              <w:t>FINANCIAL CLAUSES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_Toc31282802 \h </w:instrText>
            </w:r>
            <w:r w:rsidRPr="00583564">
              <w:rPr>
                <w:noProof/>
                <w:webHidden/>
                <w:sz w:val="19"/>
                <w:szCs w:val="19"/>
              </w:rPr>
            </w:r>
            <w:r w:rsidRPr="00583564">
              <w:rPr>
                <w:noProof/>
                <w:webHidden/>
                <w:sz w:val="19"/>
                <w:szCs w:val="19"/>
              </w:rPr>
              <w:fldChar w:fldCharType="separate"/>
            </w:r>
            <w:r w:rsidRPr="00583564">
              <w:rPr>
                <w:noProof/>
                <w:webHidden/>
                <w:sz w:val="19"/>
                <w:szCs w:val="19"/>
              </w:rPr>
              <w:t>16</w:t>
            </w:r>
            <w:r w:rsidRPr="00583564">
              <w:rPr>
                <w:noProof/>
                <w:webHidden/>
                <w:sz w:val="19"/>
                <w:szCs w:val="19"/>
              </w:rPr>
              <w:fldChar w:fldCharType="end"/>
            </w:r>
          </w:hyperlink>
        </w:p>
        <w:p w14:paraId="02FA1BE4"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3" w:history="1">
            <w:r w:rsidRPr="00583564">
              <w:rPr>
                <w:rStyle w:val="Hyperlink"/>
                <w:noProof/>
                <w:sz w:val="19"/>
                <w:szCs w:val="19"/>
              </w:rPr>
              <w:t xml:space="preserve">CLAUSE 25. </w:t>
            </w:r>
            <w:r w:rsidRPr="00583564">
              <w:rPr>
                <w:rFonts w:eastAsiaTheme="minorEastAsia" w:cstheme="minorBidi"/>
                <w:smallCaps w:val="0"/>
                <w:noProof/>
                <w:sz w:val="19"/>
                <w:szCs w:val="19"/>
              </w:rPr>
              <w:tab/>
            </w:r>
            <w:r w:rsidRPr="00583564">
              <w:rPr>
                <w:rStyle w:val="Hyperlink"/>
                <w:noProof/>
                <w:sz w:val="19"/>
                <w:szCs w:val="19"/>
              </w:rPr>
              <w:t>MAXIMUM OBLIGATION AND COST SHARING</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_Toc31282803 \h </w:instrText>
            </w:r>
            <w:r w:rsidRPr="00583564">
              <w:rPr>
                <w:noProof/>
                <w:webHidden/>
                <w:sz w:val="19"/>
                <w:szCs w:val="19"/>
              </w:rPr>
            </w:r>
            <w:r w:rsidRPr="00583564">
              <w:rPr>
                <w:noProof/>
                <w:webHidden/>
                <w:sz w:val="19"/>
                <w:szCs w:val="19"/>
              </w:rPr>
              <w:fldChar w:fldCharType="separate"/>
            </w:r>
            <w:r w:rsidRPr="00583564">
              <w:rPr>
                <w:noProof/>
                <w:webHidden/>
                <w:sz w:val="19"/>
                <w:szCs w:val="19"/>
              </w:rPr>
              <w:t>16</w:t>
            </w:r>
            <w:r w:rsidRPr="00583564">
              <w:rPr>
                <w:noProof/>
                <w:webHidden/>
                <w:sz w:val="19"/>
                <w:szCs w:val="19"/>
              </w:rPr>
              <w:fldChar w:fldCharType="end"/>
            </w:r>
          </w:hyperlink>
        </w:p>
        <w:p w14:paraId="500CB7DE"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4" w:history="1">
            <w:r w:rsidRPr="00583564">
              <w:rPr>
                <w:rStyle w:val="Hyperlink"/>
                <w:noProof/>
                <w:sz w:val="19"/>
                <w:szCs w:val="19"/>
              </w:rPr>
              <w:t>CLAUSE 26.</w:t>
            </w:r>
            <w:r w:rsidRPr="00583564">
              <w:rPr>
                <w:rFonts w:eastAsiaTheme="minorEastAsia" w:cstheme="minorBidi"/>
                <w:smallCaps w:val="0"/>
                <w:noProof/>
                <w:sz w:val="19"/>
                <w:szCs w:val="19"/>
              </w:rPr>
              <w:tab/>
            </w:r>
            <w:r w:rsidRPr="00583564">
              <w:rPr>
                <w:rStyle w:val="Hyperlink"/>
                <w:noProof/>
                <w:sz w:val="19"/>
                <w:szCs w:val="19"/>
              </w:rPr>
              <w:t xml:space="preserve">PAYMENT PROCEDURES </w:t>
            </w:r>
            <w:r w:rsidRPr="00583564">
              <w:rPr>
                <w:rStyle w:val="Hyperlink"/>
                <w:bCs/>
                <w:noProof/>
                <w:sz w:val="19"/>
                <w:szCs w:val="19"/>
              </w:rPr>
              <w:t>- PHASE I</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_Toc31282804 \h </w:instrText>
            </w:r>
            <w:r w:rsidRPr="00583564">
              <w:rPr>
                <w:noProof/>
                <w:webHidden/>
                <w:sz w:val="19"/>
                <w:szCs w:val="19"/>
              </w:rPr>
            </w:r>
            <w:r w:rsidRPr="00583564">
              <w:rPr>
                <w:noProof/>
                <w:webHidden/>
                <w:sz w:val="19"/>
                <w:szCs w:val="19"/>
              </w:rPr>
              <w:fldChar w:fldCharType="separate"/>
            </w:r>
            <w:r w:rsidRPr="00583564">
              <w:rPr>
                <w:noProof/>
                <w:webHidden/>
                <w:sz w:val="19"/>
                <w:szCs w:val="19"/>
              </w:rPr>
              <w:t>19</w:t>
            </w:r>
            <w:r w:rsidRPr="00583564">
              <w:rPr>
                <w:noProof/>
                <w:webHidden/>
                <w:sz w:val="19"/>
                <w:szCs w:val="19"/>
              </w:rPr>
              <w:fldChar w:fldCharType="end"/>
            </w:r>
          </w:hyperlink>
        </w:p>
        <w:p w14:paraId="12F6A8C7"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5" w:history="1">
            <w:r w:rsidRPr="00583564">
              <w:rPr>
                <w:rStyle w:val="Hyperlink"/>
                <w:noProof/>
                <w:sz w:val="19"/>
                <w:szCs w:val="19"/>
              </w:rPr>
              <w:t>CLAUSE 27.</w:t>
            </w:r>
            <w:r w:rsidRPr="00583564">
              <w:rPr>
                <w:rFonts w:eastAsiaTheme="minorEastAsia" w:cstheme="minorBidi"/>
                <w:smallCaps w:val="0"/>
                <w:noProof/>
                <w:sz w:val="19"/>
                <w:szCs w:val="19"/>
              </w:rPr>
              <w:tab/>
            </w:r>
            <w:r w:rsidRPr="00583564">
              <w:rPr>
                <w:rStyle w:val="Hyperlink"/>
                <w:noProof/>
                <w:sz w:val="19"/>
                <w:szCs w:val="19"/>
              </w:rPr>
              <w:t>PAYMENT PROCEDURES – PHASE II &amp; PHASE IIS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_Toc31282805 \h </w:instrText>
            </w:r>
            <w:r w:rsidRPr="00583564">
              <w:rPr>
                <w:noProof/>
                <w:webHidden/>
                <w:sz w:val="19"/>
                <w:szCs w:val="19"/>
              </w:rPr>
            </w:r>
            <w:r w:rsidRPr="00583564">
              <w:rPr>
                <w:noProof/>
                <w:webHidden/>
                <w:sz w:val="19"/>
                <w:szCs w:val="19"/>
              </w:rPr>
              <w:fldChar w:fldCharType="separate"/>
            </w:r>
            <w:r w:rsidRPr="00583564">
              <w:rPr>
                <w:noProof/>
                <w:webHidden/>
                <w:sz w:val="19"/>
                <w:szCs w:val="19"/>
              </w:rPr>
              <w:t>20</w:t>
            </w:r>
            <w:r w:rsidRPr="00583564">
              <w:rPr>
                <w:noProof/>
                <w:webHidden/>
                <w:sz w:val="19"/>
                <w:szCs w:val="19"/>
              </w:rPr>
              <w:fldChar w:fldCharType="end"/>
            </w:r>
          </w:hyperlink>
        </w:p>
        <w:p w14:paraId="1BB59EB4"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6" w:history="1">
            <w:r w:rsidRPr="00583564">
              <w:rPr>
                <w:rStyle w:val="Hyperlink"/>
                <w:noProof/>
                <w:sz w:val="19"/>
                <w:szCs w:val="19"/>
              </w:rPr>
              <w:t>CLAUSE 28.</w:t>
            </w:r>
            <w:r w:rsidRPr="00583564">
              <w:rPr>
                <w:rFonts w:eastAsiaTheme="minorEastAsia" w:cstheme="minorBidi"/>
                <w:smallCaps w:val="0"/>
                <w:noProof/>
                <w:sz w:val="19"/>
                <w:szCs w:val="19"/>
              </w:rPr>
              <w:tab/>
            </w:r>
            <w:r w:rsidRPr="00583564">
              <w:rPr>
                <w:rStyle w:val="Hyperlink"/>
                <w:noProof/>
                <w:sz w:val="19"/>
                <w:szCs w:val="19"/>
              </w:rPr>
              <w:t>REFUND OBLIGATION</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_Toc31282806 \h </w:instrText>
            </w:r>
            <w:r w:rsidRPr="00583564">
              <w:rPr>
                <w:noProof/>
                <w:webHidden/>
                <w:sz w:val="19"/>
                <w:szCs w:val="19"/>
              </w:rPr>
            </w:r>
            <w:r w:rsidRPr="00583564">
              <w:rPr>
                <w:noProof/>
                <w:webHidden/>
                <w:sz w:val="19"/>
                <w:szCs w:val="19"/>
              </w:rPr>
              <w:fldChar w:fldCharType="separate"/>
            </w:r>
            <w:r w:rsidRPr="00583564">
              <w:rPr>
                <w:noProof/>
                <w:webHidden/>
                <w:sz w:val="19"/>
                <w:szCs w:val="19"/>
              </w:rPr>
              <w:t>24</w:t>
            </w:r>
            <w:r w:rsidRPr="00583564">
              <w:rPr>
                <w:noProof/>
                <w:webHidden/>
                <w:sz w:val="19"/>
                <w:szCs w:val="19"/>
              </w:rPr>
              <w:fldChar w:fldCharType="end"/>
            </w:r>
          </w:hyperlink>
        </w:p>
        <w:p w14:paraId="21963303"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7" w:history="1">
            <w:r w:rsidRPr="00583564">
              <w:rPr>
                <w:rStyle w:val="Hyperlink"/>
                <w:noProof/>
                <w:sz w:val="19"/>
                <w:szCs w:val="19"/>
              </w:rPr>
              <w:t xml:space="preserve">CLAUSE 29. </w:t>
            </w:r>
            <w:r w:rsidRPr="00583564">
              <w:rPr>
                <w:rFonts w:eastAsiaTheme="minorEastAsia" w:cstheme="minorBidi"/>
                <w:smallCaps w:val="0"/>
                <w:noProof/>
                <w:sz w:val="19"/>
                <w:szCs w:val="19"/>
              </w:rPr>
              <w:tab/>
            </w:r>
            <w:r w:rsidRPr="00583564">
              <w:rPr>
                <w:rStyle w:val="Hyperlink"/>
                <w:noProof/>
                <w:sz w:val="19"/>
                <w:szCs w:val="19"/>
              </w:rPr>
              <w:t>APPLICABLE COST PRINCIPLES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_Toc31282807 \h </w:instrText>
            </w:r>
            <w:r w:rsidRPr="00583564">
              <w:rPr>
                <w:noProof/>
                <w:webHidden/>
                <w:sz w:val="19"/>
                <w:szCs w:val="19"/>
              </w:rPr>
            </w:r>
            <w:r w:rsidRPr="00583564">
              <w:rPr>
                <w:noProof/>
                <w:webHidden/>
                <w:sz w:val="19"/>
                <w:szCs w:val="19"/>
              </w:rPr>
              <w:fldChar w:fldCharType="separate"/>
            </w:r>
            <w:r w:rsidRPr="00583564">
              <w:rPr>
                <w:noProof/>
                <w:webHidden/>
                <w:sz w:val="19"/>
                <w:szCs w:val="19"/>
              </w:rPr>
              <w:t>24</w:t>
            </w:r>
            <w:r w:rsidRPr="00583564">
              <w:rPr>
                <w:noProof/>
                <w:webHidden/>
                <w:sz w:val="19"/>
                <w:szCs w:val="19"/>
              </w:rPr>
              <w:fldChar w:fldCharType="end"/>
            </w:r>
          </w:hyperlink>
        </w:p>
        <w:p w14:paraId="1A2FC8D8"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8" w:history="1">
            <w:r w:rsidRPr="00583564">
              <w:rPr>
                <w:rStyle w:val="Hyperlink"/>
                <w:noProof/>
                <w:sz w:val="19"/>
                <w:szCs w:val="19"/>
              </w:rPr>
              <w:t>CLAUSE 30.</w:t>
            </w:r>
            <w:r w:rsidRPr="00583564">
              <w:rPr>
                <w:rFonts w:eastAsiaTheme="minorEastAsia" w:cstheme="minorBidi"/>
                <w:smallCaps w:val="0"/>
                <w:noProof/>
                <w:sz w:val="19"/>
                <w:szCs w:val="19"/>
              </w:rPr>
              <w:tab/>
            </w:r>
            <w:r w:rsidRPr="00583564">
              <w:rPr>
                <w:rStyle w:val="Hyperlink"/>
                <w:noProof/>
                <w:sz w:val="19"/>
                <w:szCs w:val="19"/>
              </w:rPr>
              <w:t>INDIRECT COSTS PHASE II &amp; PHASE IIS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_Toc31282808 \h </w:instrText>
            </w:r>
            <w:r w:rsidRPr="00583564">
              <w:rPr>
                <w:noProof/>
                <w:webHidden/>
                <w:sz w:val="19"/>
                <w:szCs w:val="19"/>
              </w:rPr>
            </w:r>
            <w:r w:rsidRPr="00583564">
              <w:rPr>
                <w:noProof/>
                <w:webHidden/>
                <w:sz w:val="19"/>
                <w:szCs w:val="19"/>
              </w:rPr>
              <w:fldChar w:fldCharType="separate"/>
            </w:r>
            <w:r w:rsidRPr="00583564">
              <w:rPr>
                <w:noProof/>
                <w:webHidden/>
                <w:sz w:val="19"/>
                <w:szCs w:val="19"/>
              </w:rPr>
              <w:t>24</w:t>
            </w:r>
            <w:r w:rsidRPr="00583564">
              <w:rPr>
                <w:noProof/>
                <w:webHidden/>
                <w:sz w:val="19"/>
                <w:szCs w:val="19"/>
              </w:rPr>
              <w:fldChar w:fldCharType="end"/>
            </w:r>
          </w:hyperlink>
        </w:p>
        <w:p w14:paraId="3638B646"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09" w:history="1">
            <w:r w:rsidRPr="00583564">
              <w:rPr>
                <w:rStyle w:val="Hyperlink"/>
                <w:noProof/>
                <w:sz w:val="19"/>
                <w:szCs w:val="19"/>
              </w:rPr>
              <w:t>CLAUSE 31.</w:t>
            </w:r>
            <w:r w:rsidRPr="00583564">
              <w:rPr>
                <w:rFonts w:eastAsiaTheme="minorEastAsia" w:cstheme="minorBidi"/>
                <w:smallCaps w:val="0"/>
                <w:noProof/>
                <w:sz w:val="19"/>
                <w:szCs w:val="19"/>
              </w:rPr>
              <w:tab/>
            </w:r>
            <w:r w:rsidRPr="00583564">
              <w:rPr>
                <w:rStyle w:val="Hyperlink"/>
                <w:noProof/>
                <w:sz w:val="19"/>
                <w:szCs w:val="19"/>
              </w:rPr>
              <w:t>PATENT COSTS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_Toc31282809 \h </w:instrText>
            </w:r>
            <w:r w:rsidRPr="00583564">
              <w:rPr>
                <w:noProof/>
                <w:webHidden/>
                <w:sz w:val="19"/>
                <w:szCs w:val="19"/>
              </w:rPr>
            </w:r>
            <w:r w:rsidRPr="00583564">
              <w:rPr>
                <w:noProof/>
                <w:webHidden/>
                <w:sz w:val="19"/>
                <w:szCs w:val="19"/>
              </w:rPr>
              <w:fldChar w:fldCharType="separate"/>
            </w:r>
            <w:r w:rsidRPr="00583564">
              <w:rPr>
                <w:noProof/>
                <w:webHidden/>
                <w:sz w:val="19"/>
                <w:szCs w:val="19"/>
              </w:rPr>
              <w:t>25</w:t>
            </w:r>
            <w:r w:rsidRPr="00583564">
              <w:rPr>
                <w:noProof/>
                <w:webHidden/>
                <w:sz w:val="19"/>
                <w:szCs w:val="19"/>
              </w:rPr>
              <w:fldChar w:fldCharType="end"/>
            </w:r>
          </w:hyperlink>
        </w:p>
        <w:p w14:paraId="38B570EC"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0" w:history="1">
            <w:r w:rsidRPr="00583564">
              <w:rPr>
                <w:rStyle w:val="Hyperlink"/>
                <w:noProof/>
                <w:sz w:val="19"/>
                <w:szCs w:val="19"/>
              </w:rPr>
              <w:t>CLAUSE 32.</w:t>
            </w:r>
            <w:r w:rsidRPr="00583564">
              <w:rPr>
                <w:rFonts w:eastAsiaTheme="minorEastAsia" w:cstheme="minorBidi"/>
                <w:smallCaps w:val="0"/>
                <w:noProof/>
                <w:sz w:val="19"/>
                <w:szCs w:val="19"/>
              </w:rPr>
              <w:tab/>
            </w:r>
            <w:r w:rsidRPr="00583564">
              <w:rPr>
                <w:rStyle w:val="Hyperlink"/>
                <w:noProof/>
                <w:sz w:val="19"/>
                <w:szCs w:val="19"/>
              </w:rPr>
              <w:t>BUDGET CHANGES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_Toc31282810 \h </w:instrText>
            </w:r>
            <w:r w:rsidRPr="00583564">
              <w:rPr>
                <w:noProof/>
                <w:webHidden/>
                <w:sz w:val="19"/>
                <w:szCs w:val="19"/>
              </w:rPr>
            </w:r>
            <w:r w:rsidRPr="00583564">
              <w:rPr>
                <w:noProof/>
                <w:webHidden/>
                <w:sz w:val="19"/>
                <w:szCs w:val="19"/>
              </w:rPr>
              <w:fldChar w:fldCharType="separate"/>
            </w:r>
            <w:r w:rsidRPr="00583564">
              <w:rPr>
                <w:noProof/>
                <w:webHidden/>
                <w:sz w:val="19"/>
                <w:szCs w:val="19"/>
              </w:rPr>
              <w:t>26</w:t>
            </w:r>
            <w:r w:rsidRPr="00583564">
              <w:rPr>
                <w:noProof/>
                <w:webHidden/>
                <w:sz w:val="19"/>
                <w:szCs w:val="19"/>
              </w:rPr>
              <w:fldChar w:fldCharType="end"/>
            </w:r>
          </w:hyperlink>
        </w:p>
        <w:p w14:paraId="23B9F13E"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1" w:history="1">
            <w:r w:rsidRPr="00583564">
              <w:rPr>
                <w:rStyle w:val="Hyperlink"/>
                <w:noProof/>
                <w:sz w:val="19"/>
                <w:szCs w:val="19"/>
              </w:rPr>
              <w:t>CLAUSE 33.</w:t>
            </w:r>
            <w:r w:rsidRPr="00583564">
              <w:rPr>
                <w:rFonts w:eastAsiaTheme="minorEastAsia" w:cstheme="minorBidi"/>
                <w:smallCaps w:val="0"/>
                <w:noProof/>
                <w:sz w:val="19"/>
                <w:szCs w:val="19"/>
              </w:rPr>
              <w:tab/>
            </w:r>
            <w:r w:rsidRPr="00583564">
              <w:rPr>
                <w:rStyle w:val="Hyperlink"/>
                <w:noProof/>
                <w:sz w:val="19"/>
                <w:szCs w:val="19"/>
              </w:rPr>
              <w:t>USE OF PROGRAM INCOME</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_Toc31282811 \h </w:instrText>
            </w:r>
            <w:r w:rsidRPr="00583564">
              <w:rPr>
                <w:noProof/>
                <w:webHidden/>
                <w:sz w:val="19"/>
                <w:szCs w:val="19"/>
              </w:rPr>
            </w:r>
            <w:r w:rsidRPr="00583564">
              <w:rPr>
                <w:noProof/>
                <w:webHidden/>
                <w:sz w:val="19"/>
                <w:szCs w:val="19"/>
              </w:rPr>
              <w:fldChar w:fldCharType="separate"/>
            </w:r>
            <w:r w:rsidRPr="00583564">
              <w:rPr>
                <w:noProof/>
                <w:webHidden/>
                <w:sz w:val="19"/>
                <w:szCs w:val="19"/>
              </w:rPr>
              <w:t>27</w:t>
            </w:r>
            <w:r w:rsidRPr="00583564">
              <w:rPr>
                <w:noProof/>
                <w:webHidden/>
                <w:sz w:val="19"/>
                <w:szCs w:val="19"/>
              </w:rPr>
              <w:fldChar w:fldCharType="end"/>
            </w:r>
          </w:hyperlink>
        </w:p>
        <w:p w14:paraId="2F689364" w14:textId="77777777" w:rsidR="00583564" w:rsidRPr="00583564" w:rsidRDefault="00583564">
          <w:pPr>
            <w:pStyle w:val="TOC1"/>
            <w:tabs>
              <w:tab w:val="left" w:pos="1400"/>
              <w:tab w:val="right" w:leader="dot" w:pos="8630"/>
            </w:tabs>
            <w:rPr>
              <w:rFonts w:eastAsiaTheme="minorEastAsia" w:cstheme="minorBidi"/>
              <w:b w:val="0"/>
              <w:bCs w:val="0"/>
              <w:caps w:val="0"/>
              <w:noProof/>
              <w:sz w:val="19"/>
              <w:szCs w:val="19"/>
            </w:rPr>
          </w:pPr>
          <w:hyperlink w:anchor="_Toc31282812" w:history="1">
            <w:r w:rsidRPr="00583564">
              <w:rPr>
                <w:rStyle w:val="Hyperlink"/>
                <w:noProof/>
                <w:sz w:val="19"/>
                <w:szCs w:val="19"/>
              </w:rPr>
              <w:t>Subpart C.</w:t>
            </w:r>
            <w:r w:rsidRPr="00583564">
              <w:rPr>
                <w:rFonts w:eastAsiaTheme="minorEastAsia" w:cstheme="minorBidi"/>
                <w:b w:val="0"/>
                <w:bCs w:val="0"/>
                <w:caps w:val="0"/>
                <w:noProof/>
                <w:sz w:val="19"/>
                <w:szCs w:val="19"/>
              </w:rPr>
              <w:tab/>
            </w:r>
            <w:r w:rsidRPr="00583564">
              <w:rPr>
                <w:rStyle w:val="Hyperlink"/>
                <w:noProof/>
                <w:sz w:val="19"/>
                <w:szCs w:val="19"/>
              </w:rPr>
              <w:t>Miscellaneous Provisions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_Toc31282812 \h </w:instrText>
            </w:r>
            <w:r w:rsidRPr="00583564">
              <w:rPr>
                <w:noProof/>
                <w:webHidden/>
                <w:sz w:val="19"/>
                <w:szCs w:val="19"/>
              </w:rPr>
            </w:r>
            <w:r w:rsidRPr="00583564">
              <w:rPr>
                <w:noProof/>
                <w:webHidden/>
                <w:sz w:val="19"/>
                <w:szCs w:val="19"/>
              </w:rPr>
              <w:fldChar w:fldCharType="separate"/>
            </w:r>
            <w:r w:rsidRPr="00583564">
              <w:rPr>
                <w:noProof/>
                <w:webHidden/>
                <w:sz w:val="19"/>
                <w:szCs w:val="19"/>
              </w:rPr>
              <w:t>27</w:t>
            </w:r>
            <w:r w:rsidRPr="00583564">
              <w:rPr>
                <w:noProof/>
                <w:webHidden/>
                <w:sz w:val="19"/>
                <w:szCs w:val="19"/>
              </w:rPr>
              <w:fldChar w:fldCharType="end"/>
            </w:r>
          </w:hyperlink>
        </w:p>
        <w:p w14:paraId="59EB4230"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3" w:history="1">
            <w:r w:rsidRPr="00583564">
              <w:rPr>
                <w:rStyle w:val="Hyperlink"/>
                <w:noProof/>
                <w:sz w:val="19"/>
                <w:szCs w:val="19"/>
              </w:rPr>
              <w:t>CLAUSE 34.</w:t>
            </w:r>
            <w:r w:rsidRPr="00583564">
              <w:rPr>
                <w:rFonts w:eastAsiaTheme="minorEastAsia" w:cstheme="minorBidi"/>
                <w:smallCaps w:val="0"/>
                <w:noProof/>
                <w:sz w:val="19"/>
                <w:szCs w:val="19"/>
              </w:rPr>
              <w:tab/>
            </w:r>
            <w:r w:rsidRPr="00583564">
              <w:rPr>
                <w:rStyle w:val="Hyperlink"/>
                <w:noProof/>
                <w:sz w:val="19"/>
                <w:szCs w:val="19"/>
              </w:rPr>
              <w:t>CONTINUATION APPROVALS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_Toc31282813 \h </w:instrText>
            </w:r>
            <w:r w:rsidRPr="00583564">
              <w:rPr>
                <w:noProof/>
                <w:webHidden/>
                <w:sz w:val="19"/>
                <w:szCs w:val="19"/>
              </w:rPr>
            </w:r>
            <w:r w:rsidRPr="00583564">
              <w:rPr>
                <w:noProof/>
                <w:webHidden/>
                <w:sz w:val="19"/>
                <w:szCs w:val="19"/>
              </w:rPr>
              <w:fldChar w:fldCharType="separate"/>
            </w:r>
            <w:r w:rsidRPr="00583564">
              <w:rPr>
                <w:noProof/>
                <w:webHidden/>
                <w:sz w:val="19"/>
                <w:szCs w:val="19"/>
              </w:rPr>
              <w:t>27</w:t>
            </w:r>
            <w:r w:rsidRPr="00583564">
              <w:rPr>
                <w:noProof/>
                <w:webHidden/>
                <w:sz w:val="19"/>
                <w:szCs w:val="19"/>
              </w:rPr>
              <w:fldChar w:fldCharType="end"/>
            </w:r>
          </w:hyperlink>
        </w:p>
        <w:p w14:paraId="315703A1"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4" w:history="1">
            <w:r w:rsidRPr="00583564">
              <w:rPr>
                <w:rStyle w:val="Hyperlink"/>
                <w:noProof/>
                <w:sz w:val="19"/>
                <w:szCs w:val="19"/>
              </w:rPr>
              <w:t>CLAUSE 35.</w:t>
            </w:r>
            <w:r w:rsidRPr="00583564">
              <w:rPr>
                <w:rFonts w:eastAsiaTheme="minorEastAsia" w:cstheme="minorBidi"/>
                <w:smallCaps w:val="0"/>
                <w:noProof/>
                <w:sz w:val="19"/>
                <w:szCs w:val="19"/>
              </w:rPr>
              <w:tab/>
            </w:r>
            <w:r w:rsidRPr="00583564">
              <w:rPr>
                <w:rStyle w:val="Hyperlink"/>
                <w:noProof/>
                <w:sz w:val="19"/>
                <w:szCs w:val="19"/>
              </w:rPr>
              <w:t>CORPORATE FELONY CONVICTION AND FEDERAL TAX LIABILITY ASSURANCES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_Toc31282814 \h </w:instrText>
            </w:r>
            <w:r w:rsidRPr="00583564">
              <w:rPr>
                <w:noProof/>
                <w:webHidden/>
                <w:sz w:val="19"/>
                <w:szCs w:val="19"/>
              </w:rPr>
            </w:r>
            <w:r w:rsidRPr="00583564">
              <w:rPr>
                <w:noProof/>
                <w:webHidden/>
                <w:sz w:val="19"/>
                <w:szCs w:val="19"/>
              </w:rPr>
              <w:fldChar w:fldCharType="separate"/>
            </w:r>
            <w:r w:rsidRPr="00583564">
              <w:rPr>
                <w:noProof/>
                <w:webHidden/>
                <w:sz w:val="19"/>
                <w:szCs w:val="19"/>
              </w:rPr>
              <w:t>28</w:t>
            </w:r>
            <w:r w:rsidRPr="00583564">
              <w:rPr>
                <w:noProof/>
                <w:webHidden/>
                <w:sz w:val="19"/>
                <w:szCs w:val="19"/>
              </w:rPr>
              <w:fldChar w:fldCharType="end"/>
            </w:r>
          </w:hyperlink>
        </w:p>
        <w:p w14:paraId="7233094F"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5" w:history="1">
            <w:r w:rsidRPr="00583564">
              <w:rPr>
                <w:rStyle w:val="Hyperlink"/>
                <w:noProof/>
                <w:sz w:val="19"/>
                <w:szCs w:val="19"/>
              </w:rPr>
              <w:t>CLAUSE 36.</w:t>
            </w:r>
            <w:r w:rsidRPr="00583564">
              <w:rPr>
                <w:rFonts w:eastAsiaTheme="minorEastAsia" w:cstheme="minorBidi"/>
                <w:smallCaps w:val="0"/>
                <w:noProof/>
                <w:sz w:val="19"/>
                <w:szCs w:val="19"/>
              </w:rPr>
              <w:tab/>
            </w:r>
            <w:r w:rsidRPr="00583564">
              <w:rPr>
                <w:rStyle w:val="Hyperlink"/>
                <w:noProof/>
                <w:sz w:val="19"/>
                <w:szCs w:val="19"/>
              </w:rPr>
              <w:t>NON-ASSIGNABILITY</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_Toc31282815 \h </w:instrText>
            </w:r>
            <w:r w:rsidRPr="00583564">
              <w:rPr>
                <w:noProof/>
                <w:webHidden/>
                <w:sz w:val="19"/>
                <w:szCs w:val="19"/>
              </w:rPr>
            </w:r>
            <w:r w:rsidRPr="00583564">
              <w:rPr>
                <w:noProof/>
                <w:webHidden/>
                <w:sz w:val="19"/>
                <w:szCs w:val="19"/>
              </w:rPr>
              <w:fldChar w:fldCharType="separate"/>
            </w:r>
            <w:r w:rsidRPr="00583564">
              <w:rPr>
                <w:noProof/>
                <w:webHidden/>
                <w:sz w:val="19"/>
                <w:szCs w:val="19"/>
              </w:rPr>
              <w:t>28</w:t>
            </w:r>
            <w:r w:rsidRPr="00583564">
              <w:rPr>
                <w:noProof/>
                <w:webHidden/>
                <w:sz w:val="19"/>
                <w:szCs w:val="19"/>
              </w:rPr>
              <w:fldChar w:fldCharType="end"/>
            </w:r>
          </w:hyperlink>
        </w:p>
        <w:p w14:paraId="2AF90307"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6" w:history="1">
            <w:r w:rsidRPr="00583564">
              <w:rPr>
                <w:rStyle w:val="Hyperlink"/>
                <w:noProof/>
                <w:sz w:val="19"/>
                <w:szCs w:val="19"/>
              </w:rPr>
              <w:t>CLAUSE 37.</w:t>
            </w:r>
            <w:r w:rsidRPr="00583564">
              <w:rPr>
                <w:rFonts w:eastAsiaTheme="minorEastAsia" w:cstheme="minorBidi"/>
                <w:smallCaps w:val="0"/>
                <w:noProof/>
                <w:sz w:val="19"/>
                <w:szCs w:val="19"/>
              </w:rPr>
              <w:tab/>
            </w:r>
            <w:r w:rsidRPr="00583564">
              <w:rPr>
                <w:rStyle w:val="Hyperlink"/>
                <w:noProof/>
                <w:sz w:val="19"/>
                <w:szCs w:val="19"/>
              </w:rPr>
              <w:t>NONDISCLOSURE AND CONFIDENTIALITY AGREEMENTS ASSURANCES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_Toc31282816 \h </w:instrText>
            </w:r>
            <w:r w:rsidRPr="00583564">
              <w:rPr>
                <w:noProof/>
                <w:webHidden/>
                <w:sz w:val="19"/>
                <w:szCs w:val="19"/>
              </w:rPr>
            </w:r>
            <w:r w:rsidRPr="00583564">
              <w:rPr>
                <w:noProof/>
                <w:webHidden/>
                <w:sz w:val="19"/>
                <w:szCs w:val="19"/>
              </w:rPr>
              <w:fldChar w:fldCharType="separate"/>
            </w:r>
            <w:r w:rsidRPr="00583564">
              <w:rPr>
                <w:noProof/>
                <w:webHidden/>
                <w:sz w:val="19"/>
                <w:szCs w:val="19"/>
              </w:rPr>
              <w:t>28</w:t>
            </w:r>
            <w:r w:rsidRPr="00583564">
              <w:rPr>
                <w:noProof/>
                <w:webHidden/>
                <w:sz w:val="19"/>
                <w:szCs w:val="19"/>
              </w:rPr>
              <w:fldChar w:fldCharType="end"/>
            </w:r>
          </w:hyperlink>
        </w:p>
        <w:p w14:paraId="2DF5E99A" w14:textId="77777777" w:rsidR="00583564" w:rsidRPr="00583564" w:rsidRDefault="00583564">
          <w:pPr>
            <w:pStyle w:val="TOC2"/>
            <w:tabs>
              <w:tab w:val="left" w:pos="1400"/>
              <w:tab w:val="right" w:leader="dot" w:pos="8630"/>
            </w:tabs>
            <w:rPr>
              <w:rFonts w:eastAsiaTheme="minorEastAsia" w:cstheme="minorBidi"/>
              <w:smallCaps w:val="0"/>
              <w:noProof/>
              <w:sz w:val="19"/>
              <w:szCs w:val="19"/>
            </w:rPr>
          </w:pPr>
          <w:hyperlink w:anchor="_Toc31282817" w:history="1">
            <w:r w:rsidRPr="00583564">
              <w:rPr>
                <w:rStyle w:val="Hyperlink"/>
                <w:noProof/>
                <w:sz w:val="19"/>
                <w:szCs w:val="19"/>
              </w:rPr>
              <w:t>CLAUSE 38.</w:t>
            </w:r>
            <w:r w:rsidRPr="00583564">
              <w:rPr>
                <w:rFonts w:eastAsiaTheme="minorEastAsia" w:cstheme="minorBidi"/>
                <w:smallCaps w:val="0"/>
                <w:noProof/>
                <w:sz w:val="19"/>
                <w:szCs w:val="19"/>
              </w:rPr>
              <w:tab/>
            </w:r>
            <w:r w:rsidRPr="00583564">
              <w:rPr>
                <w:rStyle w:val="Hyperlink"/>
                <w:noProof/>
                <w:sz w:val="19"/>
                <w:szCs w:val="19"/>
              </w:rPr>
              <w:t>CHANGES IN OWNERSHIP</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_Toc31282817 \h </w:instrText>
            </w:r>
            <w:r w:rsidRPr="00583564">
              <w:rPr>
                <w:noProof/>
                <w:webHidden/>
                <w:sz w:val="19"/>
                <w:szCs w:val="19"/>
              </w:rPr>
            </w:r>
            <w:r w:rsidRPr="00583564">
              <w:rPr>
                <w:noProof/>
                <w:webHidden/>
                <w:sz w:val="19"/>
                <w:szCs w:val="19"/>
              </w:rPr>
              <w:fldChar w:fldCharType="separate"/>
            </w:r>
            <w:r w:rsidRPr="00583564">
              <w:rPr>
                <w:noProof/>
                <w:webHidden/>
                <w:sz w:val="19"/>
                <w:szCs w:val="19"/>
              </w:rPr>
              <w:t>29</w:t>
            </w:r>
            <w:r w:rsidRPr="00583564">
              <w:rPr>
                <w:noProof/>
                <w:webHidden/>
                <w:sz w:val="19"/>
                <w:szCs w:val="19"/>
              </w:rPr>
              <w:fldChar w:fldCharType="end"/>
            </w:r>
          </w:hyperlink>
        </w:p>
        <w:p w14:paraId="4E0F8C6A" w14:textId="4B74BFB1" w:rsidR="00583564" w:rsidRPr="00583564" w:rsidRDefault="00583564">
          <w:pPr>
            <w:pStyle w:val="TOC2"/>
            <w:tabs>
              <w:tab w:val="right" w:leader="dot" w:pos="8630"/>
            </w:tabs>
            <w:rPr>
              <w:rFonts w:eastAsiaTheme="minorEastAsia" w:cstheme="minorBidi"/>
              <w:smallCaps w:val="0"/>
              <w:noProof/>
              <w:sz w:val="19"/>
              <w:szCs w:val="19"/>
            </w:rPr>
          </w:pPr>
          <w:hyperlink w:anchor="_Toc31282818" w:history="1">
            <w:r w:rsidRPr="00583564">
              <w:rPr>
                <w:rStyle w:val="Hyperlink"/>
                <w:noProof/>
                <w:sz w:val="19"/>
                <w:szCs w:val="19"/>
              </w:rPr>
              <w:t xml:space="preserve">CLAUSE 39. </w:t>
            </w:r>
            <w:r>
              <w:rPr>
                <w:rStyle w:val="Hyperlink"/>
                <w:noProof/>
                <w:sz w:val="19"/>
                <w:szCs w:val="19"/>
              </w:rPr>
              <w:t xml:space="preserve">        </w:t>
            </w:r>
            <w:r w:rsidRPr="00583564">
              <w:rPr>
                <w:rStyle w:val="Hyperlink"/>
                <w:noProof/>
                <w:sz w:val="19"/>
                <w:szCs w:val="19"/>
              </w:rPr>
              <w:t>PROVISIONAL RATES</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_Toc31282818 \h </w:instrText>
            </w:r>
            <w:r w:rsidRPr="00583564">
              <w:rPr>
                <w:noProof/>
                <w:webHidden/>
                <w:sz w:val="19"/>
                <w:szCs w:val="19"/>
              </w:rPr>
            </w:r>
            <w:r w:rsidRPr="00583564">
              <w:rPr>
                <w:noProof/>
                <w:webHidden/>
                <w:sz w:val="19"/>
                <w:szCs w:val="19"/>
              </w:rPr>
              <w:fldChar w:fldCharType="separate"/>
            </w:r>
            <w:r w:rsidRPr="00583564">
              <w:rPr>
                <w:noProof/>
                <w:webHidden/>
                <w:sz w:val="19"/>
                <w:szCs w:val="19"/>
              </w:rPr>
              <w:t>29</w:t>
            </w:r>
            <w:r w:rsidRPr="00583564">
              <w:rPr>
                <w:noProof/>
                <w:webHidden/>
                <w:sz w:val="19"/>
                <w:szCs w:val="19"/>
              </w:rPr>
              <w:fldChar w:fldCharType="end"/>
            </w:r>
          </w:hyperlink>
        </w:p>
        <w:p w14:paraId="458AA5AF" w14:textId="58EAD785" w:rsidR="00583564" w:rsidRPr="00583564" w:rsidRDefault="00583564">
          <w:pPr>
            <w:pStyle w:val="TOC2"/>
            <w:tabs>
              <w:tab w:val="right" w:leader="dot" w:pos="8630"/>
            </w:tabs>
            <w:rPr>
              <w:rFonts w:eastAsiaTheme="minorEastAsia" w:cstheme="minorBidi"/>
              <w:smallCaps w:val="0"/>
              <w:noProof/>
              <w:sz w:val="19"/>
              <w:szCs w:val="19"/>
            </w:rPr>
          </w:pPr>
          <w:hyperlink w:anchor="_Toc31282819" w:history="1">
            <w:r w:rsidRPr="00583564">
              <w:rPr>
                <w:rStyle w:val="Hyperlink"/>
                <w:rFonts w:eastAsia="Calibri"/>
                <w:noProof/>
                <w:sz w:val="19"/>
                <w:szCs w:val="19"/>
              </w:rPr>
              <w:t xml:space="preserve">CLAUSE 40.   </w:t>
            </w:r>
            <w:r>
              <w:rPr>
                <w:rStyle w:val="Hyperlink"/>
                <w:rFonts w:eastAsia="Calibri"/>
                <w:noProof/>
                <w:sz w:val="19"/>
                <w:szCs w:val="19"/>
              </w:rPr>
              <w:t xml:space="preserve">      </w:t>
            </w:r>
            <w:r w:rsidRPr="00583564">
              <w:rPr>
                <w:rStyle w:val="Hyperlink"/>
                <w:rFonts w:eastAsia="Calibri"/>
                <w:noProof/>
                <w:sz w:val="19"/>
                <w:szCs w:val="19"/>
              </w:rPr>
              <w:t>PUBLIC NOTICE OF ARPA-E AWARD</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_Toc31282819 \h </w:instrText>
            </w:r>
            <w:r w:rsidRPr="00583564">
              <w:rPr>
                <w:noProof/>
                <w:webHidden/>
                <w:sz w:val="19"/>
                <w:szCs w:val="19"/>
              </w:rPr>
            </w:r>
            <w:r w:rsidRPr="00583564">
              <w:rPr>
                <w:noProof/>
                <w:webHidden/>
                <w:sz w:val="19"/>
                <w:szCs w:val="19"/>
              </w:rPr>
              <w:fldChar w:fldCharType="separate"/>
            </w:r>
            <w:r w:rsidRPr="00583564">
              <w:rPr>
                <w:noProof/>
                <w:webHidden/>
                <w:sz w:val="19"/>
                <w:szCs w:val="19"/>
              </w:rPr>
              <w:t>29</w:t>
            </w:r>
            <w:r w:rsidRPr="00583564">
              <w:rPr>
                <w:noProof/>
                <w:webHidden/>
                <w:sz w:val="19"/>
                <w:szCs w:val="19"/>
              </w:rPr>
              <w:fldChar w:fldCharType="end"/>
            </w:r>
          </w:hyperlink>
        </w:p>
        <w:p w14:paraId="730308FB" w14:textId="77777777" w:rsidR="00583564" w:rsidRPr="00583564" w:rsidRDefault="00583564">
          <w:pPr>
            <w:pStyle w:val="TOC1"/>
            <w:tabs>
              <w:tab w:val="right" w:leader="dot" w:pos="8630"/>
            </w:tabs>
            <w:rPr>
              <w:rFonts w:eastAsiaTheme="minorEastAsia" w:cstheme="minorBidi"/>
              <w:b w:val="0"/>
              <w:bCs w:val="0"/>
              <w:caps w:val="0"/>
              <w:noProof/>
              <w:sz w:val="19"/>
              <w:szCs w:val="19"/>
            </w:rPr>
          </w:pPr>
          <w:hyperlink w:anchor="_Toc31282820" w:history="1">
            <w:r w:rsidRPr="00583564">
              <w:rPr>
                <w:rStyle w:val="Hyperlink"/>
                <w:noProof/>
                <w:sz w:val="19"/>
                <w:szCs w:val="19"/>
              </w:rPr>
              <w:t>APPENDIX A:</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_Toc31282820 \h </w:instrText>
            </w:r>
            <w:r w:rsidRPr="00583564">
              <w:rPr>
                <w:noProof/>
                <w:webHidden/>
                <w:sz w:val="19"/>
                <w:szCs w:val="19"/>
              </w:rPr>
            </w:r>
            <w:r w:rsidRPr="00583564">
              <w:rPr>
                <w:noProof/>
                <w:webHidden/>
                <w:sz w:val="19"/>
                <w:szCs w:val="19"/>
              </w:rPr>
              <w:fldChar w:fldCharType="separate"/>
            </w:r>
            <w:r w:rsidRPr="00583564">
              <w:rPr>
                <w:noProof/>
                <w:webHidden/>
                <w:sz w:val="19"/>
                <w:szCs w:val="19"/>
              </w:rPr>
              <w:t>30</w:t>
            </w:r>
            <w:r w:rsidRPr="00583564">
              <w:rPr>
                <w:noProof/>
                <w:webHidden/>
                <w:sz w:val="19"/>
                <w:szCs w:val="19"/>
              </w:rPr>
              <w:fldChar w:fldCharType="end"/>
            </w:r>
          </w:hyperlink>
        </w:p>
        <w:p w14:paraId="567C804A" w14:textId="77777777" w:rsidR="00583564" w:rsidRPr="00583564" w:rsidRDefault="00583564">
          <w:pPr>
            <w:pStyle w:val="TOC1"/>
            <w:tabs>
              <w:tab w:val="right" w:leader="dot" w:pos="8630"/>
            </w:tabs>
            <w:rPr>
              <w:rFonts w:eastAsiaTheme="minorEastAsia" w:cstheme="minorBidi"/>
              <w:b w:val="0"/>
              <w:bCs w:val="0"/>
              <w:caps w:val="0"/>
              <w:noProof/>
              <w:sz w:val="19"/>
              <w:szCs w:val="19"/>
            </w:rPr>
          </w:pPr>
          <w:hyperlink w:anchor="_Toc31282821" w:history="1">
            <w:r w:rsidRPr="00583564">
              <w:rPr>
                <w:rStyle w:val="Hyperlink"/>
                <w:noProof/>
                <w:sz w:val="19"/>
                <w:szCs w:val="19"/>
              </w:rPr>
              <w:t>APPENDIX B:</w:t>
            </w:r>
            <w:r w:rsidRPr="00583564">
              <w:rPr>
                <w:noProof/>
                <w:webHidden/>
                <w:sz w:val="19"/>
                <w:szCs w:val="19"/>
              </w:rPr>
              <w:tab/>
            </w:r>
            <w:r w:rsidRPr="00583564">
              <w:rPr>
                <w:noProof/>
                <w:webHidden/>
                <w:sz w:val="19"/>
                <w:szCs w:val="19"/>
              </w:rPr>
              <w:fldChar w:fldCharType="begin"/>
            </w:r>
            <w:r w:rsidRPr="00583564">
              <w:rPr>
                <w:noProof/>
                <w:webHidden/>
                <w:sz w:val="19"/>
                <w:szCs w:val="19"/>
              </w:rPr>
              <w:instrText xml:space="preserve"> PAGEREF _Toc31282821 \h </w:instrText>
            </w:r>
            <w:r w:rsidRPr="00583564">
              <w:rPr>
                <w:noProof/>
                <w:webHidden/>
                <w:sz w:val="19"/>
                <w:szCs w:val="19"/>
              </w:rPr>
            </w:r>
            <w:r w:rsidRPr="00583564">
              <w:rPr>
                <w:noProof/>
                <w:webHidden/>
                <w:sz w:val="19"/>
                <w:szCs w:val="19"/>
              </w:rPr>
              <w:fldChar w:fldCharType="separate"/>
            </w:r>
            <w:r w:rsidRPr="00583564">
              <w:rPr>
                <w:noProof/>
                <w:webHidden/>
                <w:sz w:val="19"/>
                <w:szCs w:val="19"/>
              </w:rPr>
              <w:t>34</w:t>
            </w:r>
            <w:r w:rsidRPr="00583564">
              <w:rPr>
                <w:noProof/>
                <w:webHidden/>
                <w:sz w:val="19"/>
                <w:szCs w:val="19"/>
              </w:rPr>
              <w:fldChar w:fldCharType="end"/>
            </w:r>
          </w:hyperlink>
        </w:p>
        <w:p w14:paraId="62592923" w14:textId="77777777" w:rsidR="00061C67" w:rsidRPr="00583564" w:rsidRDefault="00061C67" w:rsidP="00061C67">
          <w:pPr>
            <w:rPr>
              <w:b/>
              <w:bCs/>
              <w:noProof/>
              <w:sz w:val="19"/>
              <w:szCs w:val="19"/>
            </w:rPr>
          </w:pPr>
          <w:r w:rsidRPr="00583564">
            <w:rPr>
              <w:b/>
              <w:bCs/>
              <w:noProof/>
              <w:sz w:val="19"/>
              <w:szCs w:val="19"/>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7777777" w:rsidR="00061C67" w:rsidRPr="00C47E9B" w:rsidRDefault="00061C67" w:rsidP="00C47E9B">
      <w:pPr>
        <w:pStyle w:val="Heading1"/>
      </w:pPr>
      <w:bookmarkStart w:id="1" w:name="_Toc31282777"/>
      <w:r w:rsidRPr="00C47E9B">
        <w:lastRenderedPageBreak/>
        <w:t xml:space="preserve">SUBPART A. </w:t>
      </w:r>
      <w:r w:rsidR="00652411" w:rsidRPr="00C47E9B">
        <w:tab/>
      </w:r>
      <w:r w:rsidRPr="00C47E9B">
        <w:t>GENERAL CLAUSES</w:t>
      </w:r>
      <w:bookmarkEnd w:id="1"/>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2" w:name="_Toc31282778"/>
      <w:r w:rsidRPr="0010562E">
        <w:t>CLAUSE 1.</w:t>
      </w:r>
      <w:r w:rsidR="00652411" w:rsidRPr="0010562E">
        <w:tab/>
      </w:r>
      <w:r w:rsidRPr="0010562E">
        <w:t>LEGAL AUTHORITY AND EFFECT</w:t>
      </w:r>
      <w:bookmarkEnd w:id="2"/>
    </w:p>
    <w:p w14:paraId="741ED008" w14:textId="77777777" w:rsidR="00061C67" w:rsidRPr="004F0B9A" w:rsidRDefault="00061C67" w:rsidP="00061C67">
      <w:pPr>
        <w:rPr>
          <w:rFonts w:asciiTheme="minorHAnsi" w:hAnsiTheme="minorHAnsi"/>
          <w:sz w:val="24"/>
          <w:szCs w:val="24"/>
        </w:rPr>
      </w:pPr>
    </w:p>
    <w:p w14:paraId="5D1FB864" w14:textId="19F7E309"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r w:rsidR="005A174A">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costs; or submission of a reimbursement request constitute acceptance of the Award and all terms and conditions.</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3" w:name="_Toc31282779"/>
      <w:r w:rsidRPr="004F0B9A">
        <w:rPr>
          <w:rFonts w:asciiTheme="minorHAnsi" w:hAnsiTheme="minorHAnsi"/>
          <w:szCs w:val="24"/>
        </w:rPr>
        <w:t xml:space="preserve">CLAUSE 2. </w:t>
      </w:r>
      <w:bookmarkStart w:id="4" w:name="_Toc306348055"/>
      <w:bookmarkStart w:id="5" w:name="_Toc306348327"/>
      <w:bookmarkStart w:id="6" w:name="_Toc306348940"/>
      <w:bookmarkStart w:id="7" w:name="_Toc306352854"/>
      <w:bookmarkStart w:id="8" w:name="_Toc306352988"/>
      <w:bookmarkStart w:id="9" w:name="_Toc306576391"/>
      <w:bookmarkStart w:id="10" w:name="_Toc306576521"/>
      <w:bookmarkStart w:id="11" w:name="_Toc306576650"/>
      <w:bookmarkStart w:id="12" w:name="_Toc306576780"/>
      <w:bookmarkStart w:id="13" w:name="_Toc306576916"/>
      <w:bookmarkStart w:id="14" w:name="_Toc306699336"/>
      <w:bookmarkStart w:id="15" w:name="_Toc306714727"/>
      <w:bookmarkStart w:id="16" w:name="_Toc306733909"/>
      <w:bookmarkStart w:id="17" w:name="_Toc306737523"/>
      <w:bookmarkStart w:id="18"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19"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19"/>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77777777" w:rsidR="00AB34EA" w:rsidRPr="004F0B9A" w:rsidRDefault="00061C67" w:rsidP="00652411">
      <w:pPr>
        <w:pStyle w:val="Heading2"/>
        <w:ind w:left="1260" w:hanging="1260"/>
        <w:rPr>
          <w:rFonts w:asciiTheme="minorHAnsi" w:hAnsiTheme="minorHAnsi"/>
          <w:szCs w:val="24"/>
        </w:rPr>
      </w:pPr>
      <w:bookmarkStart w:id="20" w:name="_Toc306348057"/>
      <w:bookmarkStart w:id="21" w:name="_Toc306348328"/>
      <w:bookmarkStart w:id="22" w:name="_Toc306348941"/>
      <w:bookmarkStart w:id="23" w:name="_Toc306352855"/>
      <w:bookmarkStart w:id="24" w:name="_Toc306352989"/>
      <w:bookmarkStart w:id="25" w:name="_Toc306576392"/>
      <w:bookmarkStart w:id="26" w:name="_Toc306576522"/>
      <w:bookmarkStart w:id="27" w:name="_Toc306576651"/>
      <w:bookmarkStart w:id="28" w:name="_Toc306576781"/>
      <w:bookmarkStart w:id="29" w:name="_Toc306576917"/>
      <w:bookmarkStart w:id="30" w:name="_Toc306348058"/>
      <w:bookmarkStart w:id="31" w:name="_Toc306348329"/>
      <w:bookmarkStart w:id="32" w:name="_Toc306348942"/>
      <w:bookmarkStart w:id="33" w:name="_Toc306352856"/>
      <w:bookmarkStart w:id="34" w:name="_Toc306352990"/>
      <w:bookmarkStart w:id="35" w:name="_Toc306576393"/>
      <w:bookmarkStart w:id="36" w:name="_Toc306576523"/>
      <w:bookmarkStart w:id="37" w:name="_Toc306576652"/>
      <w:bookmarkStart w:id="38" w:name="_Toc306576782"/>
      <w:bookmarkStart w:id="39" w:name="_Toc306576918"/>
      <w:bookmarkStart w:id="40" w:name="_Toc306348059"/>
      <w:bookmarkStart w:id="41" w:name="_Toc306348330"/>
      <w:bookmarkStart w:id="42" w:name="_Toc306348943"/>
      <w:bookmarkStart w:id="43" w:name="_Toc306352857"/>
      <w:bookmarkStart w:id="44" w:name="_Toc306352991"/>
      <w:bookmarkStart w:id="45" w:name="_Toc306576394"/>
      <w:bookmarkStart w:id="46" w:name="_Toc306576524"/>
      <w:bookmarkStart w:id="47" w:name="_Toc306576653"/>
      <w:bookmarkStart w:id="48" w:name="_Toc306576783"/>
      <w:bookmarkStart w:id="49" w:name="_Toc306576919"/>
      <w:bookmarkStart w:id="50" w:name="_Toc306348060"/>
      <w:bookmarkStart w:id="51" w:name="_Toc306348331"/>
      <w:bookmarkStart w:id="52" w:name="_Toc306348944"/>
      <w:bookmarkStart w:id="53" w:name="_Toc306352858"/>
      <w:bookmarkStart w:id="54" w:name="_Toc306352992"/>
      <w:bookmarkStart w:id="55" w:name="_Toc306576395"/>
      <w:bookmarkStart w:id="56" w:name="_Toc306576525"/>
      <w:bookmarkStart w:id="57" w:name="_Toc306576654"/>
      <w:bookmarkStart w:id="58" w:name="_Toc306576784"/>
      <w:bookmarkStart w:id="59" w:name="_Toc306576920"/>
      <w:bookmarkStart w:id="60" w:name="_Toc306348061"/>
      <w:bookmarkStart w:id="61" w:name="_Toc306348332"/>
      <w:bookmarkStart w:id="62" w:name="_Toc306348945"/>
      <w:bookmarkStart w:id="63" w:name="_Toc306352859"/>
      <w:bookmarkStart w:id="64" w:name="_Toc306352993"/>
      <w:bookmarkStart w:id="65" w:name="_Toc306576396"/>
      <w:bookmarkStart w:id="66" w:name="_Toc306576526"/>
      <w:bookmarkStart w:id="67" w:name="_Toc306576655"/>
      <w:bookmarkStart w:id="68" w:name="_Toc306576785"/>
      <w:bookmarkStart w:id="69" w:name="_Toc306576921"/>
      <w:bookmarkStart w:id="70" w:name="_Toc306348062"/>
      <w:bookmarkStart w:id="71" w:name="_Toc306348333"/>
      <w:bookmarkStart w:id="72" w:name="_Toc306348946"/>
      <w:bookmarkStart w:id="73" w:name="_Toc306352860"/>
      <w:bookmarkStart w:id="74" w:name="_Toc306352994"/>
      <w:bookmarkStart w:id="75" w:name="_Toc306576397"/>
      <w:bookmarkStart w:id="76" w:name="_Toc306576527"/>
      <w:bookmarkStart w:id="77" w:name="_Toc306576656"/>
      <w:bookmarkStart w:id="78" w:name="_Toc306576786"/>
      <w:bookmarkStart w:id="79" w:name="_Toc306576922"/>
      <w:bookmarkStart w:id="80" w:name="_Toc306348063"/>
      <w:bookmarkStart w:id="81" w:name="_Toc306348334"/>
      <w:bookmarkStart w:id="82" w:name="_Toc306348947"/>
      <w:bookmarkStart w:id="83" w:name="_Toc306352861"/>
      <w:bookmarkStart w:id="84" w:name="_Toc306352995"/>
      <w:bookmarkStart w:id="85" w:name="_Toc306576398"/>
      <w:bookmarkStart w:id="86" w:name="_Toc306576528"/>
      <w:bookmarkStart w:id="87" w:name="_Toc306576657"/>
      <w:bookmarkStart w:id="88" w:name="_Toc306576787"/>
      <w:bookmarkStart w:id="89" w:name="_Toc306576923"/>
      <w:bookmarkStart w:id="90" w:name="_Toc306348064"/>
      <w:bookmarkStart w:id="91" w:name="_Toc306348335"/>
      <w:bookmarkStart w:id="92" w:name="_Toc306348948"/>
      <w:bookmarkStart w:id="93" w:name="_Toc306352862"/>
      <w:bookmarkStart w:id="94" w:name="_Toc306352996"/>
      <w:bookmarkStart w:id="95" w:name="_Toc306576399"/>
      <w:bookmarkStart w:id="96" w:name="_Toc306576529"/>
      <w:bookmarkStart w:id="97" w:name="_Toc306576658"/>
      <w:bookmarkStart w:id="98" w:name="_Toc306576788"/>
      <w:bookmarkStart w:id="99" w:name="_Toc306576924"/>
      <w:bookmarkStart w:id="100" w:name="_Toc306348065"/>
      <w:bookmarkStart w:id="101" w:name="_Toc306348336"/>
      <w:bookmarkStart w:id="102" w:name="_Toc306348949"/>
      <w:bookmarkStart w:id="103" w:name="_Toc306352863"/>
      <w:bookmarkStart w:id="104" w:name="_Toc306352997"/>
      <w:bookmarkStart w:id="105" w:name="_Toc306576400"/>
      <w:bookmarkStart w:id="106" w:name="_Toc306576530"/>
      <w:bookmarkStart w:id="107" w:name="_Toc306576659"/>
      <w:bookmarkStart w:id="108" w:name="_Toc306576789"/>
      <w:bookmarkStart w:id="109" w:name="_Toc306576925"/>
      <w:bookmarkStart w:id="110" w:name="_Toc306348066"/>
      <w:bookmarkStart w:id="111" w:name="_Toc306348337"/>
      <w:bookmarkStart w:id="112" w:name="_Toc306348950"/>
      <w:bookmarkStart w:id="113" w:name="_Toc306352864"/>
      <w:bookmarkStart w:id="114" w:name="_Toc306352998"/>
      <w:bookmarkStart w:id="115" w:name="_Toc306576401"/>
      <w:bookmarkStart w:id="116" w:name="_Toc306576531"/>
      <w:bookmarkStart w:id="117" w:name="_Toc306576660"/>
      <w:bookmarkStart w:id="118" w:name="_Toc306576790"/>
      <w:bookmarkStart w:id="119" w:name="_Toc306576926"/>
      <w:bookmarkStart w:id="120" w:name="_Toc306348067"/>
      <w:bookmarkStart w:id="121" w:name="_Toc306348338"/>
      <w:bookmarkStart w:id="122" w:name="_Toc306348951"/>
      <w:bookmarkStart w:id="123" w:name="_Toc306352865"/>
      <w:bookmarkStart w:id="124" w:name="_Toc306352999"/>
      <w:bookmarkStart w:id="125" w:name="_Toc306576402"/>
      <w:bookmarkStart w:id="126" w:name="_Toc306576532"/>
      <w:bookmarkStart w:id="127" w:name="_Toc306576661"/>
      <w:bookmarkStart w:id="128" w:name="_Toc306576791"/>
      <w:bookmarkStart w:id="129" w:name="_Toc306576927"/>
      <w:bookmarkStart w:id="130" w:name="_Toc306348068"/>
      <w:bookmarkStart w:id="131" w:name="_Toc306348339"/>
      <w:bookmarkStart w:id="132" w:name="_Toc306348952"/>
      <w:bookmarkStart w:id="133" w:name="_Toc306352866"/>
      <w:bookmarkStart w:id="134" w:name="_Toc306353000"/>
      <w:bookmarkStart w:id="135" w:name="_Toc306576403"/>
      <w:bookmarkStart w:id="136" w:name="_Toc306576533"/>
      <w:bookmarkStart w:id="137" w:name="_Toc306576662"/>
      <w:bookmarkStart w:id="138" w:name="_Toc306576792"/>
      <w:bookmarkStart w:id="139" w:name="_Toc306576928"/>
      <w:bookmarkStart w:id="140" w:name="_Toc306348069"/>
      <w:bookmarkStart w:id="141" w:name="_Toc306348340"/>
      <w:bookmarkStart w:id="142" w:name="_Toc306348953"/>
      <w:bookmarkStart w:id="143" w:name="_Toc306352867"/>
      <w:bookmarkStart w:id="144" w:name="_Toc306353001"/>
      <w:bookmarkStart w:id="145" w:name="_Toc306576404"/>
      <w:bookmarkStart w:id="146" w:name="_Toc306576534"/>
      <w:bookmarkStart w:id="147" w:name="_Toc306576663"/>
      <w:bookmarkStart w:id="148" w:name="_Toc306576793"/>
      <w:bookmarkStart w:id="149" w:name="_Toc306576929"/>
      <w:bookmarkStart w:id="150" w:name="_Toc306348070"/>
      <w:bookmarkStart w:id="151" w:name="_Toc306348341"/>
      <w:bookmarkStart w:id="152" w:name="_Toc306348954"/>
      <w:bookmarkStart w:id="153" w:name="_Toc306352868"/>
      <w:bookmarkStart w:id="154" w:name="_Toc306353002"/>
      <w:bookmarkStart w:id="155" w:name="_Toc306576405"/>
      <w:bookmarkStart w:id="156" w:name="_Toc306576535"/>
      <w:bookmarkStart w:id="157" w:name="_Toc306576664"/>
      <w:bookmarkStart w:id="158" w:name="_Toc306576794"/>
      <w:bookmarkStart w:id="159" w:name="_Toc306576930"/>
      <w:bookmarkStart w:id="160" w:name="_Toc306348071"/>
      <w:bookmarkStart w:id="161" w:name="_Toc306348342"/>
      <w:bookmarkStart w:id="162" w:name="_Toc306348955"/>
      <w:bookmarkStart w:id="163" w:name="_Toc306352869"/>
      <w:bookmarkStart w:id="164" w:name="_Toc306353003"/>
      <w:bookmarkStart w:id="165" w:name="_Toc306576406"/>
      <w:bookmarkStart w:id="166" w:name="_Toc306576536"/>
      <w:bookmarkStart w:id="167" w:name="_Toc306576665"/>
      <w:bookmarkStart w:id="168" w:name="_Toc306576795"/>
      <w:bookmarkStart w:id="169" w:name="_Toc306576931"/>
      <w:bookmarkStart w:id="170" w:name="_Toc306348072"/>
      <w:bookmarkStart w:id="171" w:name="_Toc306348343"/>
      <w:bookmarkStart w:id="172" w:name="_Toc306348956"/>
      <w:bookmarkStart w:id="173" w:name="_Toc306352870"/>
      <w:bookmarkStart w:id="174" w:name="_Toc306353004"/>
      <w:bookmarkStart w:id="175" w:name="_Toc306576407"/>
      <w:bookmarkStart w:id="176" w:name="_Toc306576537"/>
      <w:bookmarkStart w:id="177" w:name="_Toc306576666"/>
      <w:bookmarkStart w:id="178" w:name="_Toc306576796"/>
      <w:bookmarkStart w:id="179" w:name="_Toc306576932"/>
      <w:bookmarkStart w:id="180" w:name="_Toc306348073"/>
      <w:bookmarkStart w:id="181" w:name="_Toc306348344"/>
      <w:bookmarkStart w:id="182" w:name="_Toc306348957"/>
      <w:bookmarkStart w:id="183" w:name="_Toc306352871"/>
      <w:bookmarkStart w:id="184" w:name="_Toc306353005"/>
      <w:bookmarkStart w:id="185" w:name="_Toc306576408"/>
      <w:bookmarkStart w:id="186" w:name="_Toc306576538"/>
      <w:bookmarkStart w:id="187" w:name="_Toc306576667"/>
      <w:bookmarkStart w:id="188" w:name="_Toc306576797"/>
      <w:bookmarkStart w:id="189" w:name="_Toc306576933"/>
      <w:bookmarkStart w:id="190" w:name="_Toc306348074"/>
      <w:bookmarkStart w:id="191" w:name="_Toc306348345"/>
      <w:bookmarkStart w:id="192" w:name="_Toc306348958"/>
      <w:bookmarkStart w:id="193" w:name="_Toc306352872"/>
      <w:bookmarkStart w:id="194" w:name="_Toc306353006"/>
      <w:bookmarkStart w:id="195" w:name="_Toc306576409"/>
      <w:bookmarkStart w:id="196" w:name="_Toc306576539"/>
      <w:bookmarkStart w:id="197" w:name="_Toc306576668"/>
      <w:bookmarkStart w:id="198" w:name="_Toc306576798"/>
      <w:bookmarkStart w:id="199" w:name="_Toc306576934"/>
      <w:bookmarkStart w:id="200" w:name="_Toc306348075"/>
      <w:bookmarkStart w:id="201" w:name="_Toc306348346"/>
      <w:bookmarkStart w:id="202" w:name="_Toc306348959"/>
      <w:bookmarkStart w:id="203" w:name="_Toc306352873"/>
      <w:bookmarkStart w:id="204" w:name="_Toc306353007"/>
      <w:bookmarkStart w:id="205" w:name="_Toc306576410"/>
      <w:bookmarkStart w:id="206" w:name="_Toc306576540"/>
      <w:bookmarkStart w:id="207" w:name="_Toc306576669"/>
      <w:bookmarkStart w:id="208" w:name="_Toc306576799"/>
      <w:bookmarkStart w:id="209" w:name="_Toc306576935"/>
      <w:bookmarkStart w:id="210" w:name="_Toc306348076"/>
      <w:bookmarkStart w:id="211" w:name="_Toc306348347"/>
      <w:bookmarkStart w:id="212" w:name="_Toc306348960"/>
      <w:bookmarkStart w:id="213" w:name="_Toc306352874"/>
      <w:bookmarkStart w:id="214" w:name="_Toc306353008"/>
      <w:bookmarkStart w:id="215" w:name="_Toc306576411"/>
      <w:bookmarkStart w:id="216" w:name="_Toc306576541"/>
      <w:bookmarkStart w:id="217" w:name="_Toc306576670"/>
      <w:bookmarkStart w:id="218" w:name="_Toc306576800"/>
      <w:bookmarkStart w:id="219" w:name="_Toc306576936"/>
      <w:bookmarkStart w:id="220" w:name="_Toc306348077"/>
      <w:bookmarkStart w:id="221" w:name="_Toc306348348"/>
      <w:bookmarkStart w:id="222" w:name="_Toc306348961"/>
      <w:bookmarkStart w:id="223" w:name="_Toc306352875"/>
      <w:bookmarkStart w:id="224" w:name="_Toc306353009"/>
      <w:bookmarkStart w:id="225" w:name="_Toc306576412"/>
      <w:bookmarkStart w:id="226" w:name="_Toc306576542"/>
      <w:bookmarkStart w:id="227" w:name="_Toc306576671"/>
      <w:bookmarkStart w:id="228" w:name="_Toc306576801"/>
      <w:bookmarkStart w:id="229" w:name="_Toc306576937"/>
      <w:bookmarkStart w:id="230" w:name="_Toc306348078"/>
      <w:bookmarkStart w:id="231" w:name="_Toc306348349"/>
      <w:bookmarkStart w:id="232" w:name="_Toc306348962"/>
      <w:bookmarkStart w:id="233" w:name="_Toc306352876"/>
      <w:bookmarkStart w:id="234" w:name="_Toc306353010"/>
      <w:bookmarkStart w:id="235" w:name="_Toc306576413"/>
      <w:bookmarkStart w:id="236" w:name="_Toc306576543"/>
      <w:bookmarkStart w:id="237" w:name="_Toc306576672"/>
      <w:bookmarkStart w:id="238" w:name="_Toc306576802"/>
      <w:bookmarkStart w:id="239" w:name="_Toc306576938"/>
      <w:bookmarkStart w:id="240" w:name="_Toc306348079"/>
      <w:bookmarkStart w:id="241" w:name="_Toc306348350"/>
      <w:bookmarkStart w:id="242" w:name="_Toc306348963"/>
      <w:bookmarkStart w:id="243" w:name="_Toc306352877"/>
      <w:bookmarkStart w:id="244" w:name="_Toc306353011"/>
      <w:bookmarkStart w:id="245" w:name="_Toc306576414"/>
      <w:bookmarkStart w:id="246" w:name="_Toc306576544"/>
      <w:bookmarkStart w:id="247" w:name="_Toc306576673"/>
      <w:bookmarkStart w:id="248" w:name="_Toc306576803"/>
      <w:bookmarkStart w:id="249" w:name="_Toc306576939"/>
      <w:bookmarkStart w:id="250" w:name="_Toc306348080"/>
      <w:bookmarkStart w:id="251" w:name="_Toc306348351"/>
      <w:bookmarkStart w:id="252" w:name="_Toc306348964"/>
      <w:bookmarkStart w:id="253" w:name="_Toc306352878"/>
      <w:bookmarkStart w:id="254" w:name="_Toc306353012"/>
      <w:bookmarkStart w:id="255" w:name="_Toc306576415"/>
      <w:bookmarkStart w:id="256" w:name="_Toc306576545"/>
      <w:bookmarkStart w:id="257" w:name="_Toc306576674"/>
      <w:bookmarkStart w:id="258" w:name="_Toc306576804"/>
      <w:bookmarkStart w:id="259" w:name="_Toc306576940"/>
      <w:bookmarkStart w:id="260" w:name="_Toc306348081"/>
      <w:bookmarkStart w:id="261" w:name="_Toc306348352"/>
      <w:bookmarkStart w:id="262" w:name="_Toc306348965"/>
      <w:bookmarkStart w:id="263" w:name="_Toc306352879"/>
      <w:bookmarkStart w:id="264" w:name="_Toc306353013"/>
      <w:bookmarkStart w:id="265" w:name="_Toc306576416"/>
      <w:bookmarkStart w:id="266" w:name="_Toc306576546"/>
      <w:bookmarkStart w:id="267" w:name="_Toc306576675"/>
      <w:bookmarkStart w:id="268" w:name="_Toc306576805"/>
      <w:bookmarkStart w:id="269" w:name="_Toc306576941"/>
      <w:bookmarkStart w:id="270" w:name="_Toc306348082"/>
      <w:bookmarkStart w:id="271" w:name="_Toc306348353"/>
      <w:bookmarkStart w:id="272" w:name="_Toc306348966"/>
      <w:bookmarkStart w:id="273" w:name="_Toc306352880"/>
      <w:bookmarkStart w:id="274" w:name="_Toc306353014"/>
      <w:bookmarkStart w:id="275" w:name="_Toc306576417"/>
      <w:bookmarkStart w:id="276" w:name="_Toc306576547"/>
      <w:bookmarkStart w:id="277" w:name="_Toc306576676"/>
      <w:bookmarkStart w:id="278" w:name="_Toc306576806"/>
      <w:bookmarkStart w:id="279" w:name="_Toc306576942"/>
      <w:bookmarkStart w:id="280" w:name="_Toc306348083"/>
      <w:bookmarkStart w:id="281" w:name="_Toc306348354"/>
      <w:bookmarkStart w:id="282" w:name="_Toc306348967"/>
      <w:bookmarkStart w:id="283" w:name="_Toc306352881"/>
      <w:bookmarkStart w:id="284" w:name="_Toc306353015"/>
      <w:bookmarkStart w:id="285" w:name="_Toc306576418"/>
      <w:bookmarkStart w:id="286" w:name="_Toc306576548"/>
      <w:bookmarkStart w:id="287" w:name="_Toc306576677"/>
      <w:bookmarkStart w:id="288" w:name="_Toc306576807"/>
      <w:bookmarkStart w:id="289" w:name="_Toc306576943"/>
      <w:bookmarkStart w:id="290" w:name="_Toc306348084"/>
      <w:bookmarkStart w:id="291" w:name="_Toc306348355"/>
      <w:bookmarkStart w:id="292" w:name="_Toc306348968"/>
      <w:bookmarkStart w:id="293" w:name="_Toc306352882"/>
      <w:bookmarkStart w:id="294" w:name="_Toc306353016"/>
      <w:bookmarkStart w:id="295" w:name="_Toc306576419"/>
      <w:bookmarkStart w:id="296" w:name="_Toc306576549"/>
      <w:bookmarkStart w:id="297" w:name="_Toc306576678"/>
      <w:bookmarkStart w:id="298" w:name="_Toc306576808"/>
      <w:bookmarkStart w:id="299" w:name="_Toc306576944"/>
      <w:bookmarkStart w:id="300" w:name="_Toc306348085"/>
      <w:bookmarkStart w:id="301" w:name="_Toc306348356"/>
      <w:bookmarkStart w:id="302" w:name="_Toc306348969"/>
      <w:bookmarkStart w:id="303" w:name="_Toc306352883"/>
      <w:bookmarkStart w:id="304" w:name="_Toc306353017"/>
      <w:bookmarkStart w:id="305" w:name="_Toc306576420"/>
      <w:bookmarkStart w:id="306" w:name="_Toc306576550"/>
      <w:bookmarkStart w:id="307" w:name="_Toc306576679"/>
      <w:bookmarkStart w:id="308" w:name="_Toc306576809"/>
      <w:bookmarkStart w:id="309" w:name="_Toc306576945"/>
      <w:bookmarkStart w:id="310" w:name="_Toc306348086"/>
      <w:bookmarkStart w:id="311" w:name="_Toc306348357"/>
      <w:bookmarkStart w:id="312" w:name="_Toc306348970"/>
      <w:bookmarkStart w:id="313" w:name="_Toc306352884"/>
      <w:bookmarkStart w:id="314" w:name="_Toc306353018"/>
      <w:bookmarkStart w:id="315" w:name="_Toc306576421"/>
      <w:bookmarkStart w:id="316" w:name="_Toc306576551"/>
      <w:bookmarkStart w:id="317" w:name="_Toc306576680"/>
      <w:bookmarkStart w:id="318" w:name="_Toc306576810"/>
      <w:bookmarkStart w:id="319" w:name="_Toc306576946"/>
      <w:bookmarkStart w:id="320" w:name="_Toc306348087"/>
      <w:bookmarkStart w:id="321" w:name="_Toc306348358"/>
      <w:bookmarkStart w:id="322" w:name="_Toc306348971"/>
      <w:bookmarkStart w:id="323" w:name="_Toc306352885"/>
      <w:bookmarkStart w:id="324" w:name="_Toc306353019"/>
      <w:bookmarkStart w:id="325" w:name="_Toc306576422"/>
      <w:bookmarkStart w:id="326" w:name="_Toc306576552"/>
      <w:bookmarkStart w:id="327" w:name="_Toc306576681"/>
      <w:bookmarkStart w:id="328" w:name="_Toc306576811"/>
      <w:bookmarkStart w:id="329" w:name="_Toc306576947"/>
      <w:bookmarkStart w:id="330" w:name="_Toc306348088"/>
      <w:bookmarkStart w:id="331" w:name="_Toc306348359"/>
      <w:bookmarkStart w:id="332" w:name="_Toc306348972"/>
      <w:bookmarkStart w:id="333" w:name="_Toc306352886"/>
      <w:bookmarkStart w:id="334" w:name="_Toc306353020"/>
      <w:bookmarkStart w:id="335" w:name="_Toc306576423"/>
      <w:bookmarkStart w:id="336" w:name="_Toc306576553"/>
      <w:bookmarkStart w:id="337" w:name="_Toc306576682"/>
      <w:bookmarkStart w:id="338" w:name="_Toc306576812"/>
      <w:bookmarkStart w:id="339" w:name="_Toc306576948"/>
      <w:bookmarkStart w:id="340" w:name="_Toc306348089"/>
      <w:bookmarkStart w:id="341" w:name="_Toc306348360"/>
      <w:bookmarkStart w:id="342" w:name="_Toc306348973"/>
      <w:bookmarkStart w:id="343" w:name="_Toc306352887"/>
      <w:bookmarkStart w:id="344" w:name="_Toc306353021"/>
      <w:bookmarkStart w:id="345" w:name="_Toc306576424"/>
      <w:bookmarkStart w:id="346" w:name="_Toc306576554"/>
      <w:bookmarkStart w:id="347" w:name="_Toc306576683"/>
      <w:bookmarkStart w:id="348" w:name="_Toc306576813"/>
      <w:bookmarkStart w:id="349" w:name="_Toc306576949"/>
      <w:bookmarkStart w:id="350" w:name="_Toc306348090"/>
      <w:bookmarkStart w:id="351" w:name="_Toc306348361"/>
      <w:bookmarkStart w:id="352" w:name="_Toc306348974"/>
      <w:bookmarkStart w:id="353" w:name="_Toc306352888"/>
      <w:bookmarkStart w:id="354" w:name="_Toc306353022"/>
      <w:bookmarkStart w:id="355" w:name="_Toc306576425"/>
      <w:bookmarkStart w:id="356" w:name="_Toc306576555"/>
      <w:bookmarkStart w:id="357" w:name="_Toc306576684"/>
      <w:bookmarkStart w:id="358" w:name="_Toc306576814"/>
      <w:bookmarkStart w:id="359" w:name="_Toc306576950"/>
      <w:bookmarkStart w:id="360" w:name="_Toc306348091"/>
      <w:bookmarkStart w:id="361" w:name="_Toc306348362"/>
      <w:bookmarkStart w:id="362" w:name="_Toc306348975"/>
      <w:bookmarkStart w:id="363" w:name="_Toc306352889"/>
      <w:bookmarkStart w:id="364" w:name="_Toc306353023"/>
      <w:bookmarkStart w:id="365" w:name="_Toc306576426"/>
      <w:bookmarkStart w:id="366" w:name="_Toc306576556"/>
      <w:bookmarkStart w:id="367" w:name="_Toc306576685"/>
      <w:bookmarkStart w:id="368" w:name="_Toc306576815"/>
      <w:bookmarkStart w:id="369" w:name="_Toc306576951"/>
      <w:bookmarkStart w:id="370" w:name="_Toc306348092"/>
      <w:bookmarkStart w:id="371" w:name="_Toc306348363"/>
      <w:bookmarkStart w:id="372" w:name="_Toc306348976"/>
      <w:bookmarkStart w:id="373" w:name="_Toc306352890"/>
      <w:bookmarkStart w:id="374" w:name="_Toc306353024"/>
      <w:bookmarkStart w:id="375" w:name="_Toc306576427"/>
      <w:bookmarkStart w:id="376" w:name="_Toc306576557"/>
      <w:bookmarkStart w:id="377" w:name="_Toc306576686"/>
      <w:bookmarkStart w:id="378" w:name="_Toc306576816"/>
      <w:bookmarkStart w:id="379" w:name="_Toc306576952"/>
      <w:bookmarkStart w:id="380" w:name="_Toc306348093"/>
      <w:bookmarkStart w:id="381" w:name="_Toc306348364"/>
      <w:bookmarkStart w:id="382" w:name="_Toc306348977"/>
      <w:bookmarkStart w:id="383" w:name="_Toc306352891"/>
      <w:bookmarkStart w:id="384" w:name="_Toc306353025"/>
      <w:bookmarkStart w:id="385" w:name="_Toc306576428"/>
      <w:bookmarkStart w:id="386" w:name="_Toc306576558"/>
      <w:bookmarkStart w:id="387" w:name="_Toc306576687"/>
      <w:bookmarkStart w:id="388" w:name="_Toc306576817"/>
      <w:bookmarkStart w:id="389" w:name="_Toc306576953"/>
      <w:bookmarkStart w:id="390" w:name="_Toc306348094"/>
      <w:bookmarkStart w:id="391" w:name="_Toc306348365"/>
      <w:bookmarkStart w:id="392" w:name="_Toc306348978"/>
      <w:bookmarkStart w:id="393" w:name="_Toc306352892"/>
      <w:bookmarkStart w:id="394" w:name="_Toc306353026"/>
      <w:bookmarkStart w:id="395" w:name="_Toc306576429"/>
      <w:bookmarkStart w:id="396" w:name="_Toc306576559"/>
      <w:bookmarkStart w:id="397" w:name="_Toc306576688"/>
      <w:bookmarkStart w:id="398" w:name="_Toc306576818"/>
      <w:bookmarkStart w:id="399" w:name="_Toc306576954"/>
      <w:bookmarkStart w:id="400" w:name="_Toc306348095"/>
      <w:bookmarkStart w:id="401" w:name="_Toc306348366"/>
      <w:bookmarkStart w:id="402" w:name="_Toc306348979"/>
      <w:bookmarkStart w:id="403" w:name="_Toc306352893"/>
      <w:bookmarkStart w:id="404" w:name="_Toc306353027"/>
      <w:bookmarkStart w:id="405" w:name="_Toc306576430"/>
      <w:bookmarkStart w:id="406" w:name="_Toc306576560"/>
      <w:bookmarkStart w:id="407" w:name="_Toc306576689"/>
      <w:bookmarkStart w:id="408" w:name="_Toc306576819"/>
      <w:bookmarkStart w:id="409" w:name="_Toc306576955"/>
      <w:bookmarkStart w:id="410" w:name="_Toc306348096"/>
      <w:bookmarkStart w:id="411" w:name="_Toc306348367"/>
      <w:bookmarkStart w:id="412" w:name="_Toc306348980"/>
      <w:bookmarkStart w:id="413" w:name="_Toc306352894"/>
      <w:bookmarkStart w:id="414" w:name="_Toc306353028"/>
      <w:bookmarkStart w:id="415" w:name="_Toc306576431"/>
      <w:bookmarkStart w:id="416" w:name="_Toc306576561"/>
      <w:bookmarkStart w:id="417" w:name="_Toc306576690"/>
      <w:bookmarkStart w:id="418" w:name="_Toc306576820"/>
      <w:bookmarkStart w:id="419" w:name="_Toc306576956"/>
      <w:bookmarkStart w:id="420" w:name="_Toc306348097"/>
      <w:bookmarkStart w:id="421" w:name="_Toc306348368"/>
      <w:bookmarkStart w:id="422" w:name="_Toc306348981"/>
      <w:bookmarkStart w:id="423" w:name="_Toc306352895"/>
      <w:bookmarkStart w:id="424" w:name="_Toc306353029"/>
      <w:bookmarkStart w:id="425" w:name="_Toc306576432"/>
      <w:bookmarkStart w:id="426" w:name="_Toc306576562"/>
      <w:bookmarkStart w:id="427" w:name="_Toc306576691"/>
      <w:bookmarkStart w:id="428" w:name="_Toc306576821"/>
      <w:bookmarkStart w:id="429" w:name="_Toc306576957"/>
      <w:bookmarkStart w:id="430" w:name="_Toc306348098"/>
      <w:bookmarkStart w:id="431" w:name="_Toc306348369"/>
      <w:bookmarkStart w:id="432" w:name="_Toc306348982"/>
      <w:bookmarkStart w:id="433" w:name="_Toc306352896"/>
      <w:bookmarkStart w:id="434" w:name="_Toc306353030"/>
      <w:bookmarkStart w:id="435" w:name="_Toc306576433"/>
      <w:bookmarkStart w:id="436" w:name="_Toc306576563"/>
      <w:bookmarkStart w:id="437" w:name="_Toc306576692"/>
      <w:bookmarkStart w:id="438" w:name="_Toc306576822"/>
      <w:bookmarkStart w:id="439" w:name="_Toc306576958"/>
      <w:bookmarkStart w:id="440" w:name="_Toc306348099"/>
      <w:bookmarkStart w:id="441" w:name="_Toc306348370"/>
      <w:bookmarkStart w:id="442" w:name="_Toc306348983"/>
      <w:bookmarkStart w:id="443" w:name="_Toc306352897"/>
      <w:bookmarkStart w:id="444" w:name="_Toc306353031"/>
      <w:bookmarkStart w:id="445" w:name="_Toc306576434"/>
      <w:bookmarkStart w:id="446" w:name="_Toc306576564"/>
      <w:bookmarkStart w:id="447" w:name="_Toc306576693"/>
      <w:bookmarkStart w:id="448" w:name="_Toc306576823"/>
      <w:bookmarkStart w:id="449" w:name="_Toc306576959"/>
      <w:bookmarkStart w:id="450" w:name="_Toc306348100"/>
      <w:bookmarkStart w:id="451" w:name="_Toc306348371"/>
      <w:bookmarkStart w:id="452" w:name="_Toc306348984"/>
      <w:bookmarkStart w:id="453" w:name="_Toc306352898"/>
      <w:bookmarkStart w:id="454" w:name="_Toc306353032"/>
      <w:bookmarkStart w:id="455" w:name="_Toc306576435"/>
      <w:bookmarkStart w:id="456" w:name="_Toc306576565"/>
      <w:bookmarkStart w:id="457" w:name="_Toc306576694"/>
      <w:bookmarkStart w:id="458" w:name="_Toc306576824"/>
      <w:bookmarkStart w:id="459" w:name="_Toc306576960"/>
      <w:bookmarkStart w:id="460" w:name="_Toc306348101"/>
      <w:bookmarkStart w:id="461" w:name="_Toc306348372"/>
      <w:bookmarkStart w:id="462" w:name="_Toc306348985"/>
      <w:bookmarkStart w:id="463" w:name="_Toc306352899"/>
      <w:bookmarkStart w:id="464" w:name="_Toc306353033"/>
      <w:bookmarkStart w:id="465" w:name="_Toc306576436"/>
      <w:bookmarkStart w:id="466" w:name="_Toc306576566"/>
      <w:bookmarkStart w:id="467" w:name="_Toc306576695"/>
      <w:bookmarkStart w:id="468" w:name="_Toc306576825"/>
      <w:bookmarkStart w:id="469" w:name="_Toc306576961"/>
      <w:bookmarkStart w:id="470" w:name="_Toc306348102"/>
      <w:bookmarkStart w:id="471" w:name="_Toc306348373"/>
      <w:bookmarkStart w:id="472" w:name="_Toc306348986"/>
      <w:bookmarkStart w:id="473" w:name="_Toc306352900"/>
      <w:bookmarkStart w:id="474" w:name="_Toc306353034"/>
      <w:bookmarkStart w:id="475" w:name="_Toc306576437"/>
      <w:bookmarkStart w:id="476" w:name="_Toc306576567"/>
      <w:bookmarkStart w:id="477" w:name="_Toc306576696"/>
      <w:bookmarkStart w:id="478" w:name="_Toc306576826"/>
      <w:bookmarkStart w:id="479" w:name="_Toc306576962"/>
      <w:bookmarkStart w:id="480" w:name="_Toc306348103"/>
      <w:bookmarkStart w:id="481" w:name="_Toc306348374"/>
      <w:bookmarkStart w:id="482" w:name="_Toc306348987"/>
      <w:bookmarkStart w:id="483" w:name="_Toc306352901"/>
      <w:bookmarkStart w:id="484" w:name="_Toc306353035"/>
      <w:bookmarkStart w:id="485" w:name="_Toc306576438"/>
      <w:bookmarkStart w:id="486" w:name="_Toc306576568"/>
      <w:bookmarkStart w:id="487" w:name="_Toc306576697"/>
      <w:bookmarkStart w:id="488" w:name="_Toc306576827"/>
      <w:bookmarkStart w:id="489" w:name="_Toc306576963"/>
      <w:bookmarkStart w:id="490" w:name="_Toc306348104"/>
      <w:bookmarkStart w:id="491" w:name="_Toc306348375"/>
      <w:bookmarkStart w:id="492" w:name="_Toc306348988"/>
      <w:bookmarkStart w:id="493" w:name="_Toc306352902"/>
      <w:bookmarkStart w:id="494" w:name="_Toc306353036"/>
      <w:bookmarkStart w:id="495" w:name="_Toc306576439"/>
      <w:bookmarkStart w:id="496" w:name="_Toc306576569"/>
      <w:bookmarkStart w:id="497" w:name="_Toc306576698"/>
      <w:bookmarkStart w:id="498" w:name="_Toc306576828"/>
      <w:bookmarkStart w:id="499" w:name="_Toc306576964"/>
      <w:bookmarkStart w:id="500" w:name="_Toc306348105"/>
      <w:bookmarkStart w:id="501" w:name="_Toc306348376"/>
      <w:bookmarkStart w:id="502" w:name="_Toc306348989"/>
      <w:bookmarkStart w:id="503" w:name="_Toc306352903"/>
      <w:bookmarkStart w:id="504" w:name="_Toc306353037"/>
      <w:bookmarkStart w:id="505" w:name="_Toc306576440"/>
      <w:bookmarkStart w:id="506" w:name="_Toc306576570"/>
      <w:bookmarkStart w:id="507" w:name="_Toc306576699"/>
      <w:bookmarkStart w:id="508" w:name="_Toc306576829"/>
      <w:bookmarkStart w:id="509" w:name="_Toc306576965"/>
      <w:bookmarkStart w:id="510" w:name="_Toc306348106"/>
      <w:bookmarkStart w:id="511" w:name="_Toc306348377"/>
      <w:bookmarkStart w:id="512" w:name="_Toc306348990"/>
      <w:bookmarkStart w:id="513" w:name="_Toc306352904"/>
      <w:bookmarkStart w:id="514" w:name="_Toc306353038"/>
      <w:bookmarkStart w:id="515" w:name="_Toc306576441"/>
      <w:bookmarkStart w:id="516" w:name="_Toc306576571"/>
      <w:bookmarkStart w:id="517" w:name="_Toc306576700"/>
      <w:bookmarkStart w:id="518" w:name="_Toc306576830"/>
      <w:bookmarkStart w:id="519" w:name="_Toc306576966"/>
      <w:bookmarkStart w:id="520" w:name="_Toc306348107"/>
      <w:bookmarkStart w:id="521" w:name="_Toc306348378"/>
      <w:bookmarkStart w:id="522" w:name="_Toc306348991"/>
      <w:bookmarkStart w:id="523" w:name="_Toc306352905"/>
      <w:bookmarkStart w:id="524" w:name="_Toc306353039"/>
      <w:bookmarkStart w:id="525" w:name="_Toc306576442"/>
      <w:bookmarkStart w:id="526" w:name="_Toc306576572"/>
      <w:bookmarkStart w:id="527" w:name="_Toc306576701"/>
      <w:bookmarkStart w:id="528" w:name="_Toc306576831"/>
      <w:bookmarkStart w:id="529" w:name="_Toc306576967"/>
      <w:bookmarkStart w:id="530" w:name="_Toc306348108"/>
      <w:bookmarkStart w:id="531" w:name="_Toc306348379"/>
      <w:bookmarkStart w:id="532" w:name="_Toc306348992"/>
      <w:bookmarkStart w:id="533" w:name="_Toc306352906"/>
      <w:bookmarkStart w:id="534" w:name="_Toc306353040"/>
      <w:bookmarkStart w:id="535" w:name="_Toc306576443"/>
      <w:bookmarkStart w:id="536" w:name="_Toc306576573"/>
      <w:bookmarkStart w:id="537" w:name="_Toc306576702"/>
      <w:bookmarkStart w:id="538" w:name="_Toc306576832"/>
      <w:bookmarkStart w:id="539" w:name="_Toc306576968"/>
      <w:bookmarkStart w:id="540" w:name="_Toc306348109"/>
      <w:bookmarkStart w:id="541" w:name="_Toc306348380"/>
      <w:bookmarkStart w:id="542" w:name="_Toc306348993"/>
      <w:bookmarkStart w:id="543" w:name="_Toc306352907"/>
      <w:bookmarkStart w:id="544" w:name="_Toc306353041"/>
      <w:bookmarkStart w:id="545" w:name="_Toc306576444"/>
      <w:bookmarkStart w:id="546" w:name="_Toc306576574"/>
      <w:bookmarkStart w:id="547" w:name="_Toc306576703"/>
      <w:bookmarkStart w:id="548" w:name="_Toc306576833"/>
      <w:bookmarkStart w:id="549" w:name="_Toc306576969"/>
      <w:bookmarkStart w:id="550" w:name="_Toc306348110"/>
      <w:bookmarkStart w:id="551" w:name="_Toc306348381"/>
      <w:bookmarkStart w:id="552" w:name="_Toc306348994"/>
      <w:bookmarkStart w:id="553" w:name="_Toc306352908"/>
      <w:bookmarkStart w:id="554" w:name="_Toc306353042"/>
      <w:bookmarkStart w:id="555" w:name="_Toc306576445"/>
      <w:bookmarkStart w:id="556" w:name="_Toc306576575"/>
      <w:bookmarkStart w:id="557" w:name="_Toc306576704"/>
      <w:bookmarkStart w:id="558" w:name="_Toc306576834"/>
      <w:bookmarkStart w:id="559" w:name="_Toc306576970"/>
      <w:bookmarkStart w:id="560" w:name="_Toc306348111"/>
      <w:bookmarkStart w:id="561" w:name="_Toc306348382"/>
      <w:bookmarkStart w:id="562" w:name="_Toc306348995"/>
      <w:bookmarkStart w:id="563" w:name="_Toc306352909"/>
      <w:bookmarkStart w:id="564" w:name="_Toc306353043"/>
      <w:bookmarkStart w:id="565" w:name="_Toc306576446"/>
      <w:bookmarkStart w:id="566" w:name="_Toc306576576"/>
      <w:bookmarkStart w:id="567" w:name="_Toc306576705"/>
      <w:bookmarkStart w:id="568" w:name="_Toc306576835"/>
      <w:bookmarkStart w:id="569" w:name="_Toc306576971"/>
      <w:bookmarkStart w:id="570" w:name="_Toc306348112"/>
      <w:bookmarkStart w:id="571" w:name="_Toc306348383"/>
      <w:bookmarkStart w:id="572" w:name="_Toc306348996"/>
      <w:bookmarkStart w:id="573" w:name="_Toc306352910"/>
      <w:bookmarkStart w:id="574" w:name="_Toc306353044"/>
      <w:bookmarkStart w:id="575" w:name="_Toc306576447"/>
      <w:bookmarkStart w:id="576" w:name="_Toc306576577"/>
      <w:bookmarkStart w:id="577" w:name="_Toc306576706"/>
      <w:bookmarkStart w:id="578" w:name="_Toc306576836"/>
      <w:bookmarkStart w:id="579" w:name="_Toc306576972"/>
      <w:bookmarkStart w:id="580" w:name="_Toc306348113"/>
      <w:bookmarkStart w:id="581" w:name="_Toc306348384"/>
      <w:bookmarkStart w:id="582" w:name="_Toc306348997"/>
      <w:bookmarkStart w:id="583" w:name="_Toc306352911"/>
      <w:bookmarkStart w:id="584" w:name="_Toc306353045"/>
      <w:bookmarkStart w:id="585" w:name="_Toc306576448"/>
      <w:bookmarkStart w:id="586" w:name="_Toc306576578"/>
      <w:bookmarkStart w:id="587" w:name="_Toc306576707"/>
      <w:bookmarkStart w:id="588" w:name="_Toc306576837"/>
      <w:bookmarkStart w:id="589" w:name="_Toc306576973"/>
      <w:bookmarkStart w:id="590" w:name="_Toc306348114"/>
      <w:bookmarkStart w:id="591" w:name="_Toc306348385"/>
      <w:bookmarkStart w:id="592" w:name="_Toc306348998"/>
      <w:bookmarkStart w:id="593" w:name="_Toc306352912"/>
      <w:bookmarkStart w:id="594" w:name="_Toc306353046"/>
      <w:bookmarkStart w:id="595" w:name="_Toc306576449"/>
      <w:bookmarkStart w:id="596" w:name="_Toc306576579"/>
      <w:bookmarkStart w:id="597" w:name="_Toc306576708"/>
      <w:bookmarkStart w:id="598" w:name="_Toc306576838"/>
      <w:bookmarkStart w:id="599" w:name="_Toc306576974"/>
      <w:bookmarkStart w:id="600" w:name="_Toc306348115"/>
      <w:bookmarkStart w:id="601" w:name="_Toc306348386"/>
      <w:bookmarkStart w:id="602" w:name="_Toc306348999"/>
      <w:bookmarkStart w:id="603" w:name="_Toc306352913"/>
      <w:bookmarkStart w:id="604" w:name="_Toc306353047"/>
      <w:bookmarkStart w:id="605" w:name="_Toc306576450"/>
      <w:bookmarkStart w:id="606" w:name="_Toc306576580"/>
      <w:bookmarkStart w:id="607" w:name="_Toc306576709"/>
      <w:bookmarkStart w:id="608" w:name="_Toc306576839"/>
      <w:bookmarkStart w:id="609" w:name="_Toc306576975"/>
      <w:bookmarkStart w:id="610" w:name="_Toc306348116"/>
      <w:bookmarkStart w:id="611" w:name="_Toc306348387"/>
      <w:bookmarkStart w:id="612" w:name="_Toc306349000"/>
      <w:bookmarkStart w:id="613" w:name="_Toc306352914"/>
      <w:bookmarkStart w:id="614" w:name="_Toc306353048"/>
      <w:bookmarkStart w:id="615" w:name="_Toc306576451"/>
      <w:bookmarkStart w:id="616" w:name="_Toc306576581"/>
      <w:bookmarkStart w:id="617" w:name="_Toc306576710"/>
      <w:bookmarkStart w:id="618" w:name="_Toc306576840"/>
      <w:bookmarkStart w:id="619" w:name="_Toc306576976"/>
      <w:bookmarkStart w:id="620" w:name="_Toc306348117"/>
      <w:bookmarkStart w:id="621" w:name="_Toc306348388"/>
      <w:bookmarkStart w:id="622" w:name="_Toc306349001"/>
      <w:bookmarkStart w:id="623" w:name="_Toc306352915"/>
      <w:bookmarkStart w:id="624" w:name="_Toc306353049"/>
      <w:bookmarkStart w:id="625" w:name="_Toc306576452"/>
      <w:bookmarkStart w:id="626" w:name="_Toc306576582"/>
      <w:bookmarkStart w:id="627" w:name="_Toc306576711"/>
      <w:bookmarkStart w:id="628" w:name="_Toc306576841"/>
      <w:bookmarkStart w:id="629" w:name="_Toc306576977"/>
      <w:bookmarkStart w:id="630" w:name="_Toc306348118"/>
      <w:bookmarkStart w:id="631" w:name="_Toc306348389"/>
      <w:bookmarkStart w:id="632" w:name="_Toc306349002"/>
      <w:bookmarkStart w:id="633" w:name="_Toc306352916"/>
      <w:bookmarkStart w:id="634" w:name="_Toc306353050"/>
      <w:bookmarkStart w:id="635" w:name="_Toc306576453"/>
      <w:bookmarkStart w:id="636" w:name="_Toc306576583"/>
      <w:bookmarkStart w:id="637" w:name="_Toc306576712"/>
      <w:bookmarkStart w:id="638" w:name="_Toc306576842"/>
      <w:bookmarkStart w:id="639" w:name="_Toc306576978"/>
      <w:bookmarkStart w:id="640" w:name="_Toc306348119"/>
      <w:bookmarkStart w:id="641" w:name="_Toc306348390"/>
      <w:bookmarkStart w:id="642" w:name="_Toc306349003"/>
      <w:bookmarkStart w:id="643" w:name="_Toc306352917"/>
      <w:bookmarkStart w:id="644" w:name="_Toc306353051"/>
      <w:bookmarkStart w:id="645" w:name="_Toc306576454"/>
      <w:bookmarkStart w:id="646" w:name="_Toc306576584"/>
      <w:bookmarkStart w:id="647" w:name="_Toc306576713"/>
      <w:bookmarkStart w:id="648" w:name="_Toc306576843"/>
      <w:bookmarkStart w:id="649" w:name="_Toc306576979"/>
      <w:bookmarkStart w:id="650" w:name="_Toc306348120"/>
      <w:bookmarkStart w:id="651" w:name="_Toc306348391"/>
      <w:bookmarkStart w:id="652" w:name="_Toc306349004"/>
      <w:bookmarkStart w:id="653" w:name="_Toc306352918"/>
      <w:bookmarkStart w:id="654" w:name="_Toc306353052"/>
      <w:bookmarkStart w:id="655" w:name="_Toc306576455"/>
      <w:bookmarkStart w:id="656" w:name="_Toc306576585"/>
      <w:bookmarkStart w:id="657" w:name="_Toc306576714"/>
      <w:bookmarkStart w:id="658" w:name="_Toc306576844"/>
      <w:bookmarkStart w:id="659" w:name="_Toc306576980"/>
      <w:bookmarkStart w:id="660" w:name="_Toc306348121"/>
      <w:bookmarkStart w:id="661" w:name="_Toc306348392"/>
      <w:bookmarkStart w:id="662" w:name="_Toc306349005"/>
      <w:bookmarkStart w:id="663" w:name="_Toc306352919"/>
      <w:bookmarkStart w:id="664" w:name="_Toc306353053"/>
      <w:bookmarkStart w:id="665" w:name="_Toc306576456"/>
      <w:bookmarkStart w:id="666" w:name="_Toc306576586"/>
      <w:bookmarkStart w:id="667" w:name="_Toc306576715"/>
      <w:bookmarkStart w:id="668" w:name="_Toc306576845"/>
      <w:bookmarkStart w:id="669" w:name="_Toc306576981"/>
      <w:bookmarkStart w:id="670" w:name="_Toc306348122"/>
      <w:bookmarkStart w:id="671" w:name="_Toc306348393"/>
      <w:bookmarkStart w:id="672" w:name="_Toc306349006"/>
      <w:bookmarkStart w:id="673" w:name="_Toc306352920"/>
      <w:bookmarkStart w:id="674" w:name="_Toc306353054"/>
      <w:bookmarkStart w:id="675" w:name="_Toc306576457"/>
      <w:bookmarkStart w:id="676" w:name="_Toc306576587"/>
      <w:bookmarkStart w:id="677" w:name="_Toc306576716"/>
      <w:bookmarkStart w:id="678" w:name="_Toc306576846"/>
      <w:bookmarkStart w:id="679" w:name="_Toc306576982"/>
      <w:bookmarkStart w:id="680" w:name="_Toc306348123"/>
      <w:bookmarkStart w:id="681" w:name="_Toc306348394"/>
      <w:bookmarkStart w:id="682" w:name="_Toc306349007"/>
      <w:bookmarkStart w:id="683" w:name="_Toc306352921"/>
      <w:bookmarkStart w:id="684" w:name="_Toc306353055"/>
      <w:bookmarkStart w:id="685" w:name="_Toc306576458"/>
      <w:bookmarkStart w:id="686" w:name="_Toc306576588"/>
      <w:bookmarkStart w:id="687" w:name="_Toc306576717"/>
      <w:bookmarkStart w:id="688" w:name="_Toc306576847"/>
      <w:bookmarkStart w:id="689" w:name="_Toc306576983"/>
      <w:bookmarkStart w:id="690" w:name="_Toc306348124"/>
      <w:bookmarkStart w:id="691" w:name="_Toc306348395"/>
      <w:bookmarkStart w:id="692" w:name="_Toc306349008"/>
      <w:bookmarkStart w:id="693" w:name="_Toc306352922"/>
      <w:bookmarkStart w:id="694" w:name="_Toc306353056"/>
      <w:bookmarkStart w:id="695" w:name="_Toc306576459"/>
      <w:bookmarkStart w:id="696" w:name="_Toc306576589"/>
      <w:bookmarkStart w:id="697" w:name="_Toc306576718"/>
      <w:bookmarkStart w:id="698" w:name="_Toc306576848"/>
      <w:bookmarkStart w:id="699" w:name="_Toc306576984"/>
      <w:bookmarkStart w:id="700" w:name="_Toc306348125"/>
      <w:bookmarkStart w:id="701" w:name="_Toc306348396"/>
      <w:bookmarkStart w:id="702" w:name="_Toc306349009"/>
      <w:bookmarkStart w:id="703" w:name="_Toc306352923"/>
      <w:bookmarkStart w:id="704" w:name="_Toc306353057"/>
      <w:bookmarkStart w:id="705" w:name="_Toc306576460"/>
      <w:bookmarkStart w:id="706" w:name="_Toc306576590"/>
      <w:bookmarkStart w:id="707" w:name="_Toc306576719"/>
      <w:bookmarkStart w:id="708" w:name="_Toc306576849"/>
      <w:bookmarkStart w:id="709" w:name="_Toc306576985"/>
      <w:bookmarkStart w:id="710" w:name="_Toc306348126"/>
      <w:bookmarkStart w:id="711" w:name="_Toc306348397"/>
      <w:bookmarkStart w:id="712" w:name="_Toc306349010"/>
      <w:bookmarkStart w:id="713" w:name="_Toc306352924"/>
      <w:bookmarkStart w:id="714" w:name="_Toc306353058"/>
      <w:bookmarkStart w:id="715" w:name="_Toc306576461"/>
      <w:bookmarkStart w:id="716" w:name="_Toc306576591"/>
      <w:bookmarkStart w:id="717" w:name="_Toc306576720"/>
      <w:bookmarkStart w:id="718" w:name="_Toc306576850"/>
      <w:bookmarkStart w:id="719" w:name="_Toc306576986"/>
      <w:bookmarkStart w:id="720" w:name="_Toc306348127"/>
      <w:bookmarkStart w:id="721" w:name="_Toc306348398"/>
      <w:bookmarkStart w:id="722" w:name="_Toc306349011"/>
      <w:bookmarkStart w:id="723" w:name="_Toc306352925"/>
      <w:bookmarkStart w:id="724" w:name="_Toc306353059"/>
      <w:bookmarkStart w:id="725" w:name="_Toc306576462"/>
      <w:bookmarkStart w:id="726" w:name="_Toc306576592"/>
      <w:bookmarkStart w:id="727" w:name="_Toc306576721"/>
      <w:bookmarkStart w:id="728" w:name="_Toc306576851"/>
      <w:bookmarkStart w:id="729" w:name="_Toc306576987"/>
      <w:bookmarkStart w:id="730" w:name="_Toc306348128"/>
      <w:bookmarkStart w:id="731" w:name="_Toc306348399"/>
      <w:bookmarkStart w:id="732" w:name="_Toc306349012"/>
      <w:bookmarkStart w:id="733" w:name="_Toc306352926"/>
      <w:bookmarkStart w:id="734" w:name="_Toc306353060"/>
      <w:bookmarkStart w:id="735" w:name="_Toc306576463"/>
      <w:bookmarkStart w:id="736" w:name="_Toc306576593"/>
      <w:bookmarkStart w:id="737" w:name="_Toc306576722"/>
      <w:bookmarkStart w:id="738" w:name="_Toc306576852"/>
      <w:bookmarkStart w:id="739" w:name="_Toc306576988"/>
      <w:bookmarkStart w:id="740" w:name="_Toc306348129"/>
      <w:bookmarkStart w:id="741" w:name="_Toc306348400"/>
      <w:bookmarkStart w:id="742" w:name="_Toc306349013"/>
      <w:bookmarkStart w:id="743" w:name="_Toc306352927"/>
      <w:bookmarkStart w:id="744" w:name="_Toc306353061"/>
      <w:bookmarkStart w:id="745" w:name="_Toc306576464"/>
      <w:bookmarkStart w:id="746" w:name="_Toc306576594"/>
      <w:bookmarkStart w:id="747" w:name="_Toc306576723"/>
      <w:bookmarkStart w:id="748" w:name="_Toc306576853"/>
      <w:bookmarkStart w:id="749" w:name="_Toc306576989"/>
      <w:bookmarkStart w:id="750" w:name="_Toc306348130"/>
      <w:bookmarkStart w:id="751" w:name="_Toc306348401"/>
      <w:bookmarkStart w:id="752" w:name="_Toc306349014"/>
      <w:bookmarkStart w:id="753" w:name="_Toc306352928"/>
      <w:bookmarkStart w:id="754" w:name="_Toc306353062"/>
      <w:bookmarkStart w:id="755" w:name="_Toc306576465"/>
      <w:bookmarkStart w:id="756" w:name="_Toc306576595"/>
      <w:bookmarkStart w:id="757" w:name="_Toc306576724"/>
      <w:bookmarkStart w:id="758" w:name="_Toc306576854"/>
      <w:bookmarkStart w:id="759" w:name="_Toc306576990"/>
      <w:bookmarkStart w:id="760" w:name="_Toc306348131"/>
      <w:bookmarkStart w:id="761" w:name="_Toc306348402"/>
      <w:bookmarkStart w:id="762" w:name="_Toc306349015"/>
      <w:bookmarkStart w:id="763" w:name="_Toc306352929"/>
      <w:bookmarkStart w:id="764" w:name="_Toc306353063"/>
      <w:bookmarkStart w:id="765" w:name="_Toc306576466"/>
      <w:bookmarkStart w:id="766" w:name="_Toc306576596"/>
      <w:bookmarkStart w:id="767" w:name="_Toc306576725"/>
      <w:bookmarkStart w:id="768" w:name="_Toc306576855"/>
      <w:bookmarkStart w:id="769" w:name="_Toc306576991"/>
      <w:bookmarkStart w:id="770" w:name="_Toc306348132"/>
      <w:bookmarkStart w:id="771" w:name="_Toc306348403"/>
      <w:bookmarkStart w:id="772" w:name="_Toc306349016"/>
      <w:bookmarkStart w:id="773" w:name="_Toc306352930"/>
      <w:bookmarkStart w:id="774" w:name="_Toc306353064"/>
      <w:bookmarkStart w:id="775" w:name="_Toc306576467"/>
      <w:bookmarkStart w:id="776" w:name="_Toc306576597"/>
      <w:bookmarkStart w:id="777" w:name="_Toc306576726"/>
      <w:bookmarkStart w:id="778" w:name="_Toc306576856"/>
      <w:bookmarkStart w:id="779" w:name="_Toc306576992"/>
      <w:bookmarkStart w:id="780" w:name="_Toc306348133"/>
      <w:bookmarkStart w:id="781" w:name="_Toc306348404"/>
      <w:bookmarkStart w:id="782" w:name="_Toc306349017"/>
      <w:bookmarkStart w:id="783" w:name="_Toc306352931"/>
      <w:bookmarkStart w:id="784" w:name="_Toc306353065"/>
      <w:bookmarkStart w:id="785" w:name="_Toc306576468"/>
      <w:bookmarkStart w:id="786" w:name="_Toc306576598"/>
      <w:bookmarkStart w:id="787" w:name="_Toc306576727"/>
      <w:bookmarkStart w:id="788" w:name="_Toc306576857"/>
      <w:bookmarkStart w:id="789" w:name="_Toc306576993"/>
      <w:bookmarkStart w:id="790" w:name="_Toc306348134"/>
      <w:bookmarkStart w:id="791" w:name="_Toc306348405"/>
      <w:bookmarkStart w:id="792" w:name="_Toc306349018"/>
      <w:bookmarkStart w:id="793" w:name="_Toc306352932"/>
      <w:bookmarkStart w:id="794" w:name="_Toc306353066"/>
      <w:bookmarkStart w:id="795" w:name="_Toc306576469"/>
      <w:bookmarkStart w:id="796" w:name="_Toc306576599"/>
      <w:bookmarkStart w:id="797" w:name="_Toc306576728"/>
      <w:bookmarkStart w:id="798" w:name="_Toc306576858"/>
      <w:bookmarkStart w:id="799" w:name="_Toc306576994"/>
      <w:bookmarkStart w:id="800" w:name="_Toc306348135"/>
      <w:bookmarkStart w:id="801" w:name="_Toc306348406"/>
      <w:bookmarkStart w:id="802" w:name="_Toc306349019"/>
      <w:bookmarkStart w:id="803" w:name="_Toc306352933"/>
      <w:bookmarkStart w:id="804" w:name="_Toc306353067"/>
      <w:bookmarkStart w:id="805" w:name="_Toc306576470"/>
      <w:bookmarkStart w:id="806" w:name="_Toc306576600"/>
      <w:bookmarkStart w:id="807" w:name="_Toc306576729"/>
      <w:bookmarkStart w:id="808" w:name="_Toc306576859"/>
      <w:bookmarkStart w:id="809" w:name="_Toc306576995"/>
      <w:bookmarkStart w:id="810" w:name="_Toc306348136"/>
      <w:bookmarkStart w:id="811" w:name="_Toc306348407"/>
      <w:bookmarkStart w:id="812" w:name="_Toc306349020"/>
      <w:bookmarkStart w:id="813" w:name="_Toc306352934"/>
      <w:bookmarkStart w:id="814" w:name="_Toc306353068"/>
      <w:bookmarkStart w:id="815" w:name="_Toc306576471"/>
      <w:bookmarkStart w:id="816" w:name="_Toc306576601"/>
      <w:bookmarkStart w:id="817" w:name="_Toc306576730"/>
      <w:bookmarkStart w:id="818" w:name="_Toc306576860"/>
      <w:bookmarkStart w:id="819" w:name="_Toc306576996"/>
      <w:bookmarkStart w:id="820" w:name="_Toc306348137"/>
      <w:bookmarkStart w:id="821" w:name="_Toc306348408"/>
      <w:bookmarkStart w:id="822" w:name="_Toc306349021"/>
      <w:bookmarkStart w:id="823" w:name="_Toc306352935"/>
      <w:bookmarkStart w:id="824" w:name="_Toc306353069"/>
      <w:bookmarkStart w:id="825" w:name="_Toc306576472"/>
      <w:bookmarkStart w:id="826" w:name="_Toc306576602"/>
      <w:bookmarkStart w:id="827" w:name="_Toc306576731"/>
      <w:bookmarkStart w:id="828" w:name="_Toc306576861"/>
      <w:bookmarkStart w:id="829" w:name="_Toc306576997"/>
      <w:bookmarkStart w:id="830" w:name="_Toc306348138"/>
      <w:bookmarkStart w:id="831" w:name="_Toc306348409"/>
      <w:bookmarkStart w:id="832" w:name="_Toc306349022"/>
      <w:bookmarkStart w:id="833" w:name="_Toc306352936"/>
      <w:bookmarkStart w:id="834" w:name="_Toc306353070"/>
      <w:bookmarkStart w:id="835" w:name="_Toc306576473"/>
      <w:bookmarkStart w:id="836" w:name="_Toc306576603"/>
      <w:bookmarkStart w:id="837" w:name="_Toc306576732"/>
      <w:bookmarkStart w:id="838" w:name="_Toc306576862"/>
      <w:bookmarkStart w:id="839" w:name="_Toc306576998"/>
      <w:bookmarkStart w:id="840" w:name="_Toc306348139"/>
      <w:bookmarkStart w:id="841" w:name="_Toc306348410"/>
      <w:bookmarkStart w:id="842" w:name="_Toc306349023"/>
      <w:bookmarkStart w:id="843" w:name="_Toc306352937"/>
      <w:bookmarkStart w:id="844" w:name="_Toc306353071"/>
      <w:bookmarkStart w:id="845" w:name="_Toc306576474"/>
      <w:bookmarkStart w:id="846" w:name="_Toc306576604"/>
      <w:bookmarkStart w:id="847" w:name="_Toc306576733"/>
      <w:bookmarkStart w:id="848" w:name="_Toc306576863"/>
      <w:bookmarkStart w:id="849" w:name="_Toc306576999"/>
      <w:bookmarkStart w:id="850" w:name="_Toc306348140"/>
      <w:bookmarkStart w:id="851" w:name="_Toc306348411"/>
      <w:bookmarkStart w:id="852" w:name="_Toc306349024"/>
      <w:bookmarkStart w:id="853" w:name="_Toc306352938"/>
      <w:bookmarkStart w:id="854" w:name="_Toc306353072"/>
      <w:bookmarkStart w:id="855" w:name="_Toc306576475"/>
      <w:bookmarkStart w:id="856" w:name="_Toc306576605"/>
      <w:bookmarkStart w:id="857" w:name="_Toc306576734"/>
      <w:bookmarkStart w:id="858" w:name="_Toc306576864"/>
      <w:bookmarkStart w:id="859" w:name="_Toc306577000"/>
      <w:bookmarkStart w:id="860" w:name="_Toc306348141"/>
      <w:bookmarkStart w:id="861" w:name="_Toc306348412"/>
      <w:bookmarkStart w:id="862" w:name="_Toc306349025"/>
      <w:bookmarkStart w:id="863" w:name="_Toc306352939"/>
      <w:bookmarkStart w:id="864" w:name="_Toc306353073"/>
      <w:bookmarkStart w:id="865" w:name="_Toc306576476"/>
      <w:bookmarkStart w:id="866" w:name="_Toc306576606"/>
      <w:bookmarkStart w:id="867" w:name="_Toc306576735"/>
      <w:bookmarkStart w:id="868" w:name="_Toc306576865"/>
      <w:bookmarkStart w:id="869" w:name="_Toc306577001"/>
      <w:bookmarkStart w:id="870" w:name="_Toc306699337"/>
      <w:bookmarkStart w:id="871" w:name="_Toc306714728"/>
      <w:bookmarkStart w:id="872" w:name="_Toc306733910"/>
      <w:bookmarkStart w:id="873" w:name="_Toc306737524"/>
      <w:bookmarkStart w:id="874" w:name="_Toc367776979"/>
      <w:bookmarkStart w:id="875" w:name="_Toc244402095"/>
      <w:bookmarkStart w:id="876" w:name="_Toc244402081"/>
      <w:bookmarkStart w:id="877" w:name="_Toc3128278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4F0B9A">
        <w:rPr>
          <w:rFonts w:asciiTheme="minorHAnsi" w:hAnsiTheme="minorHAnsi"/>
          <w:szCs w:val="24"/>
        </w:rPr>
        <w:t xml:space="preserve">CLAUSE 3. </w:t>
      </w:r>
      <w:r w:rsidR="00652411" w:rsidRPr="004F0B9A">
        <w:rPr>
          <w:rFonts w:asciiTheme="minorHAnsi" w:hAnsiTheme="minorHAnsi"/>
          <w:szCs w:val="24"/>
        </w:rPr>
        <w:tab/>
      </w:r>
      <w:r w:rsidRPr="004F0B9A">
        <w:rPr>
          <w:rFonts w:asciiTheme="minorHAnsi" w:hAnsiTheme="minorHAnsi"/>
          <w:szCs w:val="24"/>
        </w:rPr>
        <w:t>BUDGET</w:t>
      </w:r>
      <w:r w:rsidR="00F028B6" w:rsidRPr="004F0B9A">
        <w:rPr>
          <w:rFonts w:asciiTheme="minorHAnsi" w:hAnsiTheme="minorHAnsi"/>
          <w:szCs w:val="24"/>
        </w:rPr>
        <w:t xml:space="preserve"> PERIOD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4F0B9A">
        <w:rPr>
          <w:rFonts w:asciiTheme="minorHAnsi" w:hAnsiTheme="minorHAnsi"/>
          <w:szCs w:val="24"/>
        </w:rPr>
        <w:t>/PERIOD OF PERFORMANCE</w:t>
      </w:r>
      <w:bookmarkEnd w:id="877"/>
    </w:p>
    <w:p w14:paraId="6A4B8AE6" w14:textId="77777777" w:rsidR="003852B7" w:rsidRPr="004F0B9A" w:rsidRDefault="003852B7" w:rsidP="00576314">
      <w:pPr>
        <w:rPr>
          <w:rFonts w:asciiTheme="minorHAnsi" w:hAnsiTheme="minorHAnsi"/>
          <w:sz w:val="24"/>
          <w:szCs w:val="24"/>
        </w:rPr>
      </w:pPr>
    </w:p>
    <w:p w14:paraId="6F1C9376" w14:textId="77777777" w:rsidR="000D1470" w:rsidRPr="004F0B9A" w:rsidRDefault="00E52564" w:rsidP="0055473D">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budget</w:t>
      </w:r>
      <w:r w:rsidRPr="004F0B9A">
        <w:rPr>
          <w:rFonts w:asciiTheme="minorHAnsi" w:hAnsiTheme="minorHAnsi"/>
          <w:sz w:val="24"/>
          <w:szCs w:val="24"/>
        </w:rPr>
        <w:t xml:space="preserve"> period </w:t>
      </w:r>
      <w:r w:rsidR="00061C67" w:rsidRPr="004F0B9A">
        <w:rPr>
          <w:rFonts w:asciiTheme="minorHAnsi" w:hAnsiTheme="minorHAnsi"/>
          <w:sz w:val="24"/>
          <w:szCs w:val="24"/>
        </w:rPr>
        <w:t>and period of performance are stated in Block 7 of the Cover Page (Assistance Agreement Form) to</w:t>
      </w:r>
      <w:r w:rsidRPr="004F0B9A">
        <w:rPr>
          <w:rFonts w:asciiTheme="minorHAnsi" w:hAnsiTheme="minorHAnsi"/>
          <w:sz w:val="24"/>
          <w:szCs w:val="24"/>
        </w:rPr>
        <w:t xml:space="preserve"> this Award is ___ months, consisting of the following </w:t>
      </w:r>
      <w:r w:rsidR="00033E1E" w:rsidRPr="004F0B9A">
        <w:rPr>
          <w:rFonts w:asciiTheme="minorHAnsi" w:hAnsiTheme="minorHAnsi"/>
          <w:sz w:val="24"/>
          <w:szCs w:val="24"/>
        </w:rPr>
        <w:t>phases</w:t>
      </w:r>
      <w:r w:rsidRPr="004F0B9A">
        <w:rPr>
          <w:rFonts w:asciiTheme="minorHAnsi" w:hAnsiTheme="minorHAnsi"/>
          <w:sz w:val="24"/>
          <w:szCs w:val="24"/>
        </w:rPr>
        <w:t>:</w:t>
      </w:r>
    </w:p>
    <w:p w14:paraId="36520403" w14:textId="77777777" w:rsidR="00E52564" w:rsidRPr="004F0B9A" w:rsidRDefault="00E52564" w:rsidP="0055473D">
      <w:pPr>
        <w:rPr>
          <w:rFonts w:asciiTheme="minorHAnsi" w:hAnsiTheme="minorHAnsi"/>
          <w:sz w:val="24"/>
          <w:szCs w:val="24"/>
        </w:rPr>
      </w:pPr>
    </w:p>
    <w:p w14:paraId="0370C188"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w:t>
      </w:r>
      <w:r w:rsidR="00892DE4" w:rsidRPr="004F0B9A">
        <w:rPr>
          <w:rFonts w:asciiTheme="minorHAnsi" w:hAnsiTheme="minorHAnsi"/>
          <w:sz w:val="24"/>
          <w:szCs w:val="24"/>
        </w:rPr>
        <w:t xml:space="preserve"> I:</w:t>
      </w:r>
      <w:r w:rsidR="00E52564" w:rsidRPr="004F0B9A">
        <w:rPr>
          <w:rFonts w:asciiTheme="minorHAnsi" w:hAnsiTheme="minorHAnsi"/>
          <w:sz w:val="24"/>
          <w:szCs w:val="24"/>
        </w:rPr>
        <w:t xml:space="preserve">  </w:t>
      </w:r>
      <w:r w:rsidR="00E41207" w:rsidRPr="004F0B9A">
        <w:rPr>
          <w:rFonts w:asciiTheme="minorHAnsi" w:hAnsiTheme="minorHAnsi"/>
          <w:sz w:val="24"/>
          <w:szCs w:val="24"/>
        </w:rPr>
        <w:t>[</w:t>
      </w:r>
      <w:proofErr w:type="spellStart"/>
      <w:r w:rsidR="00E41207" w:rsidRPr="004F0B9A">
        <w:rPr>
          <w:rFonts w:asciiTheme="minorHAnsi" w:hAnsiTheme="minorHAnsi"/>
          <w:i/>
          <w:sz w:val="24"/>
          <w:szCs w:val="24"/>
          <w:u w:val="single"/>
        </w:rPr>
        <w:t>dd</w:t>
      </w:r>
      <w:proofErr w:type="spellEnd"/>
      <w:r w:rsidR="00E41207" w:rsidRPr="004F0B9A">
        <w:rPr>
          <w:rFonts w:asciiTheme="minorHAnsi" w:hAnsiTheme="minorHAnsi"/>
          <w:i/>
          <w:sz w:val="24"/>
          <w:szCs w:val="24"/>
          <w:u w:val="single"/>
        </w:rPr>
        <w:t>/mm/</w:t>
      </w:r>
      <w:proofErr w:type="spellStart"/>
      <w:r w:rsidR="00E41207" w:rsidRPr="004F0B9A">
        <w:rPr>
          <w:rFonts w:asciiTheme="minorHAnsi" w:hAnsiTheme="minorHAnsi"/>
          <w:i/>
          <w:sz w:val="24"/>
          <w:szCs w:val="24"/>
          <w:u w:val="single"/>
        </w:rPr>
        <w:t>yy</w:t>
      </w:r>
      <w:proofErr w:type="spellEnd"/>
      <w:r w:rsidR="00DF23BC" w:rsidRPr="004F0B9A">
        <w:rPr>
          <w:rFonts w:asciiTheme="minorHAnsi" w:hAnsiTheme="minorHAnsi"/>
          <w:sz w:val="24"/>
          <w:szCs w:val="24"/>
          <w:u w:val="single"/>
        </w:rPr>
        <w:t>]</w:t>
      </w:r>
      <w:r w:rsidR="00DF23BC" w:rsidRPr="004F0B9A">
        <w:rPr>
          <w:rFonts w:asciiTheme="minorHAnsi" w:hAnsiTheme="minorHAnsi"/>
          <w:sz w:val="24"/>
          <w:szCs w:val="24"/>
        </w:rPr>
        <w:t xml:space="preserve"> - [</w:t>
      </w:r>
      <w:proofErr w:type="spellStart"/>
      <w:r w:rsidR="00DF23BC" w:rsidRPr="004F0B9A">
        <w:rPr>
          <w:rFonts w:asciiTheme="minorHAnsi" w:hAnsiTheme="minorHAnsi"/>
          <w:i/>
          <w:sz w:val="24"/>
          <w:szCs w:val="24"/>
          <w:u w:val="single"/>
        </w:rPr>
        <w:t>dd</w:t>
      </w:r>
      <w:proofErr w:type="spellEnd"/>
      <w:r w:rsidR="00DF23BC" w:rsidRPr="004F0B9A">
        <w:rPr>
          <w:rFonts w:asciiTheme="minorHAnsi" w:hAnsiTheme="minorHAnsi"/>
          <w:i/>
          <w:sz w:val="24"/>
          <w:szCs w:val="24"/>
          <w:u w:val="single"/>
        </w:rPr>
        <w:t>/mm/</w:t>
      </w:r>
      <w:proofErr w:type="spellStart"/>
      <w:r w:rsidR="00DF23BC" w:rsidRPr="004F0B9A">
        <w:rPr>
          <w:rFonts w:asciiTheme="minorHAnsi" w:hAnsiTheme="minorHAnsi"/>
          <w:i/>
          <w:sz w:val="24"/>
          <w:szCs w:val="24"/>
          <w:u w:val="single"/>
        </w:rPr>
        <w:t>yy</w:t>
      </w:r>
      <w:proofErr w:type="spellEnd"/>
      <w:r w:rsidR="00DF23BC" w:rsidRPr="004F0B9A">
        <w:rPr>
          <w:rFonts w:asciiTheme="minorHAnsi" w:hAnsiTheme="minorHAnsi"/>
          <w:sz w:val="24"/>
          <w:szCs w:val="24"/>
        </w:rPr>
        <w:t>]</w:t>
      </w:r>
    </w:p>
    <w:p w14:paraId="17BD3B1A" w14:textId="77777777" w:rsidR="007B03C7" w:rsidRPr="004F0B9A" w:rsidRDefault="007B03C7">
      <w:pPr>
        <w:pStyle w:val="ListParagraph"/>
        <w:rPr>
          <w:rFonts w:asciiTheme="minorHAnsi" w:hAnsiTheme="minorHAnsi"/>
          <w:sz w:val="24"/>
          <w:szCs w:val="24"/>
        </w:rPr>
      </w:pPr>
    </w:p>
    <w:p w14:paraId="51910CDE" w14:textId="77777777" w:rsidR="00E96A76" w:rsidRPr="004F0B9A" w:rsidRDefault="00892DE4"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w:t>
      </w:r>
      <w:r w:rsidR="00E96A76" w:rsidRPr="004F0B9A">
        <w:rPr>
          <w:rFonts w:asciiTheme="minorHAnsi" w:hAnsiTheme="minorHAnsi"/>
          <w:sz w:val="24"/>
          <w:szCs w:val="24"/>
        </w:rPr>
        <w:t>:</w:t>
      </w:r>
      <w:r w:rsidRPr="004F0B9A">
        <w:rPr>
          <w:rFonts w:asciiTheme="minorHAnsi" w:hAnsiTheme="minorHAnsi"/>
          <w:sz w:val="24"/>
          <w:szCs w:val="24"/>
        </w:rPr>
        <w:t xml:space="preserve"> </w:t>
      </w:r>
      <w:r w:rsidR="00557E47" w:rsidRPr="004F0B9A">
        <w:rPr>
          <w:rFonts w:asciiTheme="minorHAnsi" w:hAnsiTheme="minorHAnsi"/>
          <w:sz w:val="24"/>
          <w:szCs w:val="24"/>
        </w:rPr>
        <w:t xml:space="preserve"> </w:t>
      </w:r>
      <w:r w:rsidR="00033E1E" w:rsidRPr="004F0B9A">
        <w:rPr>
          <w:rFonts w:asciiTheme="minorHAnsi" w:hAnsiTheme="minorHAnsi"/>
          <w:sz w:val="24"/>
          <w:szCs w:val="24"/>
        </w:rPr>
        <w:t>[</w:t>
      </w:r>
      <w:proofErr w:type="spellStart"/>
      <w:r w:rsidR="00033E1E" w:rsidRPr="004F0B9A">
        <w:rPr>
          <w:rFonts w:asciiTheme="minorHAnsi" w:hAnsiTheme="minorHAnsi"/>
          <w:i/>
          <w:sz w:val="24"/>
          <w:szCs w:val="24"/>
          <w:u w:val="single"/>
        </w:rPr>
        <w:t>dd</w:t>
      </w:r>
      <w:proofErr w:type="spellEnd"/>
      <w:r w:rsidR="00033E1E" w:rsidRPr="004F0B9A">
        <w:rPr>
          <w:rFonts w:asciiTheme="minorHAnsi" w:hAnsiTheme="minorHAnsi"/>
          <w:i/>
          <w:sz w:val="24"/>
          <w:szCs w:val="24"/>
          <w:u w:val="single"/>
        </w:rPr>
        <w:t>/mm/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proofErr w:type="spellStart"/>
      <w:r w:rsidR="00033E1E" w:rsidRPr="004F0B9A">
        <w:rPr>
          <w:rFonts w:asciiTheme="minorHAnsi" w:hAnsiTheme="minorHAnsi"/>
          <w:i/>
          <w:sz w:val="24"/>
          <w:szCs w:val="24"/>
          <w:u w:val="single"/>
        </w:rPr>
        <w:t>dd</w:t>
      </w:r>
      <w:proofErr w:type="spellEnd"/>
      <w:r w:rsidR="00033E1E" w:rsidRPr="004F0B9A">
        <w:rPr>
          <w:rFonts w:asciiTheme="minorHAnsi" w:hAnsiTheme="minorHAnsi"/>
          <w:i/>
          <w:sz w:val="24"/>
          <w:szCs w:val="24"/>
          <w:u w:val="single"/>
        </w:rPr>
        <w:t>/mm/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rPr>
        <w:t>]</w:t>
      </w:r>
    </w:p>
    <w:p w14:paraId="44A771DF" w14:textId="77777777" w:rsidR="007B03C7" w:rsidRPr="004F0B9A" w:rsidRDefault="007B03C7">
      <w:pPr>
        <w:pStyle w:val="ListParagraph"/>
        <w:rPr>
          <w:rFonts w:asciiTheme="minorHAnsi" w:hAnsiTheme="minorHAnsi"/>
          <w:sz w:val="24"/>
          <w:szCs w:val="24"/>
        </w:rPr>
      </w:pPr>
    </w:p>
    <w:p w14:paraId="66C84DF4"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IIS</w:t>
      </w:r>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033E1E" w:rsidRPr="004F0B9A">
        <w:rPr>
          <w:rFonts w:asciiTheme="minorHAnsi" w:hAnsiTheme="minorHAnsi"/>
          <w:sz w:val="24"/>
          <w:szCs w:val="24"/>
        </w:rPr>
        <w:t>[</w:t>
      </w:r>
      <w:proofErr w:type="spellStart"/>
      <w:r w:rsidR="00033E1E" w:rsidRPr="004F0B9A">
        <w:rPr>
          <w:rFonts w:asciiTheme="minorHAnsi" w:hAnsiTheme="minorHAnsi"/>
          <w:i/>
          <w:sz w:val="24"/>
          <w:szCs w:val="24"/>
          <w:u w:val="single"/>
        </w:rPr>
        <w:t>dd</w:t>
      </w:r>
      <w:proofErr w:type="spellEnd"/>
      <w:r w:rsidR="00033E1E" w:rsidRPr="004F0B9A">
        <w:rPr>
          <w:rFonts w:asciiTheme="minorHAnsi" w:hAnsiTheme="minorHAnsi"/>
          <w:i/>
          <w:sz w:val="24"/>
          <w:szCs w:val="24"/>
          <w:u w:val="single"/>
        </w:rPr>
        <w:t>/mm/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proofErr w:type="spellStart"/>
      <w:r w:rsidR="00033E1E" w:rsidRPr="004F0B9A">
        <w:rPr>
          <w:rFonts w:asciiTheme="minorHAnsi" w:hAnsiTheme="minorHAnsi"/>
          <w:i/>
          <w:sz w:val="24"/>
          <w:szCs w:val="24"/>
          <w:u w:val="single"/>
        </w:rPr>
        <w:t>dd</w:t>
      </w:r>
      <w:proofErr w:type="spellEnd"/>
      <w:r w:rsidR="00033E1E" w:rsidRPr="004F0B9A">
        <w:rPr>
          <w:rFonts w:asciiTheme="minorHAnsi" w:hAnsiTheme="minorHAnsi"/>
          <w:i/>
          <w:sz w:val="24"/>
          <w:szCs w:val="24"/>
          <w:u w:val="single"/>
        </w:rPr>
        <w:t>/mm/</w:t>
      </w:r>
      <w:proofErr w:type="spellStart"/>
      <w:r w:rsidR="00033E1E" w:rsidRPr="004F0B9A">
        <w:rPr>
          <w:rFonts w:asciiTheme="minorHAnsi" w:hAnsiTheme="minorHAnsi"/>
          <w:i/>
          <w:sz w:val="24"/>
          <w:szCs w:val="24"/>
          <w:u w:val="single"/>
        </w:rPr>
        <w:t>yy</w:t>
      </w:r>
      <w:proofErr w:type="spellEnd"/>
      <w:r w:rsidR="00033E1E" w:rsidRPr="004F0B9A">
        <w:rPr>
          <w:rFonts w:asciiTheme="minorHAnsi" w:hAnsiTheme="minorHAnsi"/>
          <w:sz w:val="24"/>
          <w:szCs w:val="24"/>
        </w:rPr>
        <w:t>]</w:t>
      </w:r>
    </w:p>
    <w:p w14:paraId="2D637098" w14:textId="77777777" w:rsidR="007B03C7" w:rsidRPr="004F0B9A" w:rsidRDefault="007B03C7">
      <w:pPr>
        <w:pStyle w:val="ListParagraph"/>
        <w:outlineLvl w:val="1"/>
        <w:rPr>
          <w:rFonts w:asciiTheme="minorHAnsi" w:hAnsiTheme="minorHAnsi"/>
          <w:b/>
          <w:sz w:val="24"/>
          <w:szCs w:val="24"/>
        </w:rPr>
      </w:pPr>
      <w:bookmarkStart w:id="878" w:name="_Toc306348142"/>
      <w:bookmarkStart w:id="879" w:name="_Toc306348413"/>
      <w:bookmarkStart w:id="880" w:name="_Toc306349026"/>
      <w:bookmarkStart w:id="881" w:name="_Toc306352940"/>
      <w:bookmarkStart w:id="882" w:name="_Toc306353074"/>
      <w:bookmarkStart w:id="883" w:name="_Toc306576477"/>
      <w:bookmarkStart w:id="884" w:name="_Toc306576607"/>
      <w:bookmarkStart w:id="885" w:name="_Toc306576736"/>
      <w:bookmarkStart w:id="886" w:name="_Toc306576866"/>
      <w:bookmarkStart w:id="887" w:name="_Toc306577002"/>
      <w:bookmarkStart w:id="888" w:name="_Toc306348143"/>
      <w:bookmarkStart w:id="889" w:name="_Toc306348414"/>
      <w:bookmarkStart w:id="890" w:name="_Toc306349027"/>
      <w:bookmarkStart w:id="891" w:name="_Toc306352941"/>
      <w:bookmarkStart w:id="892" w:name="_Toc306353075"/>
      <w:bookmarkStart w:id="893" w:name="_Toc306576478"/>
      <w:bookmarkStart w:id="894" w:name="_Toc306576608"/>
      <w:bookmarkStart w:id="895" w:name="_Toc306576737"/>
      <w:bookmarkStart w:id="896" w:name="_Toc306576867"/>
      <w:bookmarkStart w:id="897" w:name="_Toc306577003"/>
      <w:bookmarkStart w:id="898" w:name="_Toc306348144"/>
      <w:bookmarkStart w:id="899" w:name="_Toc306348415"/>
      <w:bookmarkStart w:id="900" w:name="_Toc306349028"/>
      <w:bookmarkStart w:id="901" w:name="_Toc306352942"/>
      <w:bookmarkStart w:id="902" w:name="_Toc306353076"/>
      <w:bookmarkStart w:id="903" w:name="_Toc306576479"/>
      <w:bookmarkStart w:id="904" w:name="_Toc306576609"/>
      <w:bookmarkStart w:id="905" w:name="_Toc306576738"/>
      <w:bookmarkStart w:id="906" w:name="_Toc306576868"/>
      <w:bookmarkStart w:id="907" w:name="_Toc306577004"/>
      <w:bookmarkStart w:id="908" w:name="_Toc306348145"/>
      <w:bookmarkStart w:id="909" w:name="_Toc306348416"/>
      <w:bookmarkStart w:id="910" w:name="_Toc306349029"/>
      <w:bookmarkStart w:id="911" w:name="_Toc306352943"/>
      <w:bookmarkStart w:id="912" w:name="_Toc306353077"/>
      <w:bookmarkStart w:id="913" w:name="_Toc306576480"/>
      <w:bookmarkStart w:id="914" w:name="_Toc306576610"/>
      <w:bookmarkStart w:id="915" w:name="_Toc306576739"/>
      <w:bookmarkStart w:id="916" w:name="_Toc306576869"/>
      <w:bookmarkStart w:id="917" w:name="_Toc306577005"/>
      <w:bookmarkStart w:id="918" w:name="_Toc306348146"/>
      <w:bookmarkStart w:id="919" w:name="_Toc306348417"/>
      <w:bookmarkStart w:id="920" w:name="_Toc306349030"/>
      <w:bookmarkStart w:id="921" w:name="_Toc306352944"/>
      <w:bookmarkStart w:id="922" w:name="_Toc306353078"/>
      <w:bookmarkStart w:id="923" w:name="_Toc306576481"/>
      <w:bookmarkStart w:id="924" w:name="_Toc306576611"/>
      <w:bookmarkStart w:id="925" w:name="_Toc306576740"/>
      <w:bookmarkStart w:id="926" w:name="_Toc306576870"/>
      <w:bookmarkStart w:id="927" w:name="_Toc306577006"/>
      <w:bookmarkStart w:id="928" w:name="_Toc306348147"/>
      <w:bookmarkStart w:id="929" w:name="_Toc306348418"/>
      <w:bookmarkStart w:id="930" w:name="_Toc306349031"/>
      <w:bookmarkStart w:id="931" w:name="_Toc306352945"/>
      <w:bookmarkStart w:id="932" w:name="_Toc306353079"/>
      <w:bookmarkStart w:id="933" w:name="_Toc306576482"/>
      <w:bookmarkStart w:id="934" w:name="_Toc306576612"/>
      <w:bookmarkStart w:id="935" w:name="_Toc306576741"/>
      <w:bookmarkStart w:id="936" w:name="_Toc306576871"/>
      <w:bookmarkStart w:id="937" w:name="_Toc306577007"/>
      <w:bookmarkStart w:id="938" w:name="_Toc306699338"/>
      <w:bookmarkStart w:id="939" w:name="_Toc306714729"/>
      <w:bookmarkStart w:id="940" w:name="_Toc306733911"/>
      <w:bookmarkStart w:id="941" w:name="_Toc30673752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5AE340B9" w14:textId="77777777" w:rsidR="00F2621C" w:rsidRPr="004F0B9A" w:rsidRDefault="009A2BDE" w:rsidP="00652411">
      <w:pPr>
        <w:pStyle w:val="Heading2"/>
        <w:ind w:left="1260" w:hanging="1260"/>
        <w:rPr>
          <w:rFonts w:asciiTheme="minorHAnsi" w:hAnsiTheme="minorHAnsi"/>
          <w:szCs w:val="24"/>
        </w:rPr>
      </w:pPr>
      <w:bookmarkStart w:id="942" w:name="_Toc367776980"/>
      <w:bookmarkStart w:id="943" w:name="_Toc31282781"/>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5"/>
      <w:r w:rsidR="00F028B6" w:rsidRPr="004F0B9A">
        <w:rPr>
          <w:rFonts w:asciiTheme="minorHAnsi" w:hAnsiTheme="minorHAnsi"/>
          <w:szCs w:val="24"/>
        </w:rPr>
        <w:t>LAW</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bookmarkStart w:id="944" w:name="_GoBack"/>
      <w:bookmarkEnd w:id="944"/>
    </w:p>
    <w:p w14:paraId="35EF1E81" w14:textId="77777777" w:rsidR="00F2621C" w:rsidRPr="004F0B9A" w:rsidRDefault="00061C67" w:rsidP="00652411">
      <w:pPr>
        <w:pStyle w:val="Heading2"/>
        <w:ind w:left="1260" w:hanging="1260"/>
        <w:rPr>
          <w:rFonts w:asciiTheme="minorHAnsi" w:hAnsiTheme="minorHAnsi"/>
          <w:szCs w:val="24"/>
        </w:rPr>
      </w:pPr>
      <w:bookmarkStart w:id="945" w:name="_Toc306348148"/>
      <w:bookmarkStart w:id="946" w:name="_Toc306348419"/>
      <w:bookmarkStart w:id="947" w:name="_Toc306349032"/>
      <w:bookmarkStart w:id="948" w:name="_Toc306352946"/>
      <w:bookmarkStart w:id="949" w:name="_Toc306353080"/>
      <w:bookmarkStart w:id="950" w:name="_Toc306576483"/>
      <w:bookmarkStart w:id="951" w:name="_Toc306576613"/>
      <w:bookmarkStart w:id="952" w:name="_Toc306576742"/>
      <w:bookmarkStart w:id="953" w:name="_Toc306576872"/>
      <w:bookmarkStart w:id="954" w:name="_Toc306577008"/>
      <w:bookmarkStart w:id="955" w:name="_Toc306699339"/>
      <w:bookmarkStart w:id="956" w:name="_Toc306714730"/>
      <w:bookmarkStart w:id="957" w:name="_Toc306733912"/>
      <w:bookmarkStart w:id="958" w:name="_Toc306737526"/>
      <w:bookmarkStart w:id="959" w:name="_Toc367776981"/>
      <w:bookmarkStart w:id="960" w:name="_Toc31282782"/>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w:t>
      </w:r>
      <w:proofErr w:type="spellStart"/>
      <w:r w:rsidR="00F028B6" w:rsidRPr="004F0B9A">
        <w:rPr>
          <w:rFonts w:asciiTheme="minorHAnsi" w:hAnsiTheme="minorHAnsi"/>
          <w:sz w:val="24"/>
          <w:szCs w:val="24"/>
        </w:rPr>
        <w:t>i</w:t>
      </w:r>
      <w:proofErr w:type="spellEnd"/>
      <w:r w:rsidR="00F028B6" w:rsidRPr="004F0B9A">
        <w:rPr>
          <w:rFonts w:asciiTheme="minorHAnsi" w:hAnsiTheme="minorHAnsi"/>
          <w:sz w:val="24"/>
          <w:szCs w:val="24"/>
        </w:rPr>
        <w:t>) the Prime Recipient’s award number; (ii) the name and contact information (</w:t>
      </w:r>
      <w:r w:rsidR="001C725C" w:rsidRPr="004F0B9A">
        <w:rPr>
          <w:rFonts w:asciiTheme="minorHAnsi" w:hAnsiTheme="minorHAnsi"/>
          <w:sz w:val="24"/>
          <w:szCs w:val="24"/>
        </w:rPr>
        <w:t xml:space="preserve">postal </w:t>
      </w:r>
      <w:r w:rsidR="001C725C" w:rsidRPr="004F0B9A">
        <w:rPr>
          <w:rFonts w:asciiTheme="minorHAnsi" w:hAnsiTheme="minorHAnsi"/>
          <w:sz w:val="24"/>
          <w:szCs w:val="24"/>
        </w:rPr>
        <w:lastRenderedPageBreak/>
        <w:t xml:space="preserve">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1" w:name="_Toc306348149"/>
      <w:bookmarkStart w:id="962" w:name="_Toc306348420"/>
      <w:bookmarkStart w:id="963" w:name="_Toc306349033"/>
      <w:bookmarkStart w:id="964" w:name="_Toc306352947"/>
      <w:bookmarkStart w:id="965" w:name="_Toc306353081"/>
      <w:bookmarkStart w:id="966" w:name="_Toc306576484"/>
      <w:bookmarkStart w:id="967" w:name="_Toc306576614"/>
      <w:bookmarkStart w:id="968" w:name="_Toc306576743"/>
      <w:bookmarkStart w:id="969" w:name="_Toc306576873"/>
      <w:bookmarkStart w:id="970" w:name="_Toc306577009"/>
      <w:bookmarkStart w:id="971" w:name="_Toc306699340"/>
      <w:bookmarkStart w:id="972" w:name="_Toc306714731"/>
      <w:bookmarkStart w:id="973" w:name="_Toc306733913"/>
      <w:bookmarkStart w:id="974" w:name="_Toc306737527"/>
      <w:bookmarkStart w:id="975" w:name="_Toc367776982"/>
      <w:bookmarkStart w:id="976" w:name="_Toc31282783"/>
      <w:r w:rsidRPr="004F0B9A">
        <w:rPr>
          <w:rFonts w:asciiTheme="minorHAnsi" w:hAnsiTheme="minorHAnsi"/>
          <w:szCs w:val="24"/>
        </w:rPr>
        <w:t xml:space="preserve">CLAUSE 6. </w:t>
      </w:r>
      <w:r w:rsidR="00652411" w:rsidRPr="004F0B9A">
        <w:rPr>
          <w:rFonts w:asciiTheme="minorHAnsi" w:hAnsiTheme="minorHAnsi"/>
          <w:szCs w:val="24"/>
        </w:rPr>
        <w:tab/>
      </w:r>
      <w:bookmarkStart w:id="977" w:name="_Toc306576485"/>
      <w:bookmarkStart w:id="978" w:name="_Toc306576615"/>
      <w:bookmarkStart w:id="979" w:name="_Toc306576744"/>
      <w:bookmarkStart w:id="980" w:name="_Toc306576874"/>
      <w:bookmarkStart w:id="981" w:name="_Toc306577010"/>
      <w:bookmarkStart w:id="982" w:name="_Toc306699341"/>
      <w:bookmarkStart w:id="983" w:name="_Toc306714732"/>
      <w:bookmarkStart w:id="984" w:name="_Toc306733914"/>
      <w:bookmarkStart w:id="985" w:name="_Toc306737528"/>
      <w:bookmarkStart w:id="986" w:name="_Toc367776983"/>
      <w:bookmarkStart w:id="987" w:name="_Toc306348172"/>
      <w:bookmarkStart w:id="988" w:name="_Toc306348433"/>
      <w:bookmarkStart w:id="989" w:name="_Toc306349040"/>
      <w:bookmarkStart w:id="990" w:name="_Toc306352948"/>
      <w:bookmarkStart w:id="991" w:name="_Toc306353082"/>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0073448B" w:rsidRPr="004F0B9A">
        <w:rPr>
          <w:rFonts w:asciiTheme="minorHAnsi" w:hAnsiTheme="minorHAnsi"/>
          <w:szCs w:val="24"/>
        </w:rPr>
        <w:t>FEDERAL STEWARDSHIP</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1BFC712E" w14:textId="77777777" w:rsidR="00306FE7" w:rsidRPr="004F0B9A" w:rsidRDefault="00306FE7" w:rsidP="00306FE7">
      <w:pPr>
        <w:rPr>
          <w:rFonts w:asciiTheme="minorHAnsi" w:hAnsiTheme="minorHAnsi"/>
          <w:sz w:val="24"/>
          <w:szCs w:val="24"/>
        </w:rPr>
      </w:pPr>
    </w:p>
    <w:p w14:paraId="3E8EAF4D" w14:textId="77777777" w:rsidR="00FA5D88" w:rsidRPr="004F0B9A" w:rsidRDefault="00306FE7" w:rsidP="00576314">
      <w:pPr>
        <w:pStyle w:val="ListParagraph"/>
        <w:ind w:left="0"/>
        <w:rPr>
          <w:rFonts w:asciiTheme="minorHAnsi" w:hAnsiTheme="minorHAnsi"/>
          <w:sz w:val="24"/>
          <w:szCs w:val="24"/>
        </w:rPr>
      </w:pPr>
      <w:bookmarkStart w:id="992" w:name="_Toc306348173"/>
      <w:bookmarkStart w:id="993"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2"/>
      <w:bookmarkEnd w:id="993"/>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802A8" w14:textId="77777777" w:rsidR="00EB7F9B" w:rsidRPr="004F0B9A" w:rsidRDefault="00EB7F9B" w:rsidP="00306FE7">
      <w:pPr>
        <w:rPr>
          <w:rFonts w:asciiTheme="minorHAnsi" w:hAnsiTheme="minorHAnsi"/>
          <w:sz w:val="24"/>
          <w:szCs w:val="24"/>
        </w:rPr>
      </w:pPr>
    </w:p>
    <w:p w14:paraId="19BA86CE" w14:textId="77777777" w:rsidR="00565431" w:rsidRPr="004F0B9A" w:rsidRDefault="00F028B6" w:rsidP="000A1B2B">
      <w:pPr>
        <w:pStyle w:val="ListParagraph"/>
        <w:numPr>
          <w:ilvl w:val="0"/>
          <w:numId w:val="14"/>
        </w:numPr>
        <w:tabs>
          <w:tab w:val="left" w:pos="360"/>
        </w:tabs>
        <w:ind w:left="360"/>
        <w:rPr>
          <w:rFonts w:asciiTheme="minorHAnsi" w:hAnsiTheme="minorHAnsi"/>
          <w:sz w:val="24"/>
          <w:szCs w:val="24"/>
          <w:u w:val="single"/>
        </w:rPr>
      </w:pPr>
      <w:r w:rsidRPr="004F0B9A">
        <w:rPr>
          <w:rFonts w:asciiTheme="minorHAnsi" w:hAnsiTheme="minorHAnsi"/>
          <w:sz w:val="24"/>
          <w:szCs w:val="24"/>
          <w:u w:val="single"/>
        </w:rPr>
        <w:t>Review Meetings</w:t>
      </w:r>
    </w:p>
    <w:p w14:paraId="23D240EA" w14:textId="77777777" w:rsidR="00565431" w:rsidRPr="004F0B9A" w:rsidRDefault="00565431" w:rsidP="00EF1D0A">
      <w:pPr>
        <w:rPr>
          <w:rFonts w:asciiTheme="minorHAnsi" w:hAnsiTheme="minorHAnsi"/>
          <w:sz w:val="24"/>
          <w:szCs w:val="24"/>
          <w:u w:val="single"/>
        </w:rPr>
      </w:pPr>
    </w:p>
    <w:p w14:paraId="541124B4" w14:textId="77777777" w:rsidR="0039288B" w:rsidRPr="004F0B9A" w:rsidRDefault="00EF1D0A" w:rsidP="0039288B">
      <w:pPr>
        <w:rPr>
          <w:rFonts w:asciiTheme="minorHAnsi" w:hAnsiTheme="minorHAnsi"/>
          <w:sz w:val="24"/>
          <w:szCs w:val="24"/>
        </w:rPr>
      </w:pPr>
      <w:r w:rsidRPr="004F0B9A">
        <w:rPr>
          <w:rFonts w:asciiTheme="minorHAnsi" w:hAnsiTheme="minorHAnsi"/>
          <w:sz w:val="24"/>
          <w:szCs w:val="24"/>
        </w:rPr>
        <w:t>The Prime Recipient</w:t>
      </w:r>
      <w:r w:rsidR="00A43B3E" w:rsidRPr="004F0B9A">
        <w:rPr>
          <w:rFonts w:asciiTheme="minorHAnsi" w:hAnsiTheme="minorHAnsi"/>
          <w:sz w:val="24"/>
          <w:szCs w:val="24"/>
        </w:rPr>
        <w:t xml:space="preserve">, including but not limited to the principal investigator (or, if applicable, co-principal investigators), </w:t>
      </w:r>
      <w:r w:rsidRPr="004F0B9A">
        <w:rPr>
          <w:rFonts w:asciiTheme="minorHAnsi" w:hAnsiTheme="minorHAnsi"/>
          <w:sz w:val="24"/>
          <w:szCs w:val="24"/>
        </w:rPr>
        <w:t xml:space="preserve">is required to participate in </w:t>
      </w:r>
      <w:r w:rsidR="0039288B" w:rsidRPr="004F0B9A">
        <w:rPr>
          <w:rFonts w:asciiTheme="minorHAnsi" w:hAnsiTheme="minorHAnsi"/>
          <w:sz w:val="24"/>
          <w:szCs w:val="24"/>
        </w:rPr>
        <w:t xml:space="preserve">periodic </w:t>
      </w:r>
      <w:r w:rsidRPr="004F0B9A">
        <w:rPr>
          <w:rFonts w:asciiTheme="minorHAnsi" w:hAnsiTheme="minorHAnsi"/>
          <w:sz w:val="24"/>
          <w:szCs w:val="24"/>
        </w:rPr>
        <w:t>review meetings with ARPA-E</w:t>
      </w:r>
      <w:r w:rsidR="00391992" w:rsidRPr="004F0B9A">
        <w:rPr>
          <w:rFonts w:asciiTheme="minorHAnsi" w:hAnsiTheme="minorHAnsi"/>
          <w:sz w:val="24"/>
          <w:szCs w:val="24"/>
        </w:rPr>
        <w:t xml:space="preserve">.  </w:t>
      </w:r>
      <w:r w:rsidR="0039288B" w:rsidRPr="004F0B9A">
        <w:rPr>
          <w:rFonts w:asciiTheme="minorHAnsi" w:hAnsiTheme="minorHAnsi"/>
          <w:sz w:val="24"/>
          <w:szCs w:val="24"/>
        </w:rPr>
        <w:t xml:space="preserve">Review meetings enable ARPA-E to assess the work performed under this Award and determine whether the Prime Recipient has timely achieved the technical milestones and deliverables stated in Attachment 3 to this Award.  </w:t>
      </w:r>
    </w:p>
    <w:p w14:paraId="30B9E31C" w14:textId="77777777" w:rsidR="00AB34EA" w:rsidRPr="004F0B9A" w:rsidRDefault="00AB34EA">
      <w:pPr>
        <w:rPr>
          <w:rFonts w:asciiTheme="minorHAnsi" w:hAnsiTheme="minorHAnsi"/>
          <w:sz w:val="24"/>
          <w:szCs w:val="24"/>
        </w:rPr>
      </w:pPr>
    </w:p>
    <w:p w14:paraId="664A7B37" w14:textId="77777777" w:rsidR="00AB34EA" w:rsidRPr="004F0B9A" w:rsidRDefault="007449AE">
      <w:pPr>
        <w:rPr>
          <w:rFonts w:asciiTheme="minorHAnsi" w:hAnsiTheme="minorHAnsi"/>
          <w:sz w:val="24"/>
          <w:szCs w:val="24"/>
        </w:rPr>
      </w:pPr>
      <w:r w:rsidRPr="004F0B9A">
        <w:rPr>
          <w:rFonts w:asciiTheme="minorHAnsi" w:hAnsiTheme="minorHAnsi"/>
          <w:sz w:val="24"/>
          <w:szCs w:val="24"/>
        </w:rPr>
        <w:t xml:space="preserve">ARPA-E </w:t>
      </w:r>
      <w:r w:rsidR="00887689" w:rsidRPr="004F0B9A">
        <w:rPr>
          <w:rFonts w:asciiTheme="minorHAnsi" w:hAnsiTheme="minorHAnsi"/>
          <w:sz w:val="24"/>
          <w:szCs w:val="24"/>
        </w:rPr>
        <w:t>shall</w:t>
      </w:r>
      <w:r w:rsidRPr="004F0B9A">
        <w:rPr>
          <w:rFonts w:asciiTheme="minorHAnsi" w:hAnsiTheme="minorHAnsi"/>
          <w:sz w:val="24"/>
          <w:szCs w:val="24"/>
        </w:rPr>
        <w:t xml:space="preserve"> determine the </w:t>
      </w:r>
      <w:r w:rsidR="0039288B" w:rsidRPr="004F0B9A">
        <w:rPr>
          <w:rFonts w:asciiTheme="minorHAnsi" w:hAnsiTheme="minorHAnsi"/>
          <w:sz w:val="24"/>
          <w:szCs w:val="24"/>
        </w:rPr>
        <w:t xml:space="preserve">frequency of </w:t>
      </w:r>
      <w:r w:rsidR="00A43B3E" w:rsidRPr="004F0B9A">
        <w:rPr>
          <w:rFonts w:asciiTheme="minorHAnsi" w:hAnsiTheme="minorHAnsi"/>
          <w:sz w:val="24"/>
          <w:szCs w:val="24"/>
        </w:rPr>
        <w:t xml:space="preserve">review meetings and select </w:t>
      </w:r>
      <w:r w:rsidR="0039288B" w:rsidRPr="004F0B9A">
        <w:rPr>
          <w:rFonts w:asciiTheme="minorHAnsi" w:hAnsiTheme="minorHAnsi"/>
          <w:sz w:val="24"/>
          <w:szCs w:val="24"/>
        </w:rPr>
        <w:t xml:space="preserve">the </w:t>
      </w:r>
      <w:r w:rsidRPr="004F0B9A">
        <w:rPr>
          <w:rFonts w:asciiTheme="minorHAnsi" w:hAnsiTheme="minorHAnsi"/>
          <w:sz w:val="24"/>
          <w:szCs w:val="24"/>
        </w:rPr>
        <w:t xml:space="preserve">day, time, and location of </w:t>
      </w:r>
      <w:r w:rsidR="00A43B3E" w:rsidRPr="004F0B9A">
        <w:rPr>
          <w:rFonts w:asciiTheme="minorHAnsi" w:hAnsiTheme="minorHAnsi"/>
          <w:sz w:val="24"/>
          <w:szCs w:val="24"/>
        </w:rPr>
        <w:t>each review meeting.</w:t>
      </w:r>
      <w:r w:rsidRPr="004F0B9A">
        <w:rPr>
          <w:rFonts w:asciiTheme="minorHAnsi" w:hAnsiTheme="minorHAnsi"/>
          <w:sz w:val="24"/>
          <w:szCs w:val="24"/>
        </w:rPr>
        <w:t xml:space="preserve">  </w:t>
      </w:r>
    </w:p>
    <w:p w14:paraId="5265E936" w14:textId="77777777" w:rsidR="00506D5A" w:rsidRPr="004F0B9A" w:rsidRDefault="00506D5A" w:rsidP="00EF1D0A">
      <w:pPr>
        <w:rPr>
          <w:rFonts w:asciiTheme="minorHAnsi" w:hAnsiTheme="minorHAnsi"/>
          <w:sz w:val="24"/>
          <w:szCs w:val="24"/>
        </w:rPr>
      </w:pPr>
    </w:p>
    <w:p w14:paraId="2AB09C9A" w14:textId="77777777" w:rsidR="00F556E1" w:rsidRPr="004F0B9A" w:rsidRDefault="007449AE" w:rsidP="00EF1D0A">
      <w:pPr>
        <w:rPr>
          <w:rFonts w:asciiTheme="minorHAnsi" w:hAnsiTheme="minorHAnsi"/>
          <w:sz w:val="24"/>
          <w:szCs w:val="24"/>
        </w:rPr>
      </w:pPr>
      <w:r w:rsidRPr="004F0B9A">
        <w:rPr>
          <w:rFonts w:asciiTheme="minorHAnsi" w:hAnsiTheme="minorHAnsi"/>
          <w:sz w:val="24"/>
          <w:szCs w:val="24"/>
        </w:rPr>
        <w:t xml:space="preserve">For </w:t>
      </w:r>
      <w:r w:rsidR="00391992" w:rsidRPr="004F0B9A">
        <w:rPr>
          <w:rFonts w:asciiTheme="minorHAnsi" w:hAnsiTheme="minorHAnsi"/>
          <w:sz w:val="24"/>
          <w:szCs w:val="24"/>
        </w:rPr>
        <w:t xml:space="preserve">each review meeting, the Prime Recipient is required to provide a comprehensive </w:t>
      </w:r>
      <w:r w:rsidR="00F556E1" w:rsidRPr="004F0B9A">
        <w:rPr>
          <w:rFonts w:asciiTheme="minorHAnsi" w:hAnsiTheme="minorHAnsi"/>
          <w:sz w:val="24"/>
          <w:szCs w:val="24"/>
        </w:rPr>
        <w:t xml:space="preserve">overview of the project, including: </w:t>
      </w:r>
    </w:p>
    <w:p w14:paraId="54748D92" w14:textId="77777777" w:rsidR="00F556E1" w:rsidRPr="004F0B9A" w:rsidRDefault="00F556E1" w:rsidP="00EF1D0A">
      <w:pPr>
        <w:rPr>
          <w:rFonts w:asciiTheme="minorHAnsi" w:hAnsiTheme="minorHAnsi"/>
          <w:sz w:val="24"/>
          <w:szCs w:val="24"/>
        </w:rPr>
      </w:pPr>
    </w:p>
    <w:p w14:paraId="1667FAC6"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 technical</w:t>
      </w:r>
      <w:r w:rsidR="00F028B6" w:rsidRPr="004F0B9A">
        <w:rPr>
          <w:rFonts w:asciiTheme="minorHAnsi" w:hAnsiTheme="minorHAnsi"/>
          <w:sz w:val="24"/>
          <w:szCs w:val="24"/>
        </w:rPr>
        <w:t xml:space="preserve"> progress compared to the schedule of technical milestones and deliverables stated in Attachment 3 to this Award</w:t>
      </w:r>
      <w:r w:rsidRPr="004F0B9A">
        <w:rPr>
          <w:rFonts w:asciiTheme="minorHAnsi" w:hAnsiTheme="minorHAnsi"/>
          <w:sz w:val="24"/>
          <w:szCs w:val="24"/>
        </w:rPr>
        <w:t>;</w:t>
      </w:r>
    </w:p>
    <w:p w14:paraId="2E0C4483" w14:textId="77777777" w:rsidR="00AB34EA" w:rsidRPr="004F0B9A" w:rsidRDefault="00AB34EA">
      <w:pPr>
        <w:pStyle w:val="ListParagraph"/>
        <w:rPr>
          <w:rFonts w:asciiTheme="minorHAnsi" w:hAnsiTheme="minorHAnsi"/>
          <w:sz w:val="24"/>
          <w:szCs w:val="24"/>
        </w:rPr>
      </w:pPr>
    </w:p>
    <w:p w14:paraId="27AD337A"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w:t>
      </w:r>
      <w:r w:rsidR="00F028B6" w:rsidRPr="004F0B9A">
        <w:rPr>
          <w:rFonts w:asciiTheme="minorHAnsi" w:hAnsiTheme="minorHAnsi"/>
          <w:sz w:val="24"/>
          <w:szCs w:val="24"/>
        </w:rPr>
        <w:t xml:space="preserve"> actual expenditures compared to the approved budget in Attachment 5 to this Award</w:t>
      </w:r>
      <w:r w:rsidRPr="004F0B9A">
        <w:rPr>
          <w:rFonts w:asciiTheme="minorHAnsi" w:hAnsiTheme="minorHAnsi"/>
          <w:sz w:val="24"/>
          <w:szCs w:val="24"/>
        </w:rPr>
        <w:t>; and</w:t>
      </w:r>
    </w:p>
    <w:p w14:paraId="3A9C99A6" w14:textId="77777777" w:rsidR="00AB34EA" w:rsidRPr="004F0B9A" w:rsidRDefault="00AB34EA">
      <w:pPr>
        <w:pStyle w:val="ListParagraph"/>
        <w:rPr>
          <w:rFonts w:asciiTheme="minorHAnsi" w:hAnsiTheme="minorHAnsi"/>
          <w:sz w:val="24"/>
          <w:szCs w:val="24"/>
        </w:rPr>
      </w:pPr>
    </w:p>
    <w:p w14:paraId="24BF5657"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 xml:space="preserve">Other </w:t>
      </w:r>
      <w:r w:rsidR="0012526A" w:rsidRPr="004F0B9A">
        <w:rPr>
          <w:rFonts w:asciiTheme="minorHAnsi" w:hAnsiTheme="minorHAnsi"/>
          <w:sz w:val="24"/>
          <w:szCs w:val="24"/>
        </w:rPr>
        <w:t>subject matter</w:t>
      </w:r>
      <w:r w:rsidRPr="004F0B9A">
        <w:rPr>
          <w:rFonts w:asciiTheme="minorHAnsi" w:hAnsiTheme="minorHAnsi"/>
          <w:sz w:val="24"/>
          <w:szCs w:val="24"/>
        </w:rPr>
        <w:t xml:space="preserve"> </w:t>
      </w:r>
      <w:r w:rsidR="00F028B6" w:rsidRPr="004F0B9A">
        <w:rPr>
          <w:rFonts w:asciiTheme="minorHAnsi" w:hAnsiTheme="minorHAnsi"/>
          <w:sz w:val="24"/>
          <w:szCs w:val="24"/>
        </w:rPr>
        <w:t xml:space="preserve">specified by the ARPA-E Program Director.   </w:t>
      </w:r>
    </w:p>
    <w:p w14:paraId="5B6003B2" w14:textId="77777777" w:rsidR="00061C67" w:rsidRPr="004F0B9A" w:rsidRDefault="00061C67" w:rsidP="00061C67">
      <w:pPr>
        <w:rPr>
          <w:rFonts w:asciiTheme="minorHAnsi" w:hAnsiTheme="minorHAnsi"/>
          <w:sz w:val="24"/>
          <w:szCs w:val="24"/>
        </w:rPr>
      </w:pPr>
    </w:p>
    <w:p w14:paraId="0D7AB76F" w14:textId="77777777" w:rsidR="003438FA" w:rsidRPr="004F0B9A" w:rsidRDefault="00061C67" w:rsidP="00EF6295">
      <w:pPr>
        <w:ind w:left="360" w:hanging="360"/>
        <w:rPr>
          <w:rFonts w:asciiTheme="minorHAnsi" w:hAnsiTheme="minorHAnsi"/>
          <w:sz w:val="24"/>
          <w:szCs w:val="24"/>
        </w:rPr>
      </w:pPr>
      <w:r w:rsidRPr="004F0B9A">
        <w:rPr>
          <w:rFonts w:asciiTheme="minorHAnsi" w:hAnsiTheme="minorHAnsi"/>
          <w:sz w:val="24"/>
          <w:szCs w:val="24"/>
        </w:rPr>
        <w:t>b</w:t>
      </w:r>
      <w:r w:rsidR="003438FA" w:rsidRPr="004F0B9A">
        <w:rPr>
          <w:rFonts w:asciiTheme="minorHAnsi" w:hAnsiTheme="minorHAnsi"/>
          <w:sz w:val="24"/>
          <w:szCs w:val="24"/>
        </w:rPr>
        <w:t xml:space="preserve">. </w:t>
      </w:r>
      <w:r w:rsidR="003438FA" w:rsidRPr="004F0B9A">
        <w:rPr>
          <w:rFonts w:asciiTheme="minorHAnsi" w:hAnsiTheme="minorHAnsi"/>
          <w:sz w:val="24"/>
          <w:szCs w:val="24"/>
        </w:rPr>
        <w:tab/>
      </w:r>
      <w:r w:rsidR="00F028B6" w:rsidRPr="004F0B9A">
        <w:rPr>
          <w:rFonts w:asciiTheme="minorHAnsi" w:hAnsiTheme="minorHAnsi"/>
          <w:sz w:val="24"/>
          <w:szCs w:val="24"/>
          <w:u w:val="single"/>
        </w:rPr>
        <w:t>Project Meetings</w:t>
      </w:r>
    </w:p>
    <w:p w14:paraId="37DBC2CA" w14:textId="77777777" w:rsidR="003438FA" w:rsidRPr="004F0B9A" w:rsidRDefault="003438FA" w:rsidP="00EF1D0A">
      <w:pPr>
        <w:rPr>
          <w:rFonts w:asciiTheme="minorHAnsi" w:hAnsiTheme="minorHAnsi"/>
          <w:sz w:val="24"/>
          <w:szCs w:val="24"/>
        </w:rPr>
      </w:pPr>
    </w:p>
    <w:p w14:paraId="04CC9255" w14:textId="77777777" w:rsidR="003438FA" w:rsidRPr="004F0B9A" w:rsidRDefault="003438FA" w:rsidP="003438FA">
      <w:pPr>
        <w:rPr>
          <w:rFonts w:asciiTheme="minorHAnsi" w:hAnsiTheme="minorHAnsi"/>
          <w:sz w:val="24"/>
          <w:szCs w:val="24"/>
        </w:rPr>
      </w:pPr>
      <w:r w:rsidRPr="004F0B9A">
        <w:rPr>
          <w:rFonts w:asciiTheme="minorHAnsi" w:hAnsiTheme="minorHAnsi"/>
          <w:sz w:val="24"/>
          <w:szCs w:val="24"/>
        </w:rPr>
        <w:t xml:space="preserve">The Prime Recipient is required to notify ARPA-E in advance of scheduled project meetings and tests.  Upon request by ARPA-E, the Prime Recipient is required to provide ARPA-E with reasonable access (by telephone, webinar, or otherwise) to the project meetings and tests.  The Prime Recipient is not expected to delay any work under this Award for the purpose of government insight.  </w:t>
      </w:r>
    </w:p>
    <w:p w14:paraId="37167D47" w14:textId="77777777" w:rsidR="003438FA" w:rsidRPr="004F0B9A" w:rsidRDefault="003438FA" w:rsidP="00EF1D0A">
      <w:pPr>
        <w:rPr>
          <w:rFonts w:asciiTheme="minorHAnsi" w:hAnsiTheme="minorHAnsi"/>
          <w:sz w:val="24"/>
          <w:szCs w:val="24"/>
        </w:rPr>
      </w:pPr>
    </w:p>
    <w:p w14:paraId="74D0E1AF" w14:textId="77777777" w:rsidR="00B84D0E"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lastRenderedPageBreak/>
        <w:t>c</w:t>
      </w:r>
      <w:r w:rsidR="00B84D0E" w:rsidRPr="004F0B9A">
        <w:rPr>
          <w:rFonts w:asciiTheme="minorHAnsi" w:hAnsiTheme="minorHAnsi"/>
          <w:sz w:val="24"/>
          <w:szCs w:val="24"/>
        </w:rPr>
        <w:t>.</w:t>
      </w:r>
      <w:r w:rsidR="00B84D0E" w:rsidRPr="004F0B9A">
        <w:rPr>
          <w:rFonts w:asciiTheme="minorHAnsi" w:hAnsiTheme="minorHAnsi"/>
          <w:sz w:val="24"/>
          <w:szCs w:val="24"/>
        </w:rPr>
        <w:tab/>
      </w:r>
      <w:r w:rsidR="003568B0" w:rsidRPr="004F0B9A">
        <w:rPr>
          <w:rFonts w:asciiTheme="minorHAnsi" w:hAnsiTheme="minorHAnsi"/>
          <w:sz w:val="24"/>
          <w:szCs w:val="24"/>
          <w:u w:val="single"/>
        </w:rPr>
        <w:t>Site Visits</w:t>
      </w:r>
    </w:p>
    <w:p w14:paraId="0C6EEF10" w14:textId="77777777" w:rsidR="00B84D0E" w:rsidRPr="004F0B9A" w:rsidRDefault="00B84D0E" w:rsidP="00B84D0E">
      <w:pPr>
        <w:rPr>
          <w:rFonts w:asciiTheme="minorHAnsi" w:hAnsiTheme="minorHAnsi"/>
          <w:sz w:val="24"/>
          <w:szCs w:val="24"/>
        </w:rPr>
      </w:pPr>
    </w:p>
    <w:p w14:paraId="16D5EF4A" w14:textId="1F5717CF" w:rsidR="00061C67" w:rsidRPr="004F0B9A" w:rsidRDefault="00061C67" w:rsidP="00061C67">
      <w:pPr>
        <w:rPr>
          <w:rFonts w:asciiTheme="minorHAnsi" w:hAnsiTheme="minorHAnsi"/>
          <w:sz w:val="24"/>
          <w:szCs w:val="24"/>
        </w:rPr>
      </w:pPr>
      <w:r w:rsidRPr="004F0B9A">
        <w:rPr>
          <w:rFonts w:asciiTheme="minorHAnsi" w:hAnsiTheme="minorHAnsi"/>
          <w:sz w:val="24"/>
          <w:szCs w:val="24"/>
        </w:rPr>
        <w:t>ARPA-E's authorized representatives have the right to make</w:t>
      </w:r>
      <w:r w:rsidR="00B84D0E" w:rsidRPr="004F0B9A">
        <w:rPr>
          <w:rFonts w:asciiTheme="minorHAnsi" w:hAnsiTheme="minorHAnsi"/>
          <w:sz w:val="24"/>
          <w:szCs w:val="24"/>
        </w:rPr>
        <w:t xml:space="preserve"> site visits at </w:t>
      </w:r>
      <w:r w:rsidRPr="004F0B9A">
        <w:rPr>
          <w:rFonts w:asciiTheme="minorHAnsi" w:hAnsiTheme="minorHAnsi"/>
          <w:sz w:val="24"/>
          <w:szCs w:val="24"/>
        </w:rPr>
        <w:t>reasonable times</w:t>
      </w:r>
      <w:r w:rsidR="00015209" w:rsidRPr="004F0B9A">
        <w:rPr>
          <w:rFonts w:asciiTheme="minorHAnsi" w:hAnsiTheme="minorHAnsi"/>
          <w:sz w:val="24"/>
          <w:szCs w:val="24"/>
        </w:rPr>
        <w:t xml:space="preserve"> </w:t>
      </w:r>
      <w:r w:rsidR="00B84D0E" w:rsidRPr="004F0B9A">
        <w:rPr>
          <w:rFonts w:asciiTheme="minorHAnsi" w:hAnsiTheme="minorHAnsi"/>
          <w:sz w:val="24"/>
          <w:szCs w:val="24"/>
        </w:rPr>
        <w:t>to</w:t>
      </w:r>
      <w:r w:rsidR="00305997">
        <w:rPr>
          <w:rFonts w:asciiTheme="minorHAnsi" w:hAnsiTheme="minorHAnsi"/>
          <w:sz w:val="24"/>
          <w:szCs w:val="24"/>
        </w:rPr>
        <w:t>, among other things,</w:t>
      </w:r>
      <w:r w:rsidR="00B84D0E" w:rsidRPr="004F0B9A">
        <w:rPr>
          <w:rFonts w:asciiTheme="minorHAnsi" w:hAnsiTheme="minorHAnsi"/>
          <w:sz w:val="24"/>
          <w:szCs w:val="24"/>
        </w:rPr>
        <w:t xml:space="preserve"> review </w:t>
      </w:r>
      <w:r w:rsidRPr="004F0B9A">
        <w:rPr>
          <w:rFonts w:asciiTheme="minorHAnsi" w:hAnsiTheme="minorHAnsi"/>
          <w:sz w:val="24"/>
          <w:szCs w:val="24"/>
        </w:rPr>
        <w:t>project accomplishments and management control systems;</w:t>
      </w:r>
      <w:r w:rsidR="00B67DC9">
        <w:rPr>
          <w:rFonts w:asciiTheme="minorHAnsi" w:hAnsiTheme="minorHAnsi"/>
          <w:sz w:val="24"/>
          <w:szCs w:val="24"/>
        </w:rPr>
        <w:t xml:space="preserve"> and</w:t>
      </w:r>
      <w:r w:rsidR="00D76EE1" w:rsidRPr="004F0B9A">
        <w:rPr>
          <w:rFonts w:asciiTheme="minorHAnsi" w:hAnsiTheme="minorHAnsi"/>
          <w:sz w:val="24"/>
          <w:szCs w:val="24"/>
        </w:rPr>
        <w:t xml:space="preserve"> inspect property and records relating to this Award</w:t>
      </w:r>
      <w:r w:rsidRPr="004F0B9A">
        <w:rPr>
          <w:rFonts w:asciiTheme="minorHAnsi" w:hAnsiTheme="minorHAnsi"/>
          <w:sz w:val="24"/>
          <w:szCs w:val="24"/>
        </w:rPr>
        <w:t xml:space="preserve">.  The </w:t>
      </w:r>
      <w:r w:rsidR="00D76EE1" w:rsidRPr="004F0B9A">
        <w:rPr>
          <w:rFonts w:asciiTheme="minorHAnsi" w:hAnsiTheme="minorHAnsi"/>
          <w:sz w:val="24"/>
          <w:szCs w:val="24"/>
        </w:rPr>
        <w:t xml:space="preserve">Prime </w:t>
      </w:r>
      <w:r w:rsidRPr="004F0B9A">
        <w:rPr>
          <w:rFonts w:asciiTheme="minorHAnsi" w:hAnsiTheme="minorHAnsi"/>
          <w:sz w:val="24"/>
          <w:szCs w:val="24"/>
        </w:rPr>
        <w:t xml:space="preserve">Recipient must provide, and must require its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to provide, reasonable access to facilities, office space, resources, and assistance for the safety and convenience</w:t>
      </w:r>
      <w:r w:rsidR="00D76EE1" w:rsidRPr="004F0B9A">
        <w:rPr>
          <w:rFonts w:asciiTheme="minorHAnsi" w:hAnsiTheme="minorHAnsi"/>
          <w:sz w:val="24"/>
          <w:szCs w:val="24"/>
        </w:rPr>
        <w:t xml:space="preserve"> of </w:t>
      </w:r>
      <w:r w:rsidRPr="004F0B9A">
        <w:rPr>
          <w:rFonts w:asciiTheme="minorHAnsi" w:hAnsiTheme="minorHAnsi"/>
          <w:sz w:val="24"/>
          <w:szCs w:val="24"/>
        </w:rPr>
        <w:t>ARPA-E’s representatives in</w:t>
      </w:r>
      <w:r w:rsidR="00D76EE1" w:rsidRPr="004F0B9A">
        <w:rPr>
          <w:rFonts w:asciiTheme="minorHAnsi" w:hAnsiTheme="minorHAnsi"/>
          <w:sz w:val="24"/>
          <w:szCs w:val="24"/>
        </w:rPr>
        <w:t xml:space="preserve"> the </w:t>
      </w:r>
      <w:r w:rsidRPr="004F0B9A">
        <w:rPr>
          <w:rFonts w:asciiTheme="minorHAnsi" w:hAnsiTheme="minorHAnsi"/>
          <w:sz w:val="24"/>
          <w:szCs w:val="24"/>
        </w:rPr>
        <w:t>performance of their duties.  To the maximum extent practicable,</w:t>
      </w:r>
      <w:r w:rsidR="00D76EE1" w:rsidRPr="004F0B9A">
        <w:rPr>
          <w:rFonts w:asciiTheme="minorHAnsi" w:hAnsiTheme="minorHAnsi"/>
          <w:sz w:val="24"/>
          <w:szCs w:val="24"/>
        </w:rPr>
        <w:t xml:space="preserve"> </w:t>
      </w:r>
      <w:r w:rsidR="008364D4" w:rsidRPr="004F0B9A">
        <w:rPr>
          <w:rFonts w:asciiTheme="minorHAnsi" w:hAnsiTheme="minorHAnsi"/>
          <w:sz w:val="24"/>
          <w:szCs w:val="24"/>
        </w:rPr>
        <w:t>ARPA-E</w:t>
      </w:r>
      <w:r w:rsidR="00D76EE1" w:rsidRPr="004F0B9A">
        <w:rPr>
          <w:rFonts w:asciiTheme="minorHAnsi" w:hAnsiTheme="minorHAnsi"/>
          <w:sz w:val="24"/>
          <w:szCs w:val="24"/>
        </w:rPr>
        <w:t xml:space="preserve"> </w:t>
      </w:r>
      <w:r w:rsidR="008364D4" w:rsidRPr="004F0B9A">
        <w:rPr>
          <w:rFonts w:asciiTheme="minorHAnsi" w:hAnsiTheme="minorHAnsi"/>
          <w:sz w:val="24"/>
          <w:szCs w:val="24"/>
        </w:rPr>
        <w:t xml:space="preserve">will </w:t>
      </w:r>
      <w:r w:rsidRPr="004F0B9A">
        <w:rPr>
          <w:rFonts w:asciiTheme="minorHAnsi" w:hAnsiTheme="minorHAnsi"/>
          <w:sz w:val="24"/>
          <w:szCs w:val="24"/>
        </w:rPr>
        <w:t xml:space="preserve">perform </w:t>
      </w:r>
      <w:r w:rsidR="008364D4" w:rsidRPr="004F0B9A">
        <w:rPr>
          <w:rFonts w:asciiTheme="minorHAnsi" w:hAnsiTheme="minorHAnsi"/>
          <w:sz w:val="24"/>
          <w:szCs w:val="24"/>
        </w:rPr>
        <w:t xml:space="preserve">site visits and </w:t>
      </w:r>
      <w:r w:rsidRPr="004F0B9A">
        <w:rPr>
          <w:rFonts w:asciiTheme="minorHAnsi" w:hAnsiTheme="minorHAnsi"/>
          <w:sz w:val="24"/>
          <w:szCs w:val="24"/>
        </w:rPr>
        <w:t>evaluations in a manner that does not unduly interfere with or delay project work.</w:t>
      </w:r>
    </w:p>
    <w:p w14:paraId="2B74409A" w14:textId="77777777" w:rsidR="00061C67" w:rsidRPr="004F0B9A" w:rsidRDefault="00061C67" w:rsidP="00061C67">
      <w:pPr>
        <w:pStyle w:val="Heading2"/>
        <w:rPr>
          <w:rFonts w:asciiTheme="minorHAnsi" w:hAnsiTheme="minorHAnsi"/>
          <w:szCs w:val="24"/>
        </w:rPr>
      </w:pPr>
    </w:p>
    <w:p w14:paraId="25DF3128" w14:textId="77777777" w:rsidR="00061C67" w:rsidRPr="004F0B9A" w:rsidRDefault="00061C67" w:rsidP="00652411">
      <w:pPr>
        <w:pStyle w:val="Heading2"/>
        <w:ind w:left="1260" w:hanging="1260"/>
        <w:rPr>
          <w:rFonts w:asciiTheme="minorHAnsi" w:hAnsiTheme="minorHAnsi"/>
          <w:szCs w:val="24"/>
        </w:rPr>
      </w:pPr>
      <w:bookmarkStart w:id="994" w:name="_Toc31282784"/>
      <w:r w:rsidRPr="004F0B9A">
        <w:rPr>
          <w:rFonts w:asciiTheme="minorHAnsi" w:hAnsiTheme="minorHAnsi"/>
          <w:szCs w:val="24"/>
        </w:rPr>
        <w:t xml:space="preserve">CLAUSE 7. </w:t>
      </w:r>
      <w:r w:rsidR="00652411" w:rsidRPr="004F0B9A">
        <w:rPr>
          <w:rFonts w:asciiTheme="minorHAnsi" w:hAnsiTheme="minorHAnsi"/>
          <w:szCs w:val="24"/>
        </w:rPr>
        <w:tab/>
      </w:r>
      <w:r w:rsidR="00F55A32">
        <w:rPr>
          <w:rFonts w:asciiTheme="minorHAnsi" w:hAnsiTheme="minorHAnsi"/>
          <w:szCs w:val="24"/>
        </w:rPr>
        <w:t xml:space="preserve">STATEMENT OF </w:t>
      </w:r>
      <w:r w:rsidRPr="004F0B9A">
        <w:rPr>
          <w:rFonts w:asciiTheme="minorHAnsi" w:hAnsiTheme="minorHAnsi"/>
          <w:szCs w:val="24"/>
        </w:rPr>
        <w:t>SUBSTANTIAL INVOLVEMENT</w:t>
      </w:r>
      <w:bookmarkEnd w:id="994"/>
    </w:p>
    <w:p w14:paraId="7E6DA3DE" w14:textId="77777777" w:rsidR="00061C67" w:rsidRPr="004F0B9A" w:rsidRDefault="00061C67" w:rsidP="00061C67">
      <w:pPr>
        <w:rPr>
          <w:rFonts w:asciiTheme="minorHAnsi" w:hAnsiTheme="minorHAnsi"/>
          <w:sz w:val="24"/>
          <w:szCs w:val="24"/>
        </w:rPr>
      </w:pPr>
    </w:p>
    <w:p w14:paraId="4F3481C5" w14:textId="77777777" w:rsidR="00061C67"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a.</w:t>
      </w:r>
      <w:r w:rsidRPr="004F0B9A">
        <w:rPr>
          <w:rFonts w:asciiTheme="minorHAnsi" w:hAnsiTheme="minorHAnsi"/>
          <w:bCs/>
          <w:sz w:val="24"/>
          <w:szCs w:val="24"/>
        </w:rPr>
        <w:tab/>
      </w:r>
      <w:r w:rsidRPr="004F0B9A">
        <w:rPr>
          <w:rFonts w:asciiTheme="minorHAnsi" w:hAnsiTheme="minorHAnsi"/>
          <w:bCs/>
          <w:sz w:val="24"/>
          <w:szCs w:val="24"/>
          <w:u w:val="single"/>
        </w:rPr>
        <w:t>Substantial Involvement Generally</w:t>
      </w:r>
    </w:p>
    <w:p w14:paraId="2C6341CD" w14:textId="77777777" w:rsidR="00061C67" w:rsidRPr="004F0B9A" w:rsidRDefault="00061C67" w:rsidP="00061C67">
      <w:pPr>
        <w:rPr>
          <w:rFonts w:asciiTheme="minorHAnsi" w:hAnsiTheme="minorHAnsi"/>
          <w:bCs/>
          <w:sz w:val="24"/>
          <w:szCs w:val="24"/>
        </w:rPr>
      </w:pPr>
    </w:p>
    <w:p w14:paraId="76E02A23" w14:textId="77777777" w:rsidR="00B84D0E" w:rsidRPr="004F0B9A" w:rsidRDefault="00061C67" w:rsidP="00B84D0E">
      <w:pPr>
        <w:rPr>
          <w:rFonts w:asciiTheme="minorHAnsi" w:hAnsiTheme="minorHAnsi"/>
          <w:sz w:val="24"/>
          <w:szCs w:val="24"/>
        </w:rPr>
      </w:pPr>
      <w:r w:rsidRPr="004F0B9A">
        <w:rPr>
          <w:rFonts w:asciiTheme="minorHAnsi" w:hAnsiTheme="minorHAnsi"/>
          <w:sz w:val="24"/>
          <w:szCs w:val="24"/>
        </w:rPr>
        <w:t>ARPA-E has substantial involvement in</w:t>
      </w:r>
      <w:r w:rsidR="008364D4" w:rsidRPr="004F0B9A">
        <w:rPr>
          <w:rFonts w:asciiTheme="minorHAnsi" w:hAnsiTheme="minorHAnsi"/>
          <w:sz w:val="24"/>
          <w:szCs w:val="24"/>
        </w:rPr>
        <w:t xml:space="preserve"> work</w:t>
      </w:r>
      <w:r w:rsidRPr="004F0B9A">
        <w:rPr>
          <w:rFonts w:asciiTheme="minorHAnsi" w:hAnsiTheme="minorHAnsi"/>
          <w:sz w:val="24"/>
          <w:szCs w:val="24"/>
        </w:rPr>
        <w:t xml:space="preserve"> performed under this Award, as described below.</w:t>
      </w:r>
      <w:r w:rsidR="00B84D0E" w:rsidRPr="004F0B9A">
        <w:rPr>
          <w:rFonts w:asciiTheme="minorHAnsi" w:hAnsiTheme="minorHAnsi"/>
          <w:sz w:val="24"/>
          <w:szCs w:val="24"/>
        </w:rPr>
        <w:t xml:space="preserve">  </w:t>
      </w:r>
    </w:p>
    <w:p w14:paraId="10BD8AA9" w14:textId="77777777" w:rsidR="00793504" w:rsidRPr="004F0B9A" w:rsidRDefault="00793504">
      <w:pPr>
        <w:rPr>
          <w:rFonts w:asciiTheme="minorHAnsi" w:hAnsiTheme="minorHAnsi"/>
          <w:sz w:val="24"/>
          <w:szCs w:val="24"/>
        </w:rPr>
      </w:pPr>
    </w:p>
    <w:p w14:paraId="527D384E" w14:textId="77777777" w:rsidR="00061C67" w:rsidRPr="004F0B9A" w:rsidRDefault="00061C6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The Prime Recipient must adhere to ARPA-E’s agency-specific and programmatic requirements.</w:t>
      </w:r>
    </w:p>
    <w:p w14:paraId="28E5EA0B" w14:textId="77777777" w:rsidR="00306FE7" w:rsidRPr="004F0B9A" w:rsidRDefault="00306FE7" w:rsidP="00943D36">
      <w:pPr>
        <w:pStyle w:val="ListParagraph"/>
        <w:rPr>
          <w:rFonts w:asciiTheme="minorHAnsi" w:hAnsiTheme="minorHAnsi"/>
          <w:sz w:val="24"/>
          <w:szCs w:val="24"/>
        </w:rPr>
      </w:pPr>
    </w:p>
    <w:p w14:paraId="17507C71" w14:textId="77777777" w:rsidR="00306FE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 intervene at any time in the conduct or performance of work under this Award.</w:t>
      </w:r>
    </w:p>
    <w:p w14:paraId="05C2C9BB" w14:textId="77777777" w:rsidR="00306FE7" w:rsidRPr="004F0B9A" w:rsidRDefault="00306FE7" w:rsidP="00306FE7">
      <w:pPr>
        <w:rPr>
          <w:rFonts w:asciiTheme="minorHAnsi" w:hAnsiTheme="minorHAnsi"/>
          <w:sz w:val="24"/>
          <w:szCs w:val="24"/>
        </w:rPr>
      </w:pPr>
    </w:p>
    <w:p w14:paraId="1CC1B3C6" w14:textId="77777777" w:rsidR="00061C6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 xml:space="preserve">ARPA-E does not limit its involvement to the administrative requirements of this Award.  </w:t>
      </w:r>
      <w:r w:rsidR="005C5FDC" w:rsidRPr="004F0B9A">
        <w:rPr>
          <w:rFonts w:asciiTheme="minorHAnsi" w:hAnsiTheme="minorHAnsi"/>
          <w:sz w:val="24"/>
          <w:szCs w:val="24"/>
        </w:rPr>
        <w:t>Instead, ARPA-E has substantial involvement in the direction and redirection of the technical aspects of the project as a whole.</w:t>
      </w:r>
      <w:r w:rsidR="00061C67" w:rsidRPr="004F0B9A">
        <w:rPr>
          <w:rFonts w:asciiTheme="minorHAnsi" w:hAnsiTheme="minorHAnsi"/>
          <w:sz w:val="24"/>
          <w:szCs w:val="24"/>
        </w:rPr>
        <w:t xml:space="preserve"> </w:t>
      </w:r>
    </w:p>
    <w:p w14:paraId="4E1A662E" w14:textId="77777777" w:rsidR="00832DC3" w:rsidRPr="004F0B9A" w:rsidRDefault="00832DC3" w:rsidP="00943D36">
      <w:pPr>
        <w:rPr>
          <w:rFonts w:asciiTheme="minorHAnsi" w:hAnsiTheme="minorHAnsi"/>
          <w:sz w:val="24"/>
          <w:szCs w:val="24"/>
        </w:rPr>
      </w:pPr>
    </w:p>
    <w:p w14:paraId="65CED5D7" w14:textId="5CADF2CA" w:rsidR="00832DC3" w:rsidRPr="004F0B9A" w:rsidRDefault="00832DC3"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w:t>
      </w:r>
      <w:r w:rsidR="00CC4C2B">
        <w:rPr>
          <w:rFonts w:asciiTheme="minorHAnsi" w:hAnsiTheme="minorHAnsi"/>
          <w:sz w:val="24"/>
          <w:szCs w:val="24"/>
        </w:rPr>
        <w:t>, at its sole discretion,</w:t>
      </w:r>
      <w:r w:rsidRPr="004F0B9A">
        <w:rPr>
          <w:rFonts w:asciiTheme="minorHAnsi" w:hAnsiTheme="minorHAnsi"/>
          <w:sz w:val="24"/>
          <w:szCs w:val="24"/>
        </w:rPr>
        <w:t xml:space="preserve"> modify or terminate projects that fail to achieve predetermined </w:t>
      </w:r>
      <w:r w:rsidR="006C34AB" w:rsidRPr="004F0B9A">
        <w:rPr>
          <w:rFonts w:asciiTheme="minorHAnsi" w:hAnsiTheme="minorHAnsi"/>
          <w:sz w:val="24"/>
          <w:szCs w:val="24"/>
        </w:rPr>
        <w:t xml:space="preserve">Go/No Go decision points or </w:t>
      </w:r>
      <w:r w:rsidRPr="004F0B9A">
        <w:rPr>
          <w:rFonts w:asciiTheme="minorHAnsi" w:hAnsiTheme="minorHAnsi"/>
          <w:sz w:val="24"/>
          <w:szCs w:val="24"/>
        </w:rPr>
        <w:t>technical milestones and deliverables.</w:t>
      </w:r>
    </w:p>
    <w:p w14:paraId="4AEE7EDC"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 </w:t>
      </w:r>
    </w:p>
    <w:p w14:paraId="3A858B06" w14:textId="77777777" w:rsidR="00565431" w:rsidRPr="004F0B9A" w:rsidRDefault="00061C67" w:rsidP="00EF6295">
      <w:pPr>
        <w:ind w:left="360" w:hanging="360"/>
        <w:rPr>
          <w:rFonts w:asciiTheme="minorHAnsi" w:hAnsiTheme="minorHAnsi"/>
          <w:sz w:val="24"/>
          <w:szCs w:val="24"/>
          <w:u w:val="single"/>
        </w:rPr>
      </w:pPr>
      <w:r w:rsidRPr="004F0B9A">
        <w:rPr>
          <w:rFonts w:asciiTheme="minorHAnsi" w:hAnsiTheme="minorHAnsi"/>
          <w:bCs/>
          <w:sz w:val="24"/>
          <w:szCs w:val="24"/>
        </w:rPr>
        <w:t>b</w:t>
      </w:r>
      <w:r w:rsidR="00F028B6" w:rsidRPr="004F0B9A">
        <w:rPr>
          <w:rFonts w:asciiTheme="minorHAnsi" w:hAnsiTheme="minorHAnsi"/>
          <w:bCs/>
          <w:sz w:val="24"/>
          <w:szCs w:val="24"/>
        </w:rPr>
        <w:t>.</w:t>
      </w:r>
      <w:r w:rsidR="00F028B6" w:rsidRPr="004F0B9A">
        <w:rPr>
          <w:rFonts w:asciiTheme="minorHAnsi" w:hAnsiTheme="minorHAnsi"/>
          <w:bCs/>
          <w:sz w:val="24"/>
          <w:szCs w:val="24"/>
        </w:rPr>
        <w:tab/>
      </w:r>
      <w:r w:rsidR="00F028B6" w:rsidRPr="004F0B9A">
        <w:rPr>
          <w:rFonts w:asciiTheme="minorHAnsi" w:hAnsiTheme="minorHAnsi"/>
          <w:sz w:val="24"/>
          <w:szCs w:val="24"/>
          <w:u w:val="single"/>
        </w:rPr>
        <w:t xml:space="preserve">Go/No Go </w:t>
      </w:r>
      <w:r w:rsidR="005E228D" w:rsidRPr="004F0B9A">
        <w:rPr>
          <w:rFonts w:asciiTheme="minorHAnsi" w:hAnsiTheme="minorHAnsi"/>
          <w:sz w:val="24"/>
          <w:szCs w:val="24"/>
          <w:u w:val="single"/>
        </w:rPr>
        <w:t>Decisions</w:t>
      </w:r>
    </w:p>
    <w:p w14:paraId="30333B80" w14:textId="77777777" w:rsidR="00AB34EA" w:rsidRPr="004F0B9A" w:rsidRDefault="00AB34EA">
      <w:pPr>
        <w:rPr>
          <w:rFonts w:asciiTheme="minorHAnsi" w:hAnsiTheme="minorHAnsi"/>
          <w:sz w:val="24"/>
          <w:szCs w:val="24"/>
        </w:rPr>
      </w:pPr>
    </w:p>
    <w:p w14:paraId="387E5A91" w14:textId="594A1050" w:rsidR="002133EA" w:rsidRPr="004F0B9A" w:rsidRDefault="00F028B6" w:rsidP="002133EA">
      <w:pPr>
        <w:rPr>
          <w:rFonts w:asciiTheme="minorHAnsi" w:hAnsiTheme="minorHAnsi"/>
          <w:sz w:val="24"/>
          <w:szCs w:val="24"/>
        </w:rPr>
      </w:pPr>
      <w:r w:rsidRPr="004F0B9A">
        <w:rPr>
          <w:rFonts w:asciiTheme="minorHAnsi" w:hAnsiTheme="minorHAnsi"/>
          <w:sz w:val="24"/>
          <w:szCs w:val="24"/>
        </w:rPr>
        <w:t xml:space="preserve">Attachment 3 to this Award establishes “Go/No Go” </w:t>
      </w:r>
      <w:r w:rsidR="005E228D" w:rsidRPr="004F0B9A">
        <w:rPr>
          <w:rFonts w:asciiTheme="minorHAnsi" w:hAnsiTheme="minorHAnsi"/>
          <w:sz w:val="24"/>
          <w:szCs w:val="24"/>
        </w:rPr>
        <w:t>decision points</w:t>
      </w:r>
      <w:r w:rsidR="00C17A69" w:rsidRPr="004F0B9A">
        <w:rPr>
          <w:rFonts w:asciiTheme="minorHAnsi" w:hAnsiTheme="minorHAnsi"/>
          <w:sz w:val="24"/>
          <w:szCs w:val="24"/>
        </w:rPr>
        <w:t>, including between Phase I and Phase II</w:t>
      </w:r>
      <w:r w:rsidR="00A16E96" w:rsidRPr="004F0B9A">
        <w:rPr>
          <w:rFonts w:asciiTheme="minorHAnsi" w:hAnsiTheme="minorHAnsi"/>
          <w:sz w:val="24"/>
          <w:szCs w:val="24"/>
        </w:rPr>
        <w:t xml:space="preserve">, </w:t>
      </w:r>
      <w:r w:rsidR="00C17A69" w:rsidRPr="004F0B9A">
        <w:rPr>
          <w:rFonts w:asciiTheme="minorHAnsi" w:hAnsiTheme="minorHAnsi"/>
          <w:sz w:val="24"/>
          <w:szCs w:val="24"/>
        </w:rPr>
        <w:t xml:space="preserve">and between Phase II and </w:t>
      </w:r>
      <w:r w:rsidR="00C46ECA" w:rsidRPr="004F0B9A">
        <w:rPr>
          <w:rFonts w:asciiTheme="minorHAnsi" w:hAnsiTheme="minorHAnsi"/>
          <w:sz w:val="24"/>
          <w:szCs w:val="24"/>
        </w:rPr>
        <w:t xml:space="preserve">Phase </w:t>
      </w:r>
      <w:r w:rsidR="00C17A69" w:rsidRPr="004F0B9A">
        <w:rPr>
          <w:rFonts w:asciiTheme="minorHAnsi" w:hAnsiTheme="minorHAnsi"/>
          <w:sz w:val="24"/>
          <w:szCs w:val="24"/>
        </w:rPr>
        <w:t>IIS</w:t>
      </w:r>
      <w:r w:rsidR="00C511E1" w:rsidRPr="004F0B9A">
        <w:rPr>
          <w:rFonts w:asciiTheme="minorHAnsi" w:hAnsiTheme="minorHAnsi"/>
          <w:sz w:val="24"/>
          <w:szCs w:val="24"/>
        </w:rPr>
        <w:t>,</w:t>
      </w:r>
      <w:r w:rsidR="006A79E7" w:rsidRPr="004F0B9A">
        <w:rPr>
          <w:rFonts w:asciiTheme="minorHAnsi" w:hAnsiTheme="minorHAnsi"/>
          <w:sz w:val="24"/>
          <w:szCs w:val="24"/>
        </w:rPr>
        <w:t xml:space="preserve"> of the project</w:t>
      </w:r>
      <w:r w:rsidR="008C531F" w:rsidRPr="004F0B9A">
        <w:rPr>
          <w:rFonts w:asciiTheme="minorHAnsi" w:hAnsiTheme="minorHAnsi"/>
          <w:sz w:val="24"/>
          <w:szCs w:val="24"/>
        </w:rPr>
        <w:t xml:space="preserve"> (see Clause </w:t>
      </w:r>
      <w:r w:rsidR="00AA62BC" w:rsidRPr="004F0B9A">
        <w:rPr>
          <w:rFonts w:asciiTheme="minorHAnsi" w:hAnsiTheme="minorHAnsi"/>
          <w:sz w:val="24"/>
          <w:szCs w:val="24"/>
        </w:rPr>
        <w:t>3</w:t>
      </w:r>
      <w:r w:rsidR="00AA62BC">
        <w:rPr>
          <w:rFonts w:asciiTheme="minorHAnsi" w:hAnsiTheme="minorHAnsi"/>
          <w:sz w:val="24"/>
          <w:szCs w:val="24"/>
        </w:rPr>
        <w:t>4</w:t>
      </w:r>
      <w:r w:rsidR="008C531F" w:rsidRPr="004F0B9A">
        <w:rPr>
          <w:rFonts w:asciiTheme="minorHAnsi" w:hAnsiTheme="minorHAnsi"/>
          <w:sz w:val="24"/>
          <w:szCs w:val="24"/>
        </w:rPr>
        <w:t>)</w:t>
      </w:r>
      <w:r w:rsidRPr="004F0B9A">
        <w:rPr>
          <w:rFonts w:asciiTheme="minorHAnsi" w:hAnsiTheme="minorHAnsi"/>
          <w:sz w:val="24"/>
          <w:szCs w:val="24"/>
        </w:rPr>
        <w:t xml:space="preserve">.  For each “Go/No Go” </w:t>
      </w:r>
      <w:r w:rsidR="005E228D" w:rsidRPr="004F0B9A">
        <w:rPr>
          <w:rFonts w:asciiTheme="minorHAnsi" w:hAnsiTheme="minorHAnsi"/>
          <w:sz w:val="24"/>
          <w:szCs w:val="24"/>
        </w:rPr>
        <w:t>decision point</w:t>
      </w:r>
      <w:r w:rsidRPr="004F0B9A">
        <w:rPr>
          <w:rFonts w:asciiTheme="minorHAnsi" w:hAnsiTheme="minorHAnsi"/>
          <w:sz w:val="24"/>
          <w:szCs w:val="24"/>
        </w:rPr>
        <w:t>, the</w:t>
      </w:r>
      <w:r w:rsidR="00C374B5" w:rsidRPr="004F0B9A">
        <w:rPr>
          <w:rFonts w:asciiTheme="minorHAnsi" w:hAnsiTheme="minorHAnsi"/>
          <w:sz w:val="24"/>
          <w:szCs w:val="24"/>
        </w:rPr>
        <w:t xml:space="preserve"> </w:t>
      </w:r>
      <w:r w:rsidRPr="004F0B9A">
        <w:rPr>
          <w:rFonts w:asciiTheme="minorHAnsi" w:hAnsiTheme="minorHAnsi"/>
          <w:sz w:val="24"/>
          <w:szCs w:val="24"/>
        </w:rPr>
        <w:t xml:space="preserve">ARPA-E Program Director must </w:t>
      </w:r>
      <w:r w:rsidR="006F6A00" w:rsidRPr="004F0B9A">
        <w:rPr>
          <w:rFonts w:asciiTheme="minorHAnsi" w:hAnsiTheme="minorHAnsi"/>
          <w:sz w:val="24"/>
          <w:szCs w:val="24"/>
        </w:rPr>
        <w:t xml:space="preserve">determine whether </w:t>
      </w:r>
      <w:r w:rsidR="00436125" w:rsidRPr="004F0B9A">
        <w:rPr>
          <w:rFonts w:asciiTheme="minorHAnsi" w:hAnsiTheme="minorHAnsi"/>
          <w:sz w:val="24"/>
          <w:szCs w:val="24"/>
        </w:rPr>
        <w:t xml:space="preserve">the Prime Recipient has </w:t>
      </w:r>
      <w:r w:rsidR="006C34AB" w:rsidRPr="004F0B9A">
        <w:rPr>
          <w:rFonts w:asciiTheme="minorHAnsi" w:hAnsiTheme="minorHAnsi"/>
          <w:sz w:val="24"/>
          <w:szCs w:val="24"/>
        </w:rPr>
        <w:t xml:space="preserve">fully </w:t>
      </w:r>
      <w:r w:rsidR="00DB7E94" w:rsidRPr="004F0B9A">
        <w:rPr>
          <w:rFonts w:asciiTheme="minorHAnsi" w:hAnsiTheme="minorHAnsi"/>
          <w:sz w:val="24"/>
          <w:szCs w:val="24"/>
        </w:rPr>
        <w:t xml:space="preserve">and satisfactorily </w:t>
      </w:r>
      <w:r w:rsidR="006C34AB" w:rsidRPr="004F0B9A">
        <w:rPr>
          <w:rFonts w:asciiTheme="minorHAnsi" w:hAnsiTheme="minorHAnsi"/>
          <w:sz w:val="24"/>
          <w:szCs w:val="24"/>
        </w:rPr>
        <w:t>completed</w:t>
      </w:r>
      <w:r w:rsidR="00FA1908" w:rsidRPr="004F0B9A">
        <w:rPr>
          <w:rFonts w:asciiTheme="minorHAnsi" w:hAnsiTheme="minorHAnsi"/>
          <w:sz w:val="24"/>
          <w:szCs w:val="24"/>
        </w:rPr>
        <w:t xml:space="preserve"> the work </w:t>
      </w:r>
      <w:r w:rsidR="0085226A" w:rsidRPr="004F0B9A">
        <w:rPr>
          <w:rFonts w:asciiTheme="minorHAnsi" w:hAnsiTheme="minorHAnsi"/>
          <w:sz w:val="24"/>
          <w:szCs w:val="24"/>
        </w:rPr>
        <w:t>described</w:t>
      </w:r>
      <w:r w:rsidR="00FA1908" w:rsidRPr="004F0B9A">
        <w:rPr>
          <w:rFonts w:asciiTheme="minorHAnsi" w:hAnsiTheme="minorHAnsi"/>
          <w:sz w:val="24"/>
          <w:szCs w:val="24"/>
        </w:rPr>
        <w:t xml:space="preserve"> in Attachment 3 to this Award.  </w:t>
      </w:r>
      <w:r w:rsidR="002133EA" w:rsidRPr="004F0B9A">
        <w:rPr>
          <w:rFonts w:asciiTheme="minorHAnsi" w:hAnsiTheme="minorHAnsi"/>
          <w:sz w:val="24"/>
          <w:szCs w:val="24"/>
        </w:rPr>
        <w:t>As a result of a Go/No Go review, ARPA-E may</w:t>
      </w:r>
      <w:proofErr w:type="gramStart"/>
      <w:r w:rsidR="002133EA" w:rsidRPr="004F0B9A">
        <w:rPr>
          <w:rFonts w:asciiTheme="minorHAnsi" w:hAnsiTheme="minorHAnsi"/>
          <w:sz w:val="24"/>
          <w:szCs w:val="24"/>
        </w:rPr>
        <w:t xml:space="preserve">,  </w:t>
      </w:r>
      <w:r w:rsidR="00CC4C2B">
        <w:rPr>
          <w:rFonts w:asciiTheme="minorHAnsi" w:hAnsiTheme="minorHAnsi"/>
          <w:sz w:val="24"/>
          <w:szCs w:val="24"/>
        </w:rPr>
        <w:t>at</w:t>
      </w:r>
      <w:proofErr w:type="gramEnd"/>
      <w:r w:rsidR="00CC4C2B">
        <w:rPr>
          <w:rFonts w:asciiTheme="minorHAnsi" w:hAnsiTheme="minorHAnsi"/>
          <w:sz w:val="24"/>
          <w:szCs w:val="24"/>
        </w:rPr>
        <w:t xml:space="preserve"> </w:t>
      </w:r>
      <w:r w:rsidR="002133EA" w:rsidRPr="004F0B9A">
        <w:rPr>
          <w:rFonts w:asciiTheme="minorHAnsi" w:hAnsiTheme="minorHAnsi"/>
          <w:sz w:val="24"/>
          <w:szCs w:val="24"/>
        </w:rPr>
        <w:t xml:space="preserve">its </w:t>
      </w:r>
      <w:r w:rsidR="00CC4C2B">
        <w:rPr>
          <w:rFonts w:asciiTheme="minorHAnsi" w:hAnsiTheme="minorHAnsi"/>
          <w:sz w:val="24"/>
          <w:szCs w:val="24"/>
        </w:rPr>
        <w:t xml:space="preserve">sole </w:t>
      </w:r>
      <w:r w:rsidR="002133EA" w:rsidRPr="004F0B9A">
        <w:rPr>
          <w:rFonts w:asciiTheme="minorHAnsi" w:hAnsiTheme="minorHAnsi"/>
          <w:sz w:val="24"/>
          <w:szCs w:val="24"/>
        </w:rPr>
        <w:t>discretion, authorize the following:  (1) continuation of the project; (2) re</w:t>
      </w:r>
      <w:r w:rsidR="00CC4C2B">
        <w:rPr>
          <w:rFonts w:asciiTheme="minorHAnsi" w:hAnsiTheme="minorHAnsi"/>
          <w:sz w:val="24"/>
          <w:szCs w:val="24"/>
        </w:rPr>
        <w:t>quire</w:t>
      </w:r>
      <w:r w:rsidR="002133EA" w:rsidRPr="004F0B9A">
        <w:rPr>
          <w:rFonts w:asciiTheme="minorHAnsi" w:hAnsiTheme="minorHAnsi"/>
          <w:sz w:val="24"/>
          <w:szCs w:val="24"/>
        </w:rPr>
        <w:t xml:space="preserve"> redirection of work under the project; (3) place a hold on the project, pending further supporting data; </w:t>
      </w:r>
      <w:r w:rsidR="00CC4C2B">
        <w:rPr>
          <w:rFonts w:asciiTheme="minorHAnsi" w:hAnsiTheme="minorHAnsi"/>
          <w:sz w:val="24"/>
          <w:szCs w:val="24"/>
        </w:rPr>
        <w:t xml:space="preserve">(4) reduce the amount of the Award; </w:t>
      </w:r>
      <w:r w:rsidR="002133EA" w:rsidRPr="004F0B9A">
        <w:rPr>
          <w:rFonts w:asciiTheme="minorHAnsi" w:hAnsiTheme="minorHAnsi"/>
          <w:sz w:val="24"/>
          <w:szCs w:val="24"/>
        </w:rPr>
        <w:t>(</w:t>
      </w:r>
      <w:r w:rsidR="00CC4C2B">
        <w:rPr>
          <w:rFonts w:asciiTheme="minorHAnsi" w:hAnsiTheme="minorHAnsi"/>
          <w:sz w:val="24"/>
          <w:szCs w:val="24"/>
        </w:rPr>
        <w:t>5</w:t>
      </w:r>
      <w:r w:rsidR="002133EA" w:rsidRPr="004F0B9A">
        <w:rPr>
          <w:rFonts w:asciiTheme="minorHAnsi" w:hAnsiTheme="minorHAnsi"/>
          <w:sz w:val="24"/>
          <w:szCs w:val="24"/>
        </w:rPr>
        <w:t xml:space="preserve">) suspend or terminate the </w:t>
      </w:r>
      <w:r w:rsidR="002133EA" w:rsidRPr="004F0B9A">
        <w:rPr>
          <w:rFonts w:asciiTheme="minorHAnsi" w:hAnsiTheme="minorHAnsi"/>
          <w:sz w:val="24"/>
          <w:szCs w:val="24"/>
        </w:rPr>
        <w:lastRenderedPageBreak/>
        <w:t>Award due to noncompliance with the terms and conditions of the Award</w:t>
      </w:r>
      <w:r w:rsidR="005C5FDC" w:rsidRPr="004F0B9A">
        <w:rPr>
          <w:rFonts w:asciiTheme="minorHAnsi" w:hAnsiTheme="minorHAnsi"/>
          <w:sz w:val="24"/>
          <w:szCs w:val="24"/>
        </w:rPr>
        <w:t>; or (</w:t>
      </w:r>
      <w:r w:rsidR="00CC4C2B">
        <w:rPr>
          <w:rFonts w:asciiTheme="minorHAnsi" w:hAnsiTheme="minorHAnsi"/>
          <w:sz w:val="24"/>
          <w:szCs w:val="24"/>
        </w:rPr>
        <w:t>6</w:t>
      </w:r>
      <w:r w:rsidR="005C5FDC" w:rsidRPr="004F0B9A">
        <w:rPr>
          <w:rFonts w:asciiTheme="minorHAnsi" w:hAnsiTheme="minorHAnsi"/>
          <w:sz w:val="24"/>
          <w:szCs w:val="24"/>
        </w:rPr>
        <w:t>) other appropriate actions</w:t>
      </w:r>
      <w:r w:rsidR="002133EA" w:rsidRPr="004F0B9A">
        <w:rPr>
          <w:rFonts w:asciiTheme="minorHAnsi" w:hAnsiTheme="minorHAnsi"/>
          <w:sz w:val="24"/>
          <w:szCs w:val="24"/>
        </w:rPr>
        <w:t>.</w:t>
      </w:r>
    </w:p>
    <w:p w14:paraId="626547F0" w14:textId="77777777" w:rsidR="00F571B0" w:rsidRPr="004F0B9A" w:rsidRDefault="00F571B0" w:rsidP="00F571B0">
      <w:pPr>
        <w:rPr>
          <w:rFonts w:asciiTheme="minorHAnsi" w:hAnsiTheme="minorHAnsi"/>
          <w:sz w:val="24"/>
          <w:szCs w:val="24"/>
        </w:rPr>
      </w:pPr>
    </w:p>
    <w:p w14:paraId="6285A52A" w14:textId="77777777" w:rsidR="00565431" w:rsidRPr="004F0B9A" w:rsidRDefault="00061C67" w:rsidP="00DE762D">
      <w:pPr>
        <w:keepNext/>
        <w:widowControl/>
        <w:ind w:left="360" w:hanging="360"/>
        <w:rPr>
          <w:rFonts w:asciiTheme="minorHAnsi" w:hAnsiTheme="minorHAnsi"/>
          <w:sz w:val="24"/>
          <w:szCs w:val="24"/>
          <w:u w:val="single"/>
        </w:rPr>
      </w:pPr>
      <w:r w:rsidRPr="004F0B9A">
        <w:rPr>
          <w:rFonts w:asciiTheme="minorHAnsi" w:hAnsiTheme="minorHAnsi"/>
          <w:bCs/>
          <w:sz w:val="24"/>
          <w:szCs w:val="24"/>
        </w:rPr>
        <w:t>c</w:t>
      </w:r>
      <w:r w:rsidR="00565431" w:rsidRPr="004F0B9A">
        <w:rPr>
          <w:rFonts w:asciiTheme="minorHAnsi" w:hAnsiTheme="minorHAnsi"/>
          <w:bCs/>
          <w:sz w:val="24"/>
          <w:szCs w:val="24"/>
        </w:rPr>
        <w:t>.</w:t>
      </w:r>
      <w:r w:rsidR="00565431" w:rsidRPr="004F0B9A">
        <w:rPr>
          <w:rFonts w:asciiTheme="minorHAnsi" w:hAnsiTheme="minorHAnsi"/>
          <w:bCs/>
          <w:sz w:val="24"/>
          <w:szCs w:val="24"/>
        </w:rPr>
        <w:tab/>
      </w:r>
      <w:r w:rsidR="00D32DAC" w:rsidRPr="004F0B9A">
        <w:rPr>
          <w:rFonts w:asciiTheme="minorHAnsi" w:hAnsiTheme="minorHAnsi"/>
          <w:bCs/>
          <w:sz w:val="24"/>
          <w:szCs w:val="24"/>
          <w:u w:val="single"/>
        </w:rPr>
        <w:t xml:space="preserve">Technical </w:t>
      </w:r>
      <w:r w:rsidR="003568B0" w:rsidRPr="004F0B9A">
        <w:rPr>
          <w:rFonts w:asciiTheme="minorHAnsi" w:hAnsiTheme="minorHAnsi"/>
          <w:sz w:val="24"/>
          <w:szCs w:val="24"/>
          <w:u w:val="single"/>
        </w:rPr>
        <w:t>Milestones and Deliverables</w:t>
      </w:r>
    </w:p>
    <w:p w14:paraId="3C1E3A70" w14:textId="77777777" w:rsidR="00AB34EA" w:rsidRPr="004F0B9A" w:rsidRDefault="00AB34EA" w:rsidP="00DE762D">
      <w:pPr>
        <w:keepNext/>
        <w:widowControl/>
        <w:rPr>
          <w:rFonts w:asciiTheme="minorHAnsi" w:hAnsiTheme="minorHAnsi"/>
          <w:i/>
          <w:sz w:val="24"/>
          <w:szCs w:val="24"/>
        </w:rPr>
      </w:pPr>
    </w:p>
    <w:p w14:paraId="6EB4B007" w14:textId="0960C327" w:rsidR="00810DAC" w:rsidRPr="004F0B9A" w:rsidRDefault="00F028B6" w:rsidP="00DE762D">
      <w:pPr>
        <w:keepNext/>
        <w:widowControl/>
        <w:rPr>
          <w:rFonts w:asciiTheme="minorHAnsi" w:hAnsiTheme="minorHAnsi"/>
          <w:sz w:val="24"/>
          <w:szCs w:val="24"/>
        </w:rPr>
      </w:pPr>
      <w:r w:rsidRPr="004F0B9A">
        <w:rPr>
          <w:rFonts w:asciiTheme="minorHAnsi" w:hAnsiTheme="minorHAnsi"/>
          <w:sz w:val="24"/>
          <w:szCs w:val="24"/>
        </w:rPr>
        <w:t xml:space="preserve">Attachment 3 to this Award establishes technical milestones and deliverables.  If the Prime Recipient fails to achieve </w:t>
      </w:r>
      <w:r w:rsidR="00061C67" w:rsidRPr="004F0B9A">
        <w:rPr>
          <w:rFonts w:asciiTheme="minorHAnsi" w:hAnsiTheme="minorHAnsi"/>
          <w:sz w:val="24"/>
          <w:szCs w:val="24"/>
        </w:rPr>
        <w:t>any</w:t>
      </w:r>
      <w:r w:rsidRPr="004F0B9A">
        <w:rPr>
          <w:rFonts w:asciiTheme="minorHAnsi" w:hAnsiTheme="minorHAnsi"/>
          <w:sz w:val="24"/>
          <w:szCs w:val="24"/>
        </w:rPr>
        <w:t xml:space="preserve"> technical milestones and deliverables, ARPA-E may</w:t>
      </w:r>
      <w:r w:rsidR="00061C67" w:rsidRPr="004F0B9A">
        <w:rPr>
          <w:rFonts w:asciiTheme="minorHAnsi" w:hAnsiTheme="minorHAnsi"/>
          <w:sz w:val="24"/>
          <w:szCs w:val="24"/>
        </w:rPr>
        <w:t xml:space="preserve"> – at its discretion -</w:t>
      </w:r>
      <w:r w:rsidRPr="004F0B9A">
        <w:rPr>
          <w:rFonts w:asciiTheme="minorHAnsi" w:hAnsiTheme="minorHAnsi"/>
          <w:sz w:val="24"/>
          <w:szCs w:val="24"/>
        </w:rPr>
        <w:t xml:space="preserve"> re</w:t>
      </w:r>
      <w:r w:rsidR="00CC4C2B">
        <w:rPr>
          <w:rFonts w:asciiTheme="minorHAnsi" w:hAnsiTheme="minorHAnsi"/>
          <w:sz w:val="24"/>
          <w:szCs w:val="24"/>
        </w:rPr>
        <w:t>vise</w:t>
      </w:r>
      <w:r w:rsidRPr="004F0B9A">
        <w:rPr>
          <w:rFonts w:asciiTheme="minorHAnsi" w:hAnsiTheme="minorHAnsi"/>
          <w:sz w:val="24"/>
          <w:szCs w:val="24"/>
        </w:rPr>
        <w:t xml:space="preserv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24D1F87A" w14:textId="77777777" w:rsidR="006D3A9F" w:rsidRPr="004F0B9A" w:rsidRDefault="006D3A9F">
      <w:pPr>
        <w:rPr>
          <w:rFonts w:asciiTheme="minorHAnsi" w:hAnsiTheme="minorHAnsi"/>
          <w:sz w:val="24"/>
          <w:szCs w:val="24"/>
        </w:rPr>
      </w:pPr>
    </w:p>
    <w:p w14:paraId="26362495" w14:textId="77777777" w:rsidR="00771498"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d</w:t>
      </w:r>
      <w:r w:rsidR="00771498" w:rsidRPr="004F0B9A">
        <w:rPr>
          <w:rFonts w:asciiTheme="minorHAnsi" w:hAnsiTheme="minorHAnsi"/>
          <w:bCs/>
          <w:sz w:val="24"/>
          <w:szCs w:val="24"/>
        </w:rPr>
        <w:t>.</w:t>
      </w:r>
      <w:r w:rsidR="00771498" w:rsidRPr="004F0B9A">
        <w:rPr>
          <w:rFonts w:asciiTheme="minorHAnsi" w:hAnsiTheme="minorHAnsi"/>
          <w:bCs/>
          <w:sz w:val="24"/>
          <w:szCs w:val="24"/>
        </w:rPr>
        <w:tab/>
      </w:r>
      <w:r w:rsidR="00771498" w:rsidRPr="004F0B9A">
        <w:rPr>
          <w:rFonts w:asciiTheme="minorHAnsi" w:hAnsiTheme="minorHAnsi"/>
          <w:bCs/>
          <w:sz w:val="24"/>
          <w:szCs w:val="24"/>
          <w:u w:val="single"/>
        </w:rPr>
        <w:t>Technology Transfer and Outreach</w:t>
      </w:r>
    </w:p>
    <w:p w14:paraId="06262DD1" w14:textId="77777777" w:rsidR="00771498" w:rsidRPr="004F0B9A" w:rsidRDefault="00771498" w:rsidP="00771498">
      <w:pPr>
        <w:rPr>
          <w:rFonts w:asciiTheme="minorHAnsi" w:hAnsiTheme="minorHAnsi"/>
          <w:sz w:val="24"/>
          <w:szCs w:val="24"/>
        </w:rPr>
      </w:pPr>
    </w:p>
    <w:p w14:paraId="01B85B8F" w14:textId="77777777" w:rsidR="00B84D0E" w:rsidRPr="004F0B9A" w:rsidRDefault="00B84D0E" w:rsidP="00771498">
      <w:pPr>
        <w:rPr>
          <w:rFonts w:asciiTheme="minorHAnsi" w:hAnsiTheme="minorHAnsi"/>
          <w:sz w:val="24"/>
          <w:szCs w:val="24"/>
        </w:rPr>
      </w:pPr>
      <w:r w:rsidRPr="004F0B9A">
        <w:rPr>
          <w:rFonts w:asciiTheme="minorHAnsi" w:hAnsiTheme="minorHAnsi"/>
          <w:sz w:val="24"/>
          <w:szCs w:val="24"/>
        </w:rPr>
        <w:t xml:space="preserve">ARPA-E may provide guidance </w:t>
      </w:r>
      <w:r w:rsidR="00061C67" w:rsidRPr="004F0B9A">
        <w:rPr>
          <w:rFonts w:asciiTheme="minorHAnsi" w:hAnsiTheme="minorHAnsi"/>
          <w:sz w:val="24"/>
          <w:szCs w:val="24"/>
        </w:rPr>
        <w:t>and/</w:t>
      </w:r>
      <w:r w:rsidR="000D04B7" w:rsidRPr="004F0B9A">
        <w:rPr>
          <w:rFonts w:asciiTheme="minorHAnsi" w:hAnsiTheme="minorHAnsi"/>
          <w:sz w:val="24"/>
          <w:szCs w:val="24"/>
        </w:rPr>
        <w:t>or</w:t>
      </w:r>
      <w:r w:rsidRPr="004F0B9A">
        <w:rPr>
          <w:rFonts w:asciiTheme="minorHAnsi" w:hAnsiTheme="minorHAnsi"/>
          <w:sz w:val="24"/>
          <w:szCs w:val="24"/>
        </w:rPr>
        <w:t xml:space="preserve"> assistance to the Prime Recipient to accelerate the commercial deployment of ARPA-E-funded technologies.</w:t>
      </w:r>
      <w:r w:rsidR="00375350" w:rsidRPr="004F0B9A">
        <w:rPr>
          <w:rFonts w:asciiTheme="minorHAnsi" w:hAnsiTheme="minorHAnsi"/>
          <w:sz w:val="24"/>
          <w:szCs w:val="24"/>
        </w:rPr>
        <w:t xml:space="preserve"> </w:t>
      </w:r>
    </w:p>
    <w:p w14:paraId="189D2C02" w14:textId="77777777" w:rsidR="0073448B" w:rsidRPr="004F0B9A" w:rsidRDefault="0073448B">
      <w:pPr>
        <w:rPr>
          <w:rFonts w:asciiTheme="minorHAnsi" w:hAnsiTheme="minorHAnsi"/>
          <w:sz w:val="24"/>
          <w:szCs w:val="24"/>
        </w:rPr>
      </w:pPr>
    </w:p>
    <w:p w14:paraId="60ADFEE7" w14:textId="77777777" w:rsidR="000A256C" w:rsidRPr="004F0B9A" w:rsidRDefault="00061C67" w:rsidP="00EF6295">
      <w:pPr>
        <w:ind w:left="360" w:hanging="360"/>
        <w:rPr>
          <w:rFonts w:asciiTheme="minorHAnsi" w:hAnsiTheme="minorHAnsi"/>
          <w:bCs/>
          <w:sz w:val="24"/>
          <w:szCs w:val="24"/>
        </w:rPr>
      </w:pPr>
      <w:proofErr w:type="gramStart"/>
      <w:r w:rsidRPr="004F0B9A">
        <w:rPr>
          <w:rFonts w:asciiTheme="minorHAnsi" w:hAnsiTheme="minorHAnsi"/>
          <w:bCs/>
          <w:sz w:val="24"/>
          <w:szCs w:val="24"/>
        </w:rPr>
        <w:t>e</w:t>
      </w:r>
      <w:proofErr w:type="gramEnd"/>
      <w:r w:rsidR="000A256C" w:rsidRPr="004F0B9A">
        <w:rPr>
          <w:rFonts w:asciiTheme="minorHAnsi" w:hAnsiTheme="minorHAnsi"/>
          <w:bCs/>
          <w:sz w:val="24"/>
          <w:szCs w:val="24"/>
        </w:rPr>
        <w:t>.</w:t>
      </w:r>
      <w:r w:rsidR="000A256C" w:rsidRPr="004F0B9A">
        <w:rPr>
          <w:rFonts w:asciiTheme="minorHAnsi" w:hAnsiTheme="minorHAnsi"/>
          <w:bCs/>
          <w:sz w:val="24"/>
          <w:szCs w:val="24"/>
        </w:rPr>
        <w:tab/>
      </w:r>
      <w:r w:rsidR="000A256C" w:rsidRPr="004F0B9A">
        <w:rPr>
          <w:rFonts w:asciiTheme="minorHAnsi" w:hAnsiTheme="minorHAnsi"/>
          <w:bCs/>
          <w:sz w:val="24"/>
          <w:szCs w:val="24"/>
          <w:u w:val="single"/>
        </w:rPr>
        <w:t>General Release</w:t>
      </w:r>
    </w:p>
    <w:p w14:paraId="0E18BAEA" w14:textId="77777777" w:rsidR="000A256C" w:rsidRPr="004F0B9A" w:rsidRDefault="000A256C" w:rsidP="000A256C">
      <w:pPr>
        <w:rPr>
          <w:rFonts w:asciiTheme="minorHAnsi" w:hAnsiTheme="minorHAnsi"/>
          <w:sz w:val="24"/>
          <w:szCs w:val="24"/>
        </w:rPr>
      </w:pPr>
    </w:p>
    <w:p w14:paraId="65C75210" w14:textId="77777777" w:rsidR="000A256C" w:rsidRDefault="000A256C" w:rsidP="006D3A9F">
      <w:pPr>
        <w:pStyle w:val="ListParagraph"/>
        <w:ind w:left="0"/>
        <w:rPr>
          <w:rFonts w:asciiTheme="minorHAnsi" w:hAnsiTheme="minorHAnsi"/>
          <w:sz w:val="24"/>
          <w:szCs w:val="24"/>
        </w:rPr>
      </w:pPr>
      <w:r w:rsidRPr="004F0B9A">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w:t>
      </w:r>
      <w:r w:rsidR="001E7932" w:rsidRPr="004F0B9A">
        <w:rPr>
          <w:rFonts w:asciiTheme="minorHAnsi" w:hAnsiTheme="minorHAnsi"/>
          <w:sz w:val="24"/>
          <w:szCs w:val="24"/>
        </w:rPr>
        <w:t>s arising out of or relating to</w:t>
      </w:r>
      <w:r w:rsidRPr="004F0B9A">
        <w:rPr>
          <w:rFonts w:asciiTheme="minorHAnsi" w:hAnsiTheme="minorHAnsi"/>
          <w:sz w:val="24"/>
          <w:szCs w:val="24"/>
        </w:rPr>
        <w:t xml:space="preserve"> technical or other guidance or assistance</w:t>
      </w:r>
      <w:r w:rsidR="001E7932" w:rsidRPr="004F0B9A">
        <w:rPr>
          <w:rFonts w:asciiTheme="minorHAnsi" w:hAnsiTheme="minorHAnsi"/>
          <w:sz w:val="24"/>
          <w:szCs w:val="24"/>
        </w:rPr>
        <w:t xml:space="preserve"> under this Award</w:t>
      </w:r>
      <w:r w:rsidRPr="004F0B9A">
        <w:rPr>
          <w:rFonts w:asciiTheme="minorHAnsi" w:hAnsiTheme="minorHAnsi"/>
          <w:sz w:val="24"/>
          <w:szCs w:val="24"/>
        </w:rPr>
        <w:t>.</w:t>
      </w:r>
    </w:p>
    <w:p w14:paraId="2AA40C5A" w14:textId="77777777" w:rsidR="00A01514" w:rsidRDefault="00A01514" w:rsidP="006D3A9F">
      <w:pPr>
        <w:pStyle w:val="ListParagraph"/>
        <w:ind w:left="0"/>
        <w:rPr>
          <w:rFonts w:asciiTheme="minorHAnsi" w:hAnsiTheme="minorHAnsi"/>
          <w:sz w:val="24"/>
          <w:szCs w:val="24"/>
        </w:rPr>
      </w:pPr>
    </w:p>
    <w:p w14:paraId="727A98AE" w14:textId="77777777" w:rsidR="00A01514" w:rsidRPr="00A01514" w:rsidRDefault="00A01514" w:rsidP="00E67940">
      <w:pPr>
        <w:pStyle w:val="Level2"/>
      </w:pPr>
      <w:bookmarkStart w:id="995" w:name="_Toc31282785"/>
      <w:r>
        <w:t>CLAUSE 8.</w:t>
      </w:r>
      <w:r>
        <w:tab/>
      </w:r>
      <w:r w:rsidRPr="00A01514">
        <w:t>RESEARCH EFFORT REQUIREMENTS</w:t>
      </w:r>
      <w:bookmarkEnd w:id="995"/>
    </w:p>
    <w:p w14:paraId="6440500F" w14:textId="77777777" w:rsidR="00A01514" w:rsidRDefault="00A01514" w:rsidP="00A01514">
      <w:pPr>
        <w:pStyle w:val="ListParagraph"/>
        <w:ind w:left="0"/>
        <w:rPr>
          <w:rFonts w:asciiTheme="minorHAnsi" w:hAnsiTheme="minorHAnsi"/>
          <w:b/>
          <w:sz w:val="24"/>
          <w:szCs w:val="24"/>
        </w:rPr>
      </w:pPr>
    </w:p>
    <w:p w14:paraId="124C2B3D" w14:textId="77777777" w:rsidR="00C33944" w:rsidRPr="00C33944" w:rsidRDefault="00C33944" w:rsidP="00C3394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w:t>
      </w:r>
      <w:r>
        <w:rPr>
          <w:rFonts w:asciiTheme="minorHAnsi" w:hAnsiTheme="minorHAnsi"/>
          <w:b/>
          <w:i/>
          <w:sz w:val="24"/>
          <w:szCs w:val="24"/>
          <w:highlight w:val="yellow"/>
        </w:rPr>
        <w:t>CLAUSE FOR SBIR</w:t>
      </w:r>
      <w:r w:rsidRPr="00C33944">
        <w:rPr>
          <w:rFonts w:asciiTheme="minorHAnsi" w:hAnsiTheme="minorHAnsi"/>
          <w:b/>
          <w:i/>
          <w:sz w:val="24"/>
          <w:szCs w:val="24"/>
          <w:highlight w:val="yellow"/>
        </w:rPr>
        <w:t xml:space="preserve"> AWARDS]</w:t>
      </w:r>
    </w:p>
    <w:p w14:paraId="0F238A32" w14:textId="77777777" w:rsidR="00C33944" w:rsidRPr="00A01514" w:rsidRDefault="00C33944" w:rsidP="00A01514">
      <w:pPr>
        <w:pStyle w:val="ListParagraph"/>
        <w:ind w:left="0"/>
        <w:rPr>
          <w:rFonts w:asciiTheme="minorHAnsi" w:hAnsiTheme="minorHAnsi"/>
          <w:b/>
          <w:sz w:val="24"/>
          <w:szCs w:val="24"/>
        </w:rPr>
      </w:pPr>
    </w:p>
    <w:p w14:paraId="61795B22"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 the Prime Recipient must perform at least 66.7% of the work under the award, as measured by the total project cost.</w:t>
      </w:r>
    </w:p>
    <w:p w14:paraId="07A9FF52" w14:textId="77777777" w:rsidR="00A01514" w:rsidRPr="00A01514" w:rsidRDefault="00A01514" w:rsidP="00A01514">
      <w:pPr>
        <w:pStyle w:val="ListParagraph"/>
        <w:ind w:left="0"/>
        <w:rPr>
          <w:rFonts w:asciiTheme="minorHAnsi" w:hAnsiTheme="minorHAnsi"/>
          <w:b/>
          <w:sz w:val="24"/>
          <w:szCs w:val="24"/>
        </w:rPr>
      </w:pPr>
    </w:p>
    <w:p w14:paraId="1FB4A9B5"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II and Phase IIS, the Prime Recipient must perform at least 50% of the work under the award, as measured by the total project cost.</w:t>
      </w:r>
    </w:p>
    <w:p w14:paraId="70DF5214" w14:textId="77777777" w:rsidR="00A01514" w:rsidRPr="00A01514" w:rsidRDefault="00A01514" w:rsidP="00A01514">
      <w:pPr>
        <w:pStyle w:val="ListParagraph"/>
        <w:ind w:left="0"/>
        <w:rPr>
          <w:rFonts w:asciiTheme="minorHAnsi" w:hAnsiTheme="minorHAnsi"/>
          <w:b/>
          <w:sz w:val="24"/>
          <w:szCs w:val="24"/>
        </w:rPr>
      </w:pPr>
    </w:p>
    <w:p w14:paraId="425CB47D" w14:textId="2B2E1DD6" w:rsidR="00A01514" w:rsidRPr="00A01514" w:rsidRDefault="00A01514" w:rsidP="00A01514">
      <w:pPr>
        <w:pStyle w:val="ListParagraph"/>
        <w:ind w:left="0"/>
        <w:rPr>
          <w:rFonts w:asciiTheme="minorHAnsi" w:hAnsiTheme="minorHAnsi"/>
          <w:b/>
          <w:sz w:val="24"/>
          <w:szCs w:val="24"/>
        </w:rPr>
      </w:pPr>
      <w:r w:rsidRPr="00A01514">
        <w:rPr>
          <w:rFonts w:asciiTheme="minorHAnsi" w:hAnsiTheme="minorHAnsi"/>
          <w:sz w:val="24"/>
          <w:szCs w:val="24"/>
        </w:rPr>
        <w:t xml:space="preserve">Changes in research effort may occur only with the prior written approval of the </w:t>
      </w:r>
      <w:r w:rsidR="00FF4CD8">
        <w:rPr>
          <w:rFonts w:asciiTheme="minorHAnsi" w:hAnsiTheme="minorHAnsi"/>
          <w:sz w:val="24"/>
          <w:szCs w:val="24"/>
        </w:rPr>
        <w:t>ARPA-E Contracting Officer</w:t>
      </w:r>
      <w:r w:rsidRPr="00A01514">
        <w:rPr>
          <w:rFonts w:asciiTheme="minorHAnsi" w:hAnsiTheme="minorHAnsi"/>
          <w:sz w:val="24"/>
          <w:szCs w:val="24"/>
        </w:rPr>
        <w:t xml:space="preserve">.  </w:t>
      </w:r>
    </w:p>
    <w:p w14:paraId="7984F68C" w14:textId="77777777" w:rsidR="00A01514" w:rsidRPr="00A01514" w:rsidRDefault="00A01514" w:rsidP="00A01514">
      <w:pPr>
        <w:pStyle w:val="ListParagraph"/>
        <w:ind w:left="0"/>
        <w:rPr>
          <w:rFonts w:asciiTheme="minorHAnsi" w:hAnsiTheme="minorHAnsi"/>
          <w:b/>
          <w:sz w:val="24"/>
          <w:szCs w:val="24"/>
        </w:rPr>
      </w:pPr>
    </w:p>
    <w:p w14:paraId="7CF36293" w14:textId="77777777" w:rsidR="00A01514" w:rsidRPr="00C33944" w:rsidRDefault="00A01514" w:rsidP="00A0151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[ALTERNATIVE CLAUSE FOR STTR AWARDS]</w:t>
      </w:r>
    </w:p>
    <w:p w14:paraId="20199C36" w14:textId="77777777" w:rsidR="00A01514" w:rsidRPr="00C33944" w:rsidRDefault="00A01514" w:rsidP="00A01514">
      <w:pPr>
        <w:pStyle w:val="ListParagraph"/>
        <w:ind w:left="0"/>
        <w:rPr>
          <w:rFonts w:asciiTheme="minorHAnsi" w:hAnsiTheme="minorHAnsi"/>
          <w:sz w:val="24"/>
          <w:szCs w:val="24"/>
          <w:highlight w:val="yellow"/>
        </w:rPr>
      </w:pPr>
    </w:p>
    <w:p w14:paraId="118A925F"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The Prime Recipient must perform at least 40% of the work under the award, as </w:t>
      </w:r>
      <w:r w:rsidRPr="00C33944">
        <w:rPr>
          <w:rFonts w:asciiTheme="minorHAnsi" w:hAnsiTheme="minorHAnsi"/>
          <w:sz w:val="24"/>
          <w:szCs w:val="24"/>
          <w:highlight w:val="yellow"/>
        </w:rPr>
        <w:lastRenderedPageBreak/>
        <w:t xml:space="preserve">measured by the total project cost.  </w:t>
      </w:r>
    </w:p>
    <w:p w14:paraId="0C1DF652" w14:textId="77777777" w:rsidR="00A01514" w:rsidRPr="00C33944" w:rsidRDefault="00A01514" w:rsidP="00A01514">
      <w:pPr>
        <w:pStyle w:val="ListParagraph"/>
        <w:ind w:left="0"/>
        <w:rPr>
          <w:rFonts w:asciiTheme="minorHAnsi" w:hAnsiTheme="minorHAnsi"/>
          <w:sz w:val="24"/>
          <w:szCs w:val="24"/>
          <w:highlight w:val="yellow"/>
        </w:rPr>
      </w:pPr>
    </w:p>
    <w:p w14:paraId="747F56EB"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A partnering Research Institution must perform at least 30% of the work under the award, as measured by the total project cost.</w:t>
      </w:r>
    </w:p>
    <w:p w14:paraId="543658E0" w14:textId="77777777" w:rsidR="00A01514" w:rsidRPr="00C33944" w:rsidRDefault="00A01514" w:rsidP="00A01514">
      <w:pPr>
        <w:pStyle w:val="ListParagraph"/>
        <w:ind w:left="0"/>
        <w:rPr>
          <w:rFonts w:asciiTheme="minorHAnsi" w:hAnsiTheme="minorHAnsi"/>
          <w:b/>
          <w:sz w:val="24"/>
          <w:szCs w:val="24"/>
          <w:highlight w:val="yellow"/>
        </w:rPr>
      </w:pPr>
    </w:p>
    <w:p w14:paraId="43FC6B9B" w14:textId="26043E1B" w:rsidR="00A01514" w:rsidRPr="00A01514" w:rsidRDefault="00A01514" w:rsidP="00A01514">
      <w:pPr>
        <w:pStyle w:val="ListParagraph"/>
        <w:ind w:left="0"/>
        <w:rPr>
          <w:rFonts w:asciiTheme="minorHAnsi" w:hAnsiTheme="minorHAnsi"/>
          <w:b/>
          <w:sz w:val="24"/>
          <w:szCs w:val="24"/>
        </w:rPr>
      </w:pPr>
      <w:r w:rsidRPr="00C33944">
        <w:rPr>
          <w:rFonts w:asciiTheme="minorHAnsi" w:hAnsiTheme="minorHAnsi"/>
          <w:sz w:val="24"/>
          <w:szCs w:val="24"/>
          <w:highlight w:val="yellow"/>
        </w:rPr>
        <w:t xml:space="preserve">Changes in research effort may occur only with the prior written approval of the </w:t>
      </w:r>
      <w:r w:rsidR="00FF4CD8" w:rsidRPr="00C33944">
        <w:rPr>
          <w:rFonts w:asciiTheme="minorHAnsi" w:hAnsiTheme="minorHAnsi"/>
          <w:sz w:val="24"/>
          <w:szCs w:val="24"/>
          <w:highlight w:val="yellow"/>
        </w:rPr>
        <w:t>ARPA-E Contracting Officer</w:t>
      </w:r>
      <w:r w:rsidRPr="00C33944">
        <w:rPr>
          <w:rFonts w:asciiTheme="minorHAnsi" w:hAnsiTheme="minorHAnsi"/>
          <w:sz w:val="24"/>
          <w:szCs w:val="24"/>
          <w:highlight w:val="yellow"/>
        </w:rPr>
        <w:t xml:space="preserve">.  </w:t>
      </w:r>
    </w:p>
    <w:p w14:paraId="45B8F82B" w14:textId="77777777" w:rsidR="00A01514" w:rsidRPr="00A01514" w:rsidRDefault="00A01514" w:rsidP="00A01514">
      <w:pPr>
        <w:pStyle w:val="ListParagraph"/>
        <w:ind w:left="0"/>
        <w:rPr>
          <w:rFonts w:asciiTheme="minorHAnsi" w:hAnsiTheme="minorHAnsi"/>
          <w:b/>
          <w:sz w:val="24"/>
          <w:szCs w:val="24"/>
        </w:rPr>
      </w:pPr>
    </w:p>
    <w:p w14:paraId="641561CF" w14:textId="77777777" w:rsidR="00A01514" w:rsidRPr="00A01514" w:rsidRDefault="00A01514" w:rsidP="00E67940">
      <w:pPr>
        <w:pStyle w:val="Level2"/>
      </w:pPr>
      <w:bookmarkStart w:id="996" w:name="_Toc31282786"/>
      <w:r>
        <w:t>CLAUSE 9.</w:t>
      </w:r>
      <w:r>
        <w:tab/>
      </w:r>
      <w:r w:rsidRPr="00A01514">
        <w:t>PRINCIPAL INVESTIGATOR REQUIREMENTS</w:t>
      </w:r>
      <w:bookmarkEnd w:id="996"/>
    </w:p>
    <w:p w14:paraId="23563A63" w14:textId="77777777" w:rsidR="00A01514" w:rsidRDefault="00A01514" w:rsidP="00A01514">
      <w:pPr>
        <w:pStyle w:val="ListParagraph"/>
        <w:ind w:left="0"/>
        <w:rPr>
          <w:rFonts w:asciiTheme="minorHAnsi" w:hAnsiTheme="minorHAnsi"/>
          <w:sz w:val="24"/>
          <w:szCs w:val="24"/>
        </w:rPr>
      </w:pPr>
    </w:p>
    <w:p w14:paraId="3E0AA8EE" w14:textId="77777777" w:rsidR="00B36840" w:rsidRPr="00B36840" w:rsidRDefault="00B36840" w:rsidP="00B36840">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 xml:space="preserve">[CLAUSE FOR </w:t>
      </w:r>
      <w:r>
        <w:rPr>
          <w:rFonts w:asciiTheme="minorHAnsi" w:hAnsiTheme="minorHAnsi"/>
          <w:b/>
          <w:i/>
          <w:sz w:val="24"/>
          <w:szCs w:val="24"/>
          <w:highlight w:val="yellow"/>
        </w:rPr>
        <w:t>SBIR</w:t>
      </w:r>
      <w:r w:rsidRPr="00B36840">
        <w:rPr>
          <w:rFonts w:asciiTheme="minorHAnsi" w:hAnsiTheme="minorHAnsi"/>
          <w:b/>
          <w:i/>
          <w:sz w:val="24"/>
          <w:szCs w:val="24"/>
          <w:highlight w:val="yellow"/>
        </w:rPr>
        <w:t xml:space="preserve"> AWARDS]</w:t>
      </w:r>
    </w:p>
    <w:p w14:paraId="39FF7872" w14:textId="77777777" w:rsidR="00B36840" w:rsidRPr="00A01514" w:rsidRDefault="00B36840" w:rsidP="00A01514">
      <w:pPr>
        <w:pStyle w:val="ListParagraph"/>
        <w:ind w:left="0"/>
        <w:rPr>
          <w:rFonts w:asciiTheme="minorHAnsi" w:hAnsiTheme="minorHAnsi"/>
          <w:sz w:val="24"/>
          <w:szCs w:val="24"/>
        </w:rPr>
      </w:pPr>
    </w:p>
    <w:p w14:paraId="18BC79EB" w14:textId="4ECD322A" w:rsidR="00A01514" w:rsidRPr="00A01514" w:rsidRDefault="00396EC0" w:rsidP="00A01514">
      <w:pPr>
        <w:pStyle w:val="ListParagraph"/>
        <w:ind w:left="0"/>
        <w:rPr>
          <w:rFonts w:asciiTheme="minorHAnsi" w:hAnsiTheme="minorHAnsi"/>
          <w:sz w:val="24"/>
          <w:szCs w:val="24"/>
        </w:rPr>
      </w:pPr>
      <w:r>
        <w:rPr>
          <w:rFonts w:asciiTheme="minorHAnsi" w:hAnsiTheme="minorHAnsi"/>
          <w:sz w:val="24"/>
          <w:szCs w:val="24"/>
        </w:rPr>
        <w:t xml:space="preserve">At least one </w:t>
      </w:r>
      <w:r w:rsidR="00A01514" w:rsidRPr="00A01514">
        <w:rPr>
          <w:rFonts w:asciiTheme="minorHAnsi" w:hAnsiTheme="minorHAnsi"/>
          <w:sz w:val="24"/>
          <w:szCs w:val="24"/>
        </w:rPr>
        <w:t xml:space="preserve">Principal Investigator must spend </w:t>
      </w:r>
      <w:r w:rsidR="00C33944">
        <w:rPr>
          <w:rFonts w:asciiTheme="minorHAnsi" w:hAnsiTheme="minorHAnsi"/>
          <w:sz w:val="24"/>
          <w:szCs w:val="24"/>
        </w:rPr>
        <w:t>more than</w:t>
      </w:r>
      <w:r w:rsidR="00A01514" w:rsidRPr="00A01514">
        <w:rPr>
          <w:rFonts w:asciiTheme="minorHAnsi" w:hAnsiTheme="minorHAnsi"/>
          <w:sz w:val="24"/>
          <w:szCs w:val="24"/>
        </w:rPr>
        <w:t xml:space="preserve"> 50% of his or her time in the employ of the Prime Recipient</w:t>
      </w:r>
      <w:r w:rsidR="00777A67">
        <w:rPr>
          <w:rFonts w:asciiTheme="minorHAnsi" w:hAnsiTheme="minorHAnsi"/>
          <w:sz w:val="24"/>
          <w:szCs w:val="24"/>
        </w:rPr>
        <w:t>, and</w:t>
      </w:r>
      <w:r w:rsidR="00A01514" w:rsidRPr="00A01514">
        <w:rPr>
          <w:rFonts w:asciiTheme="minorHAnsi" w:hAnsiTheme="minorHAnsi"/>
          <w:sz w:val="24"/>
          <w:szCs w:val="24"/>
        </w:rPr>
        <w:t xml:space="preserve"> may not be employed full time by another entity or organization.  Changes in this primary employment requirement may occur only with the prior written approval of the </w:t>
      </w:r>
      <w:r w:rsidR="00FF4CD8">
        <w:rPr>
          <w:rFonts w:asciiTheme="minorHAnsi" w:hAnsiTheme="minorHAnsi"/>
          <w:sz w:val="24"/>
          <w:szCs w:val="24"/>
        </w:rPr>
        <w:t>ARPA-E Contracting Officer</w:t>
      </w:r>
      <w:r w:rsidR="00A01514" w:rsidRPr="00A01514">
        <w:rPr>
          <w:rFonts w:asciiTheme="minorHAnsi" w:hAnsiTheme="minorHAnsi"/>
          <w:sz w:val="24"/>
          <w:szCs w:val="24"/>
        </w:rPr>
        <w:t xml:space="preserve">.  </w:t>
      </w:r>
    </w:p>
    <w:p w14:paraId="119DF14F" w14:textId="77777777" w:rsidR="00A01514" w:rsidRPr="00A01514" w:rsidRDefault="00A01514" w:rsidP="00A01514">
      <w:pPr>
        <w:pStyle w:val="ListParagraph"/>
        <w:ind w:left="0"/>
        <w:rPr>
          <w:rFonts w:asciiTheme="minorHAnsi" w:hAnsiTheme="minorHAnsi"/>
          <w:sz w:val="24"/>
          <w:szCs w:val="24"/>
        </w:rPr>
      </w:pPr>
    </w:p>
    <w:p w14:paraId="733F1B5E" w14:textId="77777777" w:rsidR="00F3387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The Prime Recipient is required to request prior written approval from the </w:t>
      </w:r>
      <w:r w:rsidR="00FF4CD8">
        <w:rPr>
          <w:rFonts w:asciiTheme="minorHAnsi" w:hAnsiTheme="minorHAnsi"/>
          <w:sz w:val="24"/>
          <w:szCs w:val="24"/>
        </w:rPr>
        <w:t>ARPA-E Contracting Officer</w:t>
      </w:r>
      <w:r w:rsidRPr="00A01514">
        <w:rPr>
          <w:rFonts w:asciiTheme="minorHAnsi" w:hAnsiTheme="minorHAnsi"/>
          <w:sz w:val="24"/>
          <w:szCs w:val="24"/>
        </w:rPr>
        <w:t xml:space="preserve"> when (1) the Project Team seeks to change the Principal Investigator, and/or (2) the Principal Investigator is absent from the project for longer than 90 days or becomes substantially less involved in the project than</w:t>
      </w:r>
      <w:r w:rsidR="00FB585A">
        <w:rPr>
          <w:rFonts w:asciiTheme="minorHAnsi" w:hAnsiTheme="minorHAnsi"/>
          <w:sz w:val="24"/>
          <w:szCs w:val="24"/>
        </w:rPr>
        <w:t xml:space="preserve"> agreed</w:t>
      </w:r>
      <w:r w:rsidRPr="00A01514">
        <w:rPr>
          <w:rFonts w:asciiTheme="minorHAnsi" w:hAnsiTheme="minorHAnsi"/>
          <w:sz w:val="24"/>
          <w:szCs w:val="24"/>
        </w:rPr>
        <w:t xml:space="preserve"> at the time of award.  </w:t>
      </w:r>
    </w:p>
    <w:p w14:paraId="3174223C" w14:textId="77777777" w:rsidR="00A01514" w:rsidRPr="00A01514" w:rsidRDefault="00A01514" w:rsidP="00A01514">
      <w:pPr>
        <w:pStyle w:val="ListParagraph"/>
        <w:ind w:left="0"/>
        <w:rPr>
          <w:rFonts w:asciiTheme="minorHAnsi" w:hAnsiTheme="minorHAnsi"/>
          <w:b/>
          <w:sz w:val="24"/>
          <w:szCs w:val="24"/>
        </w:rPr>
      </w:pPr>
    </w:p>
    <w:p w14:paraId="4F522293" w14:textId="77777777" w:rsidR="00A01514" w:rsidRPr="00B36840" w:rsidRDefault="00A01514" w:rsidP="00A01514">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[ALTERNATIVE CLAUSE FOR STTR AWARDS]</w:t>
      </w:r>
    </w:p>
    <w:p w14:paraId="1D0545E2" w14:textId="77777777" w:rsidR="00A01514" w:rsidRPr="00B36840" w:rsidRDefault="00A01514" w:rsidP="00A01514">
      <w:pPr>
        <w:pStyle w:val="ListParagraph"/>
        <w:ind w:left="0"/>
        <w:rPr>
          <w:rFonts w:asciiTheme="minorHAnsi" w:hAnsiTheme="minorHAnsi"/>
          <w:b/>
          <w:sz w:val="24"/>
          <w:szCs w:val="24"/>
          <w:highlight w:val="yellow"/>
        </w:rPr>
      </w:pPr>
    </w:p>
    <w:p w14:paraId="6E56B8D4" w14:textId="43D43BD8" w:rsidR="00A01514" w:rsidRPr="00B36840" w:rsidRDefault="00F33874" w:rsidP="00A01514">
      <w:pPr>
        <w:pStyle w:val="ListParagraph"/>
        <w:ind w:left="0"/>
        <w:rPr>
          <w:rFonts w:asciiTheme="minorHAnsi" w:hAnsiTheme="minorHAnsi"/>
          <w:b/>
          <w:sz w:val="24"/>
          <w:szCs w:val="24"/>
          <w:highlight w:val="yellow"/>
        </w:rPr>
      </w:pPr>
      <w:r>
        <w:rPr>
          <w:rFonts w:asciiTheme="minorHAnsi" w:hAnsiTheme="minorHAnsi"/>
          <w:sz w:val="24"/>
          <w:szCs w:val="24"/>
          <w:highlight w:val="yellow"/>
        </w:rPr>
        <w:t xml:space="preserve">At least one </w:t>
      </w:r>
      <w:r w:rsidR="00A01514" w:rsidRPr="00B36840">
        <w:rPr>
          <w:rFonts w:asciiTheme="minorHAnsi" w:hAnsiTheme="minorHAnsi"/>
          <w:sz w:val="24"/>
          <w:szCs w:val="24"/>
          <w:highlight w:val="yellow"/>
        </w:rPr>
        <w:t xml:space="preserve">Principal Investigator must spend </w:t>
      </w:r>
      <w:r w:rsidR="00B36840" w:rsidRPr="00B36840">
        <w:rPr>
          <w:rFonts w:asciiTheme="minorHAnsi" w:hAnsiTheme="minorHAnsi"/>
          <w:sz w:val="24"/>
          <w:szCs w:val="24"/>
          <w:highlight w:val="yellow"/>
        </w:rPr>
        <w:t>more than</w:t>
      </w:r>
      <w:r w:rsidR="00A01514" w:rsidRPr="00B36840">
        <w:rPr>
          <w:rFonts w:asciiTheme="minorHAnsi" w:hAnsiTheme="minorHAnsi"/>
          <w:sz w:val="24"/>
          <w:szCs w:val="24"/>
          <w:highlight w:val="yellow"/>
        </w:rPr>
        <w:t xml:space="preserve"> 50% of his or her time in the employ of the Prime Recipient or a partnering Research Institution</w:t>
      </w:r>
      <w:r w:rsidR="00FB585A">
        <w:rPr>
          <w:rFonts w:asciiTheme="minorHAnsi" w:hAnsiTheme="minorHAnsi"/>
          <w:sz w:val="24"/>
          <w:szCs w:val="24"/>
          <w:highlight w:val="yellow"/>
        </w:rPr>
        <w:t>, and</w:t>
      </w:r>
      <w:r w:rsidR="00A01514" w:rsidRPr="00B36840">
        <w:rPr>
          <w:rFonts w:asciiTheme="minorHAnsi" w:hAnsiTheme="minorHAnsi"/>
          <w:sz w:val="24"/>
          <w:szCs w:val="24"/>
          <w:highlight w:val="yellow"/>
        </w:rPr>
        <w:t xml:space="preserve"> may not be employed full time by another entity or organization.  Changes in this primary employment requirement may occur only with the prior written approval of the </w:t>
      </w:r>
      <w:r w:rsidR="00FF4CD8" w:rsidRPr="00B36840">
        <w:rPr>
          <w:rFonts w:asciiTheme="minorHAnsi" w:hAnsiTheme="minorHAnsi"/>
          <w:sz w:val="24"/>
          <w:szCs w:val="24"/>
          <w:highlight w:val="yellow"/>
        </w:rPr>
        <w:t>ARPA-E Contracting Officer</w:t>
      </w:r>
      <w:r w:rsidR="00A01514" w:rsidRPr="00B36840">
        <w:rPr>
          <w:rFonts w:asciiTheme="minorHAnsi" w:hAnsiTheme="minorHAnsi"/>
          <w:sz w:val="24"/>
          <w:szCs w:val="24"/>
          <w:highlight w:val="yellow"/>
        </w:rPr>
        <w:t xml:space="preserve">.  </w:t>
      </w:r>
    </w:p>
    <w:p w14:paraId="0FFD9308" w14:textId="77777777" w:rsidR="00A01514" w:rsidRPr="00B36840" w:rsidRDefault="00A01514" w:rsidP="00A01514">
      <w:pPr>
        <w:pStyle w:val="ListParagraph"/>
        <w:ind w:left="0"/>
        <w:rPr>
          <w:rFonts w:asciiTheme="minorHAnsi" w:hAnsiTheme="minorHAnsi"/>
          <w:b/>
          <w:sz w:val="24"/>
          <w:szCs w:val="24"/>
          <w:highlight w:val="yellow"/>
        </w:rPr>
      </w:pPr>
    </w:p>
    <w:p w14:paraId="0DFE50AF" w14:textId="560116F9" w:rsidR="00A01514" w:rsidRPr="00A01514" w:rsidRDefault="00A01514" w:rsidP="00A01514">
      <w:pPr>
        <w:pStyle w:val="ListParagraph"/>
        <w:ind w:left="0"/>
        <w:rPr>
          <w:rFonts w:asciiTheme="minorHAnsi" w:hAnsiTheme="minorHAnsi"/>
          <w:sz w:val="24"/>
          <w:szCs w:val="24"/>
        </w:rPr>
      </w:pPr>
      <w:r w:rsidRPr="00B36840">
        <w:rPr>
          <w:rFonts w:asciiTheme="minorHAnsi" w:hAnsiTheme="minorHAnsi"/>
          <w:sz w:val="24"/>
          <w:szCs w:val="24"/>
          <w:highlight w:val="yellow"/>
        </w:rPr>
        <w:t xml:space="preserve">The Prime Recipient is required to request prior written approval from the </w:t>
      </w:r>
      <w:r w:rsidR="00FF4CD8" w:rsidRPr="00B36840">
        <w:rPr>
          <w:rFonts w:asciiTheme="minorHAnsi" w:hAnsiTheme="minorHAnsi"/>
          <w:sz w:val="24"/>
          <w:szCs w:val="24"/>
          <w:highlight w:val="yellow"/>
        </w:rPr>
        <w:t>ARPA-E Contracting Officer</w:t>
      </w:r>
      <w:r w:rsidRPr="00B36840">
        <w:rPr>
          <w:rFonts w:asciiTheme="minorHAnsi" w:hAnsiTheme="minorHAnsi"/>
          <w:sz w:val="24"/>
          <w:szCs w:val="24"/>
          <w:highlight w:val="yellow"/>
        </w:rPr>
        <w:t xml:space="preserve"> when (1) the Project Team seeks to change the primary Principal Investigator, and/or (2) the primary Principal Investigator is absent from the project for longer than 90 days or becomes substantially less involved in the project than at the time of award.</w:t>
      </w:r>
      <w:r w:rsidR="00B36840" w:rsidRPr="00B36840">
        <w:rPr>
          <w:rFonts w:asciiTheme="minorHAnsi" w:hAnsiTheme="minorHAnsi"/>
          <w:sz w:val="24"/>
          <w:szCs w:val="24"/>
          <w:highlight w:val="yellow"/>
        </w:rPr>
        <w:t xml:space="preserve"> </w:t>
      </w:r>
    </w:p>
    <w:p w14:paraId="7069F495" w14:textId="77777777" w:rsidR="00A16E96" w:rsidRPr="004F0B9A" w:rsidRDefault="00A16E96">
      <w:pPr>
        <w:rPr>
          <w:rFonts w:asciiTheme="minorHAnsi" w:hAnsiTheme="minorHAnsi"/>
          <w:sz w:val="24"/>
          <w:szCs w:val="24"/>
        </w:rPr>
      </w:pPr>
    </w:p>
    <w:p w14:paraId="2BD8DC03" w14:textId="77777777" w:rsidR="00295B65" w:rsidRPr="004F0B9A" w:rsidRDefault="0071148F" w:rsidP="0071148F">
      <w:pPr>
        <w:pStyle w:val="Level2"/>
      </w:pPr>
      <w:bookmarkStart w:id="997" w:name="_Toc31282787"/>
      <w:r>
        <w:t xml:space="preserve">CLAUSE </w:t>
      </w:r>
      <w:r w:rsidR="00A01514">
        <w:t>10</w:t>
      </w:r>
      <w:r>
        <w:t>.</w:t>
      </w:r>
      <w:r>
        <w:tab/>
        <w:t>NEPA REQUIREMENTS</w:t>
      </w:r>
      <w:bookmarkEnd w:id="997"/>
    </w:p>
    <w:p w14:paraId="397D1783" w14:textId="77777777" w:rsidR="00295B65" w:rsidRPr="004F0B9A" w:rsidRDefault="00295B65" w:rsidP="00295B65">
      <w:pPr>
        <w:rPr>
          <w:rFonts w:asciiTheme="minorHAnsi" w:hAnsiTheme="minorHAnsi"/>
          <w:sz w:val="24"/>
          <w:szCs w:val="24"/>
        </w:rPr>
      </w:pPr>
    </w:p>
    <w:p w14:paraId="0EFBCDD1" w14:textId="77777777" w:rsidR="00295B65" w:rsidRPr="004F0B9A" w:rsidRDefault="00295B65" w:rsidP="00EF6295">
      <w:pPr>
        <w:ind w:left="360" w:hanging="360"/>
        <w:rPr>
          <w:rFonts w:asciiTheme="minorHAnsi" w:hAnsiTheme="minorHAnsi"/>
          <w:sz w:val="24"/>
          <w:szCs w:val="24"/>
          <w:u w:val="single"/>
        </w:rPr>
      </w:pPr>
      <w:r w:rsidRPr="004F0B9A">
        <w:rPr>
          <w:rFonts w:asciiTheme="minorHAnsi" w:hAnsiTheme="minorHAnsi"/>
          <w:sz w:val="24"/>
          <w:szCs w:val="24"/>
        </w:rPr>
        <w:t>a.</w:t>
      </w:r>
      <w:bookmarkStart w:id="998" w:name="_Toc306348165"/>
      <w:r w:rsidRPr="004F0B9A">
        <w:rPr>
          <w:rFonts w:asciiTheme="minorHAnsi" w:hAnsiTheme="minorHAnsi"/>
          <w:sz w:val="24"/>
          <w:szCs w:val="24"/>
        </w:rPr>
        <w:tab/>
      </w:r>
      <w:r w:rsidRPr="004F0B9A">
        <w:rPr>
          <w:rFonts w:asciiTheme="minorHAnsi" w:hAnsiTheme="minorHAnsi"/>
          <w:sz w:val="24"/>
          <w:szCs w:val="24"/>
          <w:u w:val="single"/>
        </w:rPr>
        <w:t>NEPA</w:t>
      </w:r>
      <w:bookmarkEnd w:id="998"/>
      <w:r w:rsidR="00EF46E8" w:rsidRPr="004F0B9A">
        <w:rPr>
          <w:rFonts w:asciiTheme="minorHAnsi" w:hAnsiTheme="minorHAnsi"/>
          <w:sz w:val="24"/>
          <w:szCs w:val="24"/>
          <w:u w:val="single"/>
        </w:rPr>
        <w:t xml:space="preserve"> Generally</w:t>
      </w:r>
    </w:p>
    <w:p w14:paraId="6D137A81" w14:textId="77777777" w:rsidR="00295B65" w:rsidRPr="004F0B9A" w:rsidRDefault="00295B65" w:rsidP="00295B65">
      <w:pPr>
        <w:rPr>
          <w:rFonts w:asciiTheme="minorHAnsi" w:hAnsiTheme="minorHAnsi"/>
          <w:sz w:val="24"/>
          <w:szCs w:val="24"/>
        </w:rPr>
      </w:pPr>
    </w:p>
    <w:p w14:paraId="1F4F8DD1" w14:textId="77777777" w:rsidR="001D59D9" w:rsidRPr="004F0B9A" w:rsidRDefault="009C211D" w:rsidP="000253DC">
      <w:pPr>
        <w:widowControl/>
        <w:rPr>
          <w:rFonts w:asciiTheme="minorHAnsi" w:hAnsiTheme="minorHAnsi"/>
          <w:sz w:val="24"/>
          <w:szCs w:val="24"/>
        </w:rPr>
      </w:pPr>
      <w:bookmarkStart w:id="999" w:name="_Toc306348166"/>
      <w:bookmarkStart w:id="1000" w:name="_Toc306348428"/>
      <w:r w:rsidRPr="004F0B9A">
        <w:rPr>
          <w:rFonts w:asciiTheme="minorHAnsi" w:hAnsiTheme="minorHAnsi"/>
          <w:sz w:val="24"/>
          <w:szCs w:val="24"/>
        </w:rPr>
        <w:t xml:space="preserve">Consistent with </w:t>
      </w:r>
      <w:r w:rsidR="00295B65" w:rsidRPr="004F0B9A">
        <w:rPr>
          <w:rFonts w:asciiTheme="minorHAnsi" w:hAnsiTheme="minorHAnsi"/>
          <w:sz w:val="24"/>
          <w:szCs w:val="24"/>
        </w:rPr>
        <w:t>DOE’s National Environmental Policy Act (</w:t>
      </w:r>
      <w:r w:rsidR="001D09EA" w:rsidRPr="004F0B9A">
        <w:rPr>
          <w:rFonts w:asciiTheme="minorHAnsi" w:hAnsiTheme="minorHAnsi"/>
          <w:sz w:val="24"/>
          <w:szCs w:val="24"/>
        </w:rPr>
        <w:t>“</w:t>
      </w:r>
      <w:r w:rsidR="00295B65" w:rsidRPr="004F0B9A">
        <w:rPr>
          <w:rFonts w:asciiTheme="minorHAnsi" w:hAnsiTheme="minorHAnsi"/>
          <w:sz w:val="24"/>
          <w:szCs w:val="24"/>
        </w:rPr>
        <w:t>NEPA</w:t>
      </w:r>
      <w:r w:rsidR="001D09EA" w:rsidRPr="004F0B9A">
        <w:rPr>
          <w:rFonts w:asciiTheme="minorHAnsi" w:hAnsiTheme="minorHAnsi"/>
          <w:sz w:val="24"/>
          <w:szCs w:val="24"/>
        </w:rPr>
        <w:t>”</w:t>
      </w:r>
      <w:r w:rsidR="00295B65" w:rsidRPr="004F0B9A">
        <w:rPr>
          <w:rFonts w:asciiTheme="minorHAnsi" w:hAnsiTheme="minorHAnsi"/>
          <w:sz w:val="24"/>
          <w:szCs w:val="24"/>
        </w:rPr>
        <w:t xml:space="preserve">) Implementing Regulations (10 </w:t>
      </w:r>
      <w:r w:rsidR="00FF4CD8">
        <w:rPr>
          <w:rFonts w:asciiTheme="minorHAnsi" w:hAnsiTheme="minorHAnsi"/>
          <w:sz w:val="24"/>
          <w:szCs w:val="24"/>
        </w:rPr>
        <w:t>CFR</w:t>
      </w:r>
      <w:r w:rsidR="00295B65" w:rsidRPr="004F0B9A">
        <w:rPr>
          <w:rFonts w:asciiTheme="minorHAnsi" w:hAnsiTheme="minorHAnsi"/>
          <w:sz w:val="24"/>
          <w:szCs w:val="24"/>
        </w:rPr>
        <w:t xml:space="preserve"> Part 1021), </w:t>
      </w:r>
      <w:bookmarkEnd w:id="999"/>
      <w:bookmarkEnd w:id="1000"/>
      <w:r w:rsidR="00B127D2" w:rsidRPr="004F0B9A">
        <w:rPr>
          <w:rFonts w:asciiTheme="minorHAnsi" w:hAnsiTheme="minorHAnsi"/>
          <w:sz w:val="24"/>
          <w:szCs w:val="24"/>
        </w:rPr>
        <w:t>the ARPA-E NEPA Com</w:t>
      </w:r>
      <w:r w:rsidR="00FC3078" w:rsidRPr="004F0B9A">
        <w:rPr>
          <w:rFonts w:asciiTheme="minorHAnsi" w:hAnsiTheme="minorHAnsi"/>
          <w:sz w:val="24"/>
          <w:szCs w:val="24"/>
        </w:rPr>
        <w:t>pliance Officer is required to</w:t>
      </w:r>
      <w:r w:rsidR="00B127D2" w:rsidRPr="004F0B9A">
        <w:rPr>
          <w:rFonts w:asciiTheme="minorHAnsi" w:hAnsiTheme="minorHAnsi"/>
          <w:sz w:val="24"/>
          <w:szCs w:val="24"/>
        </w:rPr>
        <w:t xml:space="preserve"> </w:t>
      </w:r>
      <w:r w:rsidR="00FC3078" w:rsidRPr="004F0B9A">
        <w:rPr>
          <w:rFonts w:asciiTheme="minorHAnsi" w:hAnsiTheme="minorHAnsi"/>
          <w:sz w:val="24"/>
          <w:szCs w:val="24"/>
        </w:rPr>
        <w:lastRenderedPageBreak/>
        <w:t xml:space="preserve">assess the impact of the work under this Award on the human environment and determine </w:t>
      </w:r>
      <w:r w:rsidR="001D09EA" w:rsidRPr="004F0B9A">
        <w:rPr>
          <w:rFonts w:asciiTheme="minorHAnsi" w:hAnsiTheme="minorHAnsi"/>
          <w:sz w:val="24"/>
          <w:szCs w:val="24"/>
        </w:rPr>
        <w:t xml:space="preserve">whether the work requires </w:t>
      </w:r>
      <w:r w:rsidR="00B127D2" w:rsidRPr="004F0B9A">
        <w:rPr>
          <w:rFonts w:asciiTheme="minorHAnsi" w:hAnsiTheme="minorHAnsi"/>
          <w:sz w:val="24"/>
          <w:szCs w:val="24"/>
        </w:rPr>
        <w:t xml:space="preserve">the </w:t>
      </w:r>
      <w:r w:rsidR="001D09EA" w:rsidRPr="004F0B9A">
        <w:rPr>
          <w:rFonts w:asciiTheme="minorHAnsi" w:hAnsiTheme="minorHAnsi"/>
          <w:sz w:val="24"/>
          <w:szCs w:val="24"/>
        </w:rPr>
        <w:t>preparation of an Environmental Assessment (“EA”) or Environmental Impact Statement (“EIS”)</w:t>
      </w:r>
      <w:r w:rsidR="00B127D2" w:rsidRPr="004F0B9A">
        <w:rPr>
          <w:rFonts w:asciiTheme="minorHAnsi" w:hAnsiTheme="minorHAnsi"/>
          <w:sz w:val="24"/>
          <w:szCs w:val="24"/>
        </w:rPr>
        <w:t>,</w:t>
      </w:r>
      <w:r w:rsidR="001D09EA" w:rsidRPr="004F0B9A">
        <w:rPr>
          <w:rFonts w:asciiTheme="minorHAnsi" w:hAnsiTheme="minorHAnsi"/>
          <w:sz w:val="24"/>
          <w:szCs w:val="24"/>
        </w:rPr>
        <w:t xml:space="preserve"> or is categorically excluded from preparation of either an EA or EIS.</w:t>
      </w:r>
    </w:p>
    <w:p w14:paraId="4A005494" w14:textId="77777777" w:rsidR="00875E44" w:rsidRPr="004F0B9A" w:rsidRDefault="00875E44" w:rsidP="001D09EA">
      <w:pPr>
        <w:rPr>
          <w:rFonts w:asciiTheme="minorHAnsi" w:hAnsiTheme="minorHAnsi"/>
          <w:sz w:val="24"/>
          <w:szCs w:val="24"/>
        </w:rPr>
      </w:pPr>
    </w:p>
    <w:p w14:paraId="09B9A0D0" w14:textId="77777777" w:rsidR="00EF46E8" w:rsidRPr="004F0B9A" w:rsidRDefault="00EF46E8" w:rsidP="00EF46E8">
      <w:pPr>
        <w:rPr>
          <w:rFonts w:asciiTheme="minorHAnsi" w:hAnsiTheme="minorHAnsi"/>
          <w:sz w:val="24"/>
          <w:szCs w:val="24"/>
        </w:rPr>
      </w:pPr>
      <w:r w:rsidRPr="004F0B9A">
        <w:rPr>
          <w:rFonts w:asciiTheme="minorHAnsi" w:hAnsiTheme="minorHAnsi"/>
          <w:sz w:val="24"/>
          <w:szCs w:val="24"/>
        </w:rPr>
        <w:t>The Prime Recipient is required to provide any information, documents, s</w:t>
      </w:r>
      <w:bookmarkStart w:id="1001" w:name="_Toc306348169"/>
      <w:bookmarkStart w:id="1002" w:name="_Toc306348430"/>
      <w:r w:rsidRPr="004F0B9A">
        <w:rPr>
          <w:rFonts w:asciiTheme="minorHAnsi" w:hAnsiTheme="minorHAnsi"/>
          <w:sz w:val="24"/>
          <w:szCs w:val="24"/>
        </w:rPr>
        <w:t>ite access, or other assistance requested by the ARPA-E NEPA Compliance Officer.</w:t>
      </w:r>
      <w:bookmarkEnd w:id="1001"/>
      <w:bookmarkEnd w:id="1002"/>
    </w:p>
    <w:p w14:paraId="315B0662" w14:textId="77777777" w:rsidR="00EF46E8" w:rsidRPr="004F0B9A" w:rsidRDefault="00EF46E8" w:rsidP="00EF46E8">
      <w:pPr>
        <w:rPr>
          <w:rFonts w:asciiTheme="minorHAnsi" w:hAnsiTheme="minorHAnsi"/>
          <w:sz w:val="24"/>
          <w:szCs w:val="24"/>
        </w:rPr>
      </w:pPr>
    </w:p>
    <w:p w14:paraId="0C10A7A2" w14:textId="77777777" w:rsidR="00EF46E8" w:rsidRPr="004F0B9A" w:rsidRDefault="00EF46E8" w:rsidP="00EF6295">
      <w:pPr>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1331C8" w:rsidRPr="004F0B9A">
        <w:rPr>
          <w:rFonts w:asciiTheme="minorHAnsi" w:hAnsiTheme="minorHAnsi"/>
          <w:sz w:val="24"/>
          <w:szCs w:val="24"/>
          <w:u w:val="single"/>
        </w:rPr>
        <w:t>Commencement of Work</w:t>
      </w:r>
    </w:p>
    <w:p w14:paraId="75FBB702" w14:textId="77777777" w:rsidR="00EF46E8" w:rsidRPr="004F0B9A" w:rsidRDefault="00EF46E8" w:rsidP="001D09EA">
      <w:pPr>
        <w:rPr>
          <w:rFonts w:asciiTheme="minorHAnsi" w:hAnsiTheme="minorHAnsi"/>
          <w:sz w:val="24"/>
          <w:szCs w:val="24"/>
        </w:rPr>
      </w:pPr>
    </w:p>
    <w:p w14:paraId="54A8BAAA" w14:textId="77777777" w:rsidR="007E27D8" w:rsidRPr="004F0B9A" w:rsidRDefault="007E27D8" w:rsidP="007E27D8">
      <w:pPr>
        <w:rPr>
          <w:rFonts w:asciiTheme="minorHAnsi" w:hAnsiTheme="minorHAnsi"/>
          <w:sz w:val="24"/>
          <w:szCs w:val="24"/>
        </w:rPr>
      </w:pPr>
      <w:r w:rsidRPr="004F0B9A">
        <w:rPr>
          <w:rFonts w:asciiTheme="minorHAnsi" w:hAnsiTheme="minorHAnsi"/>
          <w:sz w:val="24"/>
          <w:szCs w:val="24"/>
        </w:rPr>
        <w:t>The Prime Recipient may not start work under this Award until the ARPA-E NEPA Compliance Officer</w:t>
      </w:r>
      <w:r w:rsidR="00BB7A91" w:rsidRPr="004F0B9A">
        <w:rPr>
          <w:rFonts w:asciiTheme="minorHAnsi" w:hAnsiTheme="minorHAnsi"/>
          <w:sz w:val="24"/>
          <w:szCs w:val="24"/>
        </w:rPr>
        <w:t xml:space="preserve"> has made a written determination allowing the work to proceed</w:t>
      </w:r>
      <w:r w:rsidRPr="004F0B9A">
        <w:rPr>
          <w:rFonts w:asciiTheme="minorHAnsi" w:hAnsiTheme="minorHAnsi"/>
          <w:sz w:val="24"/>
          <w:szCs w:val="24"/>
        </w:rPr>
        <w:t>.</w:t>
      </w:r>
    </w:p>
    <w:p w14:paraId="680DFE2C" w14:textId="77777777" w:rsidR="007E27D8" w:rsidRPr="004F0B9A" w:rsidRDefault="007E27D8" w:rsidP="001D09EA">
      <w:pPr>
        <w:rPr>
          <w:rFonts w:asciiTheme="minorHAnsi" w:hAnsiTheme="minorHAnsi"/>
          <w:sz w:val="24"/>
          <w:szCs w:val="24"/>
        </w:rPr>
      </w:pPr>
    </w:p>
    <w:p w14:paraId="7BDCC5D5" w14:textId="77777777" w:rsidR="001D59D9" w:rsidRPr="004F0B9A" w:rsidRDefault="001D59D9" w:rsidP="00295B65">
      <w:pPr>
        <w:rPr>
          <w:rFonts w:asciiTheme="minorHAnsi" w:hAnsiTheme="minorHAnsi"/>
          <w:sz w:val="24"/>
          <w:szCs w:val="24"/>
        </w:rPr>
      </w:pPr>
      <w:r w:rsidRPr="004F0B9A">
        <w:rPr>
          <w:rFonts w:asciiTheme="minorHAnsi" w:hAnsiTheme="minorHAnsi"/>
          <w:sz w:val="24"/>
          <w:szCs w:val="24"/>
        </w:rPr>
        <w:t xml:space="preserve">If the ARPA-E NEPA Compliance Officer </w:t>
      </w:r>
      <w:r w:rsidR="007E27D8" w:rsidRPr="004F0B9A">
        <w:rPr>
          <w:rFonts w:asciiTheme="minorHAnsi" w:hAnsiTheme="minorHAnsi"/>
          <w:sz w:val="24"/>
          <w:szCs w:val="24"/>
        </w:rPr>
        <w:t xml:space="preserve">determines </w:t>
      </w:r>
      <w:r w:rsidR="0035173C" w:rsidRPr="004F0B9A">
        <w:rPr>
          <w:rFonts w:asciiTheme="minorHAnsi" w:hAnsiTheme="minorHAnsi"/>
          <w:sz w:val="24"/>
          <w:szCs w:val="24"/>
        </w:rPr>
        <w:t xml:space="preserve">in writing </w:t>
      </w:r>
      <w:r w:rsidR="007E27D8" w:rsidRPr="004F0B9A">
        <w:rPr>
          <w:rFonts w:asciiTheme="minorHAnsi" w:hAnsiTheme="minorHAnsi"/>
          <w:sz w:val="24"/>
          <w:szCs w:val="24"/>
        </w:rPr>
        <w:t>that the work under this Award</w:t>
      </w:r>
      <w:r w:rsidR="00F77A72" w:rsidRPr="004F0B9A">
        <w:rPr>
          <w:rFonts w:asciiTheme="minorHAnsi" w:hAnsiTheme="minorHAnsi"/>
          <w:sz w:val="24"/>
          <w:szCs w:val="24"/>
        </w:rPr>
        <w:t xml:space="preserve"> qualifies for a categorical exclusion, </w:t>
      </w:r>
      <w:r w:rsidR="007E27D8" w:rsidRPr="004F0B9A">
        <w:rPr>
          <w:rFonts w:asciiTheme="minorHAnsi" w:hAnsiTheme="minorHAnsi"/>
          <w:sz w:val="24"/>
          <w:szCs w:val="24"/>
        </w:rPr>
        <w:t>the Prime Recipient may commence work</w:t>
      </w:r>
      <w:r w:rsidR="0035173C" w:rsidRPr="004F0B9A">
        <w:rPr>
          <w:rFonts w:asciiTheme="minorHAnsi" w:hAnsiTheme="minorHAnsi"/>
          <w:sz w:val="24"/>
          <w:szCs w:val="24"/>
        </w:rPr>
        <w:t xml:space="preserve"> </w:t>
      </w:r>
      <w:r w:rsidR="00F77A72" w:rsidRPr="004F0B9A">
        <w:rPr>
          <w:rFonts w:asciiTheme="minorHAnsi" w:hAnsiTheme="minorHAnsi"/>
          <w:sz w:val="24"/>
          <w:szCs w:val="24"/>
        </w:rPr>
        <w:t xml:space="preserve">as of the effective date of this Award or the date of the </w:t>
      </w:r>
      <w:r w:rsidR="000627DB" w:rsidRPr="004F0B9A">
        <w:rPr>
          <w:rFonts w:asciiTheme="minorHAnsi" w:hAnsiTheme="minorHAnsi"/>
          <w:sz w:val="24"/>
          <w:szCs w:val="24"/>
        </w:rPr>
        <w:t xml:space="preserve">written </w:t>
      </w:r>
      <w:r w:rsidR="00F77A72" w:rsidRPr="004F0B9A">
        <w:rPr>
          <w:rFonts w:asciiTheme="minorHAnsi" w:hAnsiTheme="minorHAnsi"/>
          <w:sz w:val="24"/>
          <w:szCs w:val="24"/>
        </w:rPr>
        <w:t>NEPA determination, whichever is later</w:t>
      </w:r>
      <w:r w:rsidR="007E27D8" w:rsidRPr="004F0B9A">
        <w:rPr>
          <w:rFonts w:asciiTheme="minorHAnsi" w:hAnsiTheme="minorHAnsi"/>
          <w:sz w:val="24"/>
          <w:szCs w:val="24"/>
        </w:rPr>
        <w:t>.</w:t>
      </w:r>
    </w:p>
    <w:p w14:paraId="5F9E7323" w14:textId="77777777" w:rsidR="001D59D9" w:rsidRPr="004F0B9A" w:rsidRDefault="001D59D9" w:rsidP="00295B65">
      <w:pPr>
        <w:rPr>
          <w:rFonts w:asciiTheme="minorHAnsi" w:hAnsiTheme="minorHAnsi"/>
          <w:sz w:val="24"/>
          <w:szCs w:val="24"/>
        </w:rPr>
      </w:pPr>
    </w:p>
    <w:p w14:paraId="5CB4022B" w14:textId="77777777" w:rsidR="00AF1877" w:rsidRPr="004F0B9A" w:rsidRDefault="007E27D8" w:rsidP="00295B65">
      <w:pPr>
        <w:rPr>
          <w:rFonts w:asciiTheme="minorHAnsi" w:hAnsiTheme="minorHAnsi"/>
          <w:sz w:val="24"/>
          <w:szCs w:val="24"/>
        </w:rPr>
      </w:pPr>
      <w:r w:rsidRPr="004F0B9A">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4F0B9A">
        <w:rPr>
          <w:rFonts w:asciiTheme="minorHAnsi" w:hAnsiTheme="minorHAnsi"/>
          <w:i/>
          <w:sz w:val="24"/>
          <w:szCs w:val="24"/>
        </w:rPr>
        <w:t>may not</w:t>
      </w:r>
      <w:r w:rsidRPr="004F0B9A">
        <w:rPr>
          <w:rFonts w:asciiTheme="minorHAnsi" w:hAnsiTheme="minorHAnsi"/>
          <w:i/>
          <w:sz w:val="24"/>
          <w:szCs w:val="24"/>
        </w:rPr>
        <w:t xml:space="preserve"> </w:t>
      </w:r>
      <w:r w:rsidRPr="004F0B9A">
        <w:rPr>
          <w:rFonts w:asciiTheme="minorHAnsi" w:hAnsiTheme="minorHAnsi"/>
          <w:sz w:val="24"/>
          <w:szCs w:val="24"/>
        </w:rPr>
        <w:t xml:space="preserve">commence work </w:t>
      </w:r>
      <w:r w:rsidR="00B525F1" w:rsidRPr="004F0B9A">
        <w:rPr>
          <w:rFonts w:asciiTheme="minorHAnsi" w:hAnsiTheme="minorHAnsi"/>
          <w:sz w:val="24"/>
          <w:szCs w:val="24"/>
        </w:rPr>
        <w:t>until the completion of the EA or EIS and the issuance of a written determination by the ARPA-E NEPA Compliance Officer allowing the work to proceed.</w:t>
      </w:r>
    </w:p>
    <w:p w14:paraId="00C42083" w14:textId="77777777" w:rsidR="00061C67" w:rsidRPr="004F0B9A" w:rsidRDefault="00061C67" w:rsidP="00061C67">
      <w:pPr>
        <w:rPr>
          <w:rFonts w:asciiTheme="minorHAnsi" w:hAnsiTheme="minorHAnsi"/>
          <w:sz w:val="24"/>
          <w:szCs w:val="24"/>
        </w:rPr>
      </w:pPr>
    </w:p>
    <w:p w14:paraId="7F2002D9" w14:textId="77777777" w:rsidR="00875E44" w:rsidRPr="004F0B9A" w:rsidRDefault="0080405C" w:rsidP="00EF6295">
      <w:pPr>
        <w:ind w:left="360" w:hanging="360"/>
        <w:rPr>
          <w:rFonts w:asciiTheme="minorHAnsi" w:hAnsiTheme="minorHAnsi"/>
          <w:sz w:val="24"/>
          <w:szCs w:val="24"/>
          <w:u w:val="single"/>
        </w:rPr>
      </w:pPr>
      <w:r w:rsidRPr="004F0B9A">
        <w:rPr>
          <w:rFonts w:asciiTheme="minorHAnsi" w:hAnsiTheme="minorHAnsi"/>
          <w:sz w:val="24"/>
          <w:szCs w:val="24"/>
        </w:rPr>
        <w:t>c</w:t>
      </w:r>
      <w:r w:rsidR="00875E44" w:rsidRPr="004F0B9A">
        <w:rPr>
          <w:rFonts w:asciiTheme="minorHAnsi" w:hAnsiTheme="minorHAnsi"/>
          <w:sz w:val="24"/>
          <w:szCs w:val="24"/>
        </w:rPr>
        <w:t>.</w:t>
      </w:r>
      <w:r w:rsidR="00875E44" w:rsidRPr="004F0B9A">
        <w:rPr>
          <w:rFonts w:asciiTheme="minorHAnsi" w:hAnsiTheme="minorHAnsi"/>
          <w:sz w:val="24"/>
          <w:szCs w:val="24"/>
        </w:rPr>
        <w:tab/>
      </w:r>
      <w:r w:rsidR="00061C67" w:rsidRPr="004F0B9A">
        <w:rPr>
          <w:rFonts w:asciiTheme="minorHAnsi" w:hAnsiTheme="minorHAnsi"/>
          <w:sz w:val="24"/>
          <w:szCs w:val="24"/>
          <w:u w:val="single"/>
        </w:rPr>
        <w:t xml:space="preserve">Significant </w:t>
      </w:r>
      <w:r w:rsidR="00F028B6" w:rsidRPr="004F0B9A">
        <w:rPr>
          <w:rFonts w:asciiTheme="minorHAnsi" w:hAnsiTheme="minorHAnsi"/>
          <w:sz w:val="24"/>
          <w:szCs w:val="24"/>
          <w:u w:val="single"/>
        </w:rPr>
        <w:t>Changes to Scope of Work</w:t>
      </w:r>
    </w:p>
    <w:p w14:paraId="0A1A470E" w14:textId="77777777" w:rsidR="00875E44" w:rsidRPr="004F0B9A" w:rsidRDefault="00875E44" w:rsidP="00295B65">
      <w:pPr>
        <w:rPr>
          <w:rFonts w:asciiTheme="minorHAnsi" w:hAnsiTheme="minorHAnsi"/>
          <w:sz w:val="24"/>
          <w:szCs w:val="24"/>
        </w:rPr>
      </w:pPr>
    </w:p>
    <w:p w14:paraId="2D24ABA5" w14:textId="77777777" w:rsidR="00295B65" w:rsidRPr="004F0B9A" w:rsidRDefault="00061C67" w:rsidP="00295B65">
      <w:pPr>
        <w:rPr>
          <w:rFonts w:asciiTheme="minorHAnsi" w:hAnsiTheme="minorHAnsi"/>
          <w:sz w:val="24"/>
          <w:szCs w:val="24"/>
        </w:rPr>
      </w:pPr>
      <w:bookmarkStart w:id="1003" w:name="_Toc306348168"/>
      <w:bookmarkStart w:id="1004" w:name="_Toc306348429"/>
      <w:r w:rsidRPr="004F0B9A">
        <w:rPr>
          <w:rFonts w:asciiTheme="minorHAnsi" w:hAnsiTheme="minorHAnsi"/>
          <w:sz w:val="24"/>
          <w:szCs w:val="24"/>
        </w:rPr>
        <w:t>Significant</w:t>
      </w:r>
      <w:r w:rsidR="00295B65" w:rsidRPr="004F0B9A">
        <w:rPr>
          <w:rFonts w:asciiTheme="minorHAnsi" w:hAnsiTheme="minorHAnsi"/>
          <w:sz w:val="24"/>
          <w:szCs w:val="24"/>
        </w:rPr>
        <w:t xml:space="preserve"> changes to the scope of work under this Award may require the ARPA-E NEPA Compliance Officer to re-</w:t>
      </w:r>
      <w:r w:rsidR="009642C5" w:rsidRPr="004F0B9A">
        <w:rPr>
          <w:rFonts w:asciiTheme="minorHAnsi" w:hAnsiTheme="minorHAnsi"/>
          <w:sz w:val="24"/>
          <w:szCs w:val="24"/>
        </w:rPr>
        <w:t>evaluate</w:t>
      </w:r>
      <w:r w:rsidR="00295B65" w:rsidRPr="004F0B9A">
        <w:rPr>
          <w:rFonts w:asciiTheme="minorHAnsi" w:hAnsiTheme="minorHAnsi"/>
          <w:sz w:val="24"/>
          <w:szCs w:val="24"/>
        </w:rPr>
        <w:t xml:space="preserve"> the </w:t>
      </w:r>
      <w:r w:rsidR="004378D9" w:rsidRPr="004F0B9A">
        <w:rPr>
          <w:rFonts w:asciiTheme="minorHAnsi" w:hAnsiTheme="minorHAnsi"/>
          <w:sz w:val="24"/>
          <w:szCs w:val="24"/>
        </w:rPr>
        <w:t xml:space="preserve">impact of the work under this Award </w:t>
      </w:r>
      <w:r w:rsidR="009642C5" w:rsidRPr="004F0B9A">
        <w:rPr>
          <w:rFonts w:asciiTheme="minorHAnsi" w:hAnsiTheme="minorHAnsi"/>
          <w:sz w:val="24"/>
          <w:szCs w:val="24"/>
        </w:rPr>
        <w:t xml:space="preserve">on the </w:t>
      </w:r>
      <w:bookmarkEnd w:id="1003"/>
      <w:bookmarkEnd w:id="1004"/>
      <w:r w:rsidR="001E6B07" w:rsidRPr="004F0B9A">
        <w:rPr>
          <w:rFonts w:asciiTheme="minorHAnsi" w:hAnsiTheme="minorHAnsi"/>
          <w:sz w:val="24"/>
          <w:szCs w:val="24"/>
        </w:rPr>
        <w:t>human environment.</w:t>
      </w:r>
    </w:p>
    <w:p w14:paraId="72D99E52" w14:textId="77777777" w:rsidR="000A256C" w:rsidRPr="004F0B9A" w:rsidRDefault="000A256C" w:rsidP="006D3A9F">
      <w:pPr>
        <w:pStyle w:val="Heading2"/>
        <w:rPr>
          <w:rFonts w:asciiTheme="minorHAnsi" w:hAnsiTheme="minorHAnsi"/>
          <w:szCs w:val="24"/>
        </w:rPr>
      </w:pPr>
    </w:p>
    <w:p w14:paraId="219BB7A3" w14:textId="77777777" w:rsidR="00F90B5A" w:rsidRPr="004F0B9A" w:rsidRDefault="00061C67" w:rsidP="0010562E">
      <w:pPr>
        <w:pStyle w:val="Level2"/>
      </w:pPr>
      <w:bookmarkStart w:id="1005" w:name="_Toc306348162"/>
      <w:bookmarkStart w:id="1006" w:name="_Toc306348425"/>
      <w:bookmarkStart w:id="1007" w:name="_Toc306349037"/>
      <w:bookmarkStart w:id="1008" w:name="_Toc306352953"/>
      <w:bookmarkStart w:id="1009" w:name="_Toc306353087"/>
      <w:bookmarkStart w:id="1010" w:name="_Toc306576487"/>
      <w:bookmarkStart w:id="1011" w:name="_Toc306576617"/>
      <w:bookmarkStart w:id="1012" w:name="_Toc306576746"/>
      <w:bookmarkStart w:id="1013" w:name="_Toc306576876"/>
      <w:bookmarkStart w:id="1014" w:name="_Toc306577012"/>
      <w:bookmarkStart w:id="1015" w:name="_Toc306699343"/>
      <w:bookmarkStart w:id="1016" w:name="_Toc306714734"/>
      <w:bookmarkStart w:id="1017" w:name="_Toc306733916"/>
      <w:bookmarkStart w:id="1018" w:name="_Toc306737530"/>
      <w:bookmarkStart w:id="1019" w:name="_Toc367776987"/>
      <w:bookmarkStart w:id="1020" w:name="_Toc31282788"/>
      <w:r w:rsidRPr="004F0B9A">
        <w:t xml:space="preserve">CLAUSE </w:t>
      </w:r>
      <w:r w:rsidR="00A01514">
        <w:t>11</w:t>
      </w:r>
      <w:r w:rsidRPr="004F0B9A">
        <w:t xml:space="preserve">. </w:t>
      </w:r>
      <w:r w:rsidR="00652411" w:rsidRPr="004F0B9A">
        <w:tab/>
      </w:r>
      <w:r w:rsidRPr="004F0B9A">
        <w:t>FOREIGN</w:t>
      </w:r>
      <w:r w:rsidR="00F028B6" w:rsidRPr="004F0B9A">
        <w:t xml:space="preserve"> WORK </w:t>
      </w:r>
      <w:r w:rsidRPr="004F0B9A">
        <w:t>AND TRAVEL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6DE0A7D4" w14:textId="77777777" w:rsidR="00061C67" w:rsidRPr="004F0B9A" w:rsidRDefault="00061C67" w:rsidP="00061C67">
      <w:pPr>
        <w:rPr>
          <w:rFonts w:asciiTheme="minorHAnsi" w:hAnsiTheme="minorHAnsi"/>
          <w:sz w:val="24"/>
          <w:szCs w:val="24"/>
        </w:rPr>
      </w:pPr>
    </w:p>
    <w:p w14:paraId="5E935205" w14:textId="77777777" w:rsidR="00061C67" w:rsidRPr="004F0B9A" w:rsidRDefault="00061C67" w:rsidP="000A1B2B">
      <w:pPr>
        <w:pStyle w:val="ListParagraph"/>
        <w:numPr>
          <w:ilvl w:val="0"/>
          <w:numId w:val="11"/>
        </w:numPr>
        <w:ind w:left="360"/>
        <w:rPr>
          <w:rFonts w:asciiTheme="minorHAnsi" w:hAnsiTheme="minorHAnsi"/>
          <w:sz w:val="24"/>
          <w:szCs w:val="24"/>
          <w:u w:val="single"/>
        </w:rPr>
      </w:pPr>
      <w:r w:rsidRPr="004F0B9A">
        <w:rPr>
          <w:rFonts w:asciiTheme="minorHAnsi" w:hAnsiTheme="minorHAnsi"/>
          <w:sz w:val="24"/>
          <w:szCs w:val="24"/>
          <w:u w:val="single"/>
        </w:rPr>
        <w:t>Performance of Work in United States</w:t>
      </w:r>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4BBFEAFB" w14:textId="77777777" w:rsidR="0073448B" w:rsidRPr="004F0B9A" w:rsidRDefault="0073448B">
      <w:pPr>
        <w:rPr>
          <w:rFonts w:asciiTheme="minorHAnsi" w:hAnsiTheme="minorHAnsi"/>
          <w:sz w:val="24"/>
          <w:szCs w:val="24"/>
        </w:rPr>
      </w:pPr>
    </w:p>
    <w:p w14:paraId="1CA66AB7" w14:textId="77777777" w:rsidR="00061C67" w:rsidRPr="004F0B9A" w:rsidRDefault="00061C67" w:rsidP="000A1B2B">
      <w:pPr>
        <w:pStyle w:val="ListParagraph"/>
        <w:numPr>
          <w:ilvl w:val="0"/>
          <w:numId w:val="11"/>
        </w:numPr>
        <w:tabs>
          <w:tab w:val="left" w:pos="360"/>
        </w:tabs>
        <w:ind w:left="360"/>
        <w:rPr>
          <w:rFonts w:asciiTheme="minorHAnsi" w:hAnsiTheme="minorHAnsi"/>
          <w:sz w:val="24"/>
          <w:szCs w:val="24"/>
          <w:u w:val="single"/>
        </w:rPr>
      </w:pPr>
      <w:bookmarkStart w:id="1021" w:name="_Toc306348163"/>
      <w:bookmarkStart w:id="1022" w:name="_Toc306348426"/>
      <w:r w:rsidRPr="004F0B9A">
        <w:rPr>
          <w:rFonts w:asciiTheme="minorHAnsi" w:hAnsiTheme="minorHAnsi"/>
          <w:sz w:val="24"/>
          <w:szCs w:val="24"/>
          <w:u w:val="single"/>
        </w:rPr>
        <w:t>Travel Outside the United States</w:t>
      </w:r>
    </w:p>
    <w:p w14:paraId="3758A58E" w14:textId="77777777" w:rsidR="000B0EA1" w:rsidRPr="004F0B9A" w:rsidRDefault="000B0EA1" w:rsidP="006D3A9F">
      <w:pPr>
        <w:tabs>
          <w:tab w:val="left" w:pos="3717"/>
        </w:tabs>
        <w:rPr>
          <w:rFonts w:asciiTheme="minorHAnsi" w:hAnsiTheme="minorHAnsi"/>
          <w:sz w:val="24"/>
          <w:szCs w:val="24"/>
        </w:rPr>
      </w:pPr>
    </w:p>
    <w:p w14:paraId="5ED3FF77" w14:textId="602B6CD5" w:rsidR="00061C67" w:rsidRPr="004F0B9A" w:rsidRDefault="00EB7F9B" w:rsidP="00061C67">
      <w:pPr>
        <w:rPr>
          <w:rFonts w:asciiTheme="minorHAnsi" w:hAnsiTheme="minorHAnsi"/>
          <w:sz w:val="24"/>
          <w:szCs w:val="24"/>
        </w:rPr>
      </w:pPr>
      <w:r w:rsidRPr="004F0B9A">
        <w:rPr>
          <w:rFonts w:asciiTheme="minorHAnsi" w:hAnsiTheme="minorHAnsi"/>
          <w:sz w:val="24"/>
          <w:szCs w:val="24"/>
        </w:rPr>
        <w:t xml:space="preserve">The Prime Recipient is required to </w:t>
      </w:r>
      <w:r w:rsidR="00061C67" w:rsidRPr="004F0B9A">
        <w:rPr>
          <w:rFonts w:asciiTheme="minorHAnsi" w:hAnsiTheme="minorHAnsi"/>
          <w:sz w:val="24"/>
          <w:szCs w:val="24"/>
        </w:rPr>
        <w:t xml:space="preserve">obtain written authorization from the </w:t>
      </w:r>
      <w:r w:rsidR="00F028B6" w:rsidRPr="004F0B9A">
        <w:rPr>
          <w:rFonts w:asciiTheme="minorHAnsi" w:hAnsiTheme="minorHAnsi"/>
          <w:sz w:val="24"/>
          <w:szCs w:val="24"/>
        </w:rPr>
        <w:t xml:space="preserve">ARPA-E </w:t>
      </w:r>
      <w:r w:rsidR="00572EE4">
        <w:rPr>
          <w:rFonts w:asciiTheme="minorHAnsi" w:hAnsiTheme="minorHAnsi"/>
          <w:sz w:val="24"/>
          <w:szCs w:val="24"/>
        </w:rPr>
        <w:t>Program Director</w:t>
      </w:r>
      <w:r w:rsidR="00061C67" w:rsidRPr="004F0B9A">
        <w:rPr>
          <w:rFonts w:asciiTheme="minorHAnsi" w:hAnsiTheme="minorHAnsi"/>
          <w:sz w:val="24"/>
          <w:szCs w:val="24"/>
        </w:rPr>
        <w:t xml:space="preserve"> before incurring any costs related to foreign travel.  </w:t>
      </w:r>
    </w:p>
    <w:p w14:paraId="05FC71FE" w14:textId="77777777" w:rsidR="00061C67" w:rsidRPr="004F0B9A" w:rsidRDefault="00061C67" w:rsidP="00061C67">
      <w:pPr>
        <w:rPr>
          <w:rFonts w:asciiTheme="minorHAnsi" w:hAnsiTheme="minorHAnsi"/>
          <w:sz w:val="24"/>
          <w:szCs w:val="24"/>
        </w:rPr>
      </w:pPr>
    </w:p>
    <w:p w14:paraId="40ADD71E" w14:textId="7CFB1406" w:rsidR="00ED695B" w:rsidRPr="004F0B9A" w:rsidRDefault="00061C67" w:rsidP="006D3A9F">
      <w:pPr>
        <w:rPr>
          <w:rFonts w:asciiTheme="minorHAnsi" w:hAnsiTheme="minorHAnsi"/>
          <w:sz w:val="24"/>
          <w:szCs w:val="24"/>
        </w:rPr>
      </w:pPr>
      <w:r w:rsidRPr="004F0B9A">
        <w:rPr>
          <w:rFonts w:asciiTheme="minorHAnsi" w:hAnsiTheme="minorHAnsi"/>
          <w:sz w:val="24"/>
          <w:szCs w:val="24"/>
        </w:rPr>
        <w:lastRenderedPageBreak/>
        <w:t>In seeking</w:t>
      </w:r>
      <w:r w:rsidR="00AC5AD2" w:rsidRPr="004F0B9A">
        <w:rPr>
          <w:rFonts w:asciiTheme="minorHAnsi" w:hAnsiTheme="minorHAnsi"/>
          <w:sz w:val="24"/>
          <w:szCs w:val="24"/>
        </w:rPr>
        <w:t xml:space="preserve"> </w:t>
      </w:r>
      <w:r w:rsidR="00F028B6" w:rsidRPr="004F0B9A">
        <w:rPr>
          <w:rFonts w:asciiTheme="minorHAnsi" w:hAnsiTheme="minorHAnsi"/>
          <w:sz w:val="24"/>
          <w:szCs w:val="24"/>
        </w:rPr>
        <w:t xml:space="preserve">reimbursement for </w:t>
      </w:r>
      <w:r w:rsidRPr="004F0B9A">
        <w:rPr>
          <w:rFonts w:asciiTheme="minorHAnsi" w:hAnsiTheme="minorHAnsi"/>
          <w:sz w:val="24"/>
          <w:szCs w:val="24"/>
        </w:rPr>
        <w:t xml:space="preserve">costs related to foreign travel, the Prime Recipient is required to provide a report to the ARPA-E </w:t>
      </w:r>
      <w:r w:rsidR="00572EE4">
        <w:rPr>
          <w:rFonts w:asciiTheme="minorHAnsi" w:hAnsiTheme="minorHAnsi"/>
          <w:sz w:val="24"/>
          <w:szCs w:val="24"/>
        </w:rPr>
        <w:t>Program Director</w:t>
      </w:r>
      <w:r w:rsidRPr="004F0B9A">
        <w:rPr>
          <w:rFonts w:asciiTheme="minorHAnsi" w:hAnsiTheme="minorHAnsi"/>
          <w:sz w:val="24"/>
          <w:szCs w:val="24"/>
        </w:rPr>
        <w:t xml:space="preserve"> which explains: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where the Prime Recipient will travel, (ii) the purpose of the trip, (iii) what the Prime Recipient will do, and </w:t>
      </w:r>
      <w:proofErr w:type="gramStart"/>
      <w:r w:rsidRPr="004F0B9A">
        <w:rPr>
          <w:rFonts w:asciiTheme="minorHAnsi" w:hAnsiTheme="minorHAnsi"/>
          <w:sz w:val="24"/>
          <w:szCs w:val="24"/>
        </w:rPr>
        <w:t>(iv) how</w:t>
      </w:r>
      <w:proofErr w:type="gramEnd"/>
      <w:r w:rsidRPr="004F0B9A">
        <w:rPr>
          <w:rFonts w:asciiTheme="minorHAnsi" w:hAnsiTheme="minorHAnsi"/>
          <w:sz w:val="24"/>
          <w:szCs w:val="24"/>
        </w:rPr>
        <w:t xml:space="preserve"> the travel relates to</w:t>
      </w:r>
      <w:r w:rsidR="00CE686E" w:rsidRPr="004F0B9A">
        <w:rPr>
          <w:rFonts w:asciiTheme="minorHAnsi" w:hAnsiTheme="minorHAnsi"/>
          <w:sz w:val="24"/>
          <w:szCs w:val="24"/>
        </w:rPr>
        <w:t xml:space="preserve"> this </w:t>
      </w:r>
      <w:r w:rsidRPr="004F0B9A">
        <w:rPr>
          <w:rFonts w:asciiTheme="minorHAnsi" w:hAnsiTheme="minorHAnsi"/>
          <w:sz w:val="24"/>
          <w:szCs w:val="24"/>
        </w:rPr>
        <w:t>Award.</w:t>
      </w:r>
      <w:bookmarkEnd w:id="1021"/>
      <w:bookmarkEnd w:id="1022"/>
    </w:p>
    <w:p w14:paraId="68227C6D" w14:textId="77777777" w:rsidR="00627B91" w:rsidRPr="004F0B9A" w:rsidRDefault="00627B91" w:rsidP="00576314">
      <w:pPr>
        <w:pStyle w:val="NoSpacing"/>
        <w:rPr>
          <w:rFonts w:asciiTheme="minorHAnsi" w:hAnsiTheme="minorHAnsi"/>
          <w:sz w:val="24"/>
          <w:szCs w:val="24"/>
        </w:rPr>
      </w:pPr>
      <w:bookmarkStart w:id="1023" w:name="_Toc306348159"/>
      <w:bookmarkStart w:id="1024" w:name="_Toc306348424"/>
      <w:bookmarkStart w:id="1025" w:name="_Toc306349036"/>
      <w:bookmarkStart w:id="1026" w:name="_Toc306352954"/>
      <w:bookmarkStart w:id="1027" w:name="_Toc306353088"/>
      <w:bookmarkStart w:id="1028" w:name="_Toc306576488"/>
      <w:bookmarkStart w:id="1029" w:name="_Toc306576618"/>
      <w:bookmarkStart w:id="1030" w:name="_Toc306576747"/>
      <w:bookmarkStart w:id="1031" w:name="_Toc306576877"/>
      <w:bookmarkStart w:id="1032" w:name="_Toc306577013"/>
      <w:bookmarkStart w:id="1033" w:name="_Toc306699344"/>
      <w:bookmarkStart w:id="1034" w:name="_Toc306714735"/>
      <w:bookmarkStart w:id="1035" w:name="_Toc306733917"/>
      <w:bookmarkStart w:id="1036" w:name="_Toc306737531"/>
    </w:p>
    <w:p w14:paraId="0E0C5C55" w14:textId="77777777" w:rsidR="00295B65" w:rsidRPr="004F0B9A" w:rsidRDefault="00061C67" w:rsidP="0010562E">
      <w:pPr>
        <w:pStyle w:val="Level2"/>
      </w:pPr>
      <w:bookmarkStart w:id="1037" w:name="_Toc367776988"/>
      <w:bookmarkStart w:id="1038" w:name="_Toc31282789"/>
      <w:r w:rsidRPr="004F0B9A">
        <w:t>CLAUSE 1</w:t>
      </w:r>
      <w:r w:rsidR="00A01514">
        <w:t>2</w:t>
      </w:r>
      <w:r w:rsidRPr="004F0B9A">
        <w:t>.</w:t>
      </w:r>
      <w:r w:rsidR="00652411" w:rsidRPr="004F0B9A">
        <w:tab/>
      </w:r>
      <w:r w:rsidR="00295B65" w:rsidRPr="004F0B9A">
        <w:t>PURCHASES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3EF097" w14:textId="77777777" w:rsidR="00295B65" w:rsidRPr="004F0B9A" w:rsidRDefault="00295B65" w:rsidP="00576314">
      <w:pPr>
        <w:rPr>
          <w:rFonts w:asciiTheme="minorHAnsi" w:hAnsiTheme="minorHAnsi"/>
          <w:sz w:val="24"/>
          <w:szCs w:val="24"/>
        </w:rPr>
      </w:pPr>
    </w:p>
    <w:p w14:paraId="08A07DD1"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39" w:name="_Toc306348160"/>
      <w:r w:rsidRPr="004F0B9A">
        <w:rPr>
          <w:rFonts w:asciiTheme="minorHAnsi" w:hAnsiTheme="minorHAnsi"/>
          <w:sz w:val="24"/>
          <w:szCs w:val="24"/>
          <w:u w:val="single"/>
        </w:rPr>
        <w:t>Sense of Congress</w:t>
      </w:r>
      <w:bookmarkEnd w:id="1039"/>
    </w:p>
    <w:p w14:paraId="10076DCE" w14:textId="77777777" w:rsidR="00295B65" w:rsidRPr="004F0B9A" w:rsidRDefault="00295B65" w:rsidP="00295B65">
      <w:pPr>
        <w:pStyle w:val="ListParagraph"/>
        <w:outlineLvl w:val="0"/>
        <w:rPr>
          <w:rFonts w:asciiTheme="minorHAnsi" w:hAnsiTheme="minorHAnsi"/>
          <w:sz w:val="24"/>
          <w:szCs w:val="24"/>
          <w:u w:val="single"/>
        </w:rPr>
      </w:pPr>
    </w:p>
    <w:p w14:paraId="080C3821"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40" w:name="_Toc306348161"/>
      <w:r w:rsidRPr="004F0B9A">
        <w:rPr>
          <w:rFonts w:asciiTheme="minorHAnsi" w:hAnsiTheme="minorHAnsi"/>
          <w:sz w:val="24"/>
          <w:szCs w:val="24"/>
          <w:u w:val="single"/>
        </w:rPr>
        <w:t>Purchase of Equipment</w:t>
      </w:r>
      <w:bookmarkEnd w:id="1040"/>
      <w:r w:rsidR="00061C67" w:rsidRPr="004F0B9A">
        <w:rPr>
          <w:rFonts w:asciiTheme="minorHAnsi" w:hAnsiTheme="minorHAnsi"/>
          <w:sz w:val="24"/>
          <w:szCs w:val="24"/>
          <w:u w:val="single"/>
        </w:rPr>
        <w:t>/Supplies</w:t>
      </w:r>
    </w:p>
    <w:p w14:paraId="272A26D6" w14:textId="77777777" w:rsidR="00295B65" w:rsidRPr="004F0B9A" w:rsidRDefault="00295B6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4FA09D78" w14:textId="77777777" w:rsidR="00061C67"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Purchase of Foreign Equipment/Supplies</w:t>
      </w:r>
    </w:p>
    <w:p w14:paraId="5FC5ECD1" w14:textId="77777777" w:rsidR="00061C67" w:rsidRPr="004F0B9A" w:rsidRDefault="00061C67" w:rsidP="00061C67">
      <w:pPr>
        <w:ind w:firstLine="720"/>
        <w:rPr>
          <w:rFonts w:asciiTheme="minorHAnsi" w:hAnsiTheme="minorHAnsi"/>
          <w:sz w:val="24"/>
          <w:szCs w:val="24"/>
          <w:u w:val="single"/>
        </w:rPr>
      </w:pPr>
    </w:p>
    <w:p w14:paraId="471B012A" w14:textId="66A0AC79" w:rsidR="007F0C33" w:rsidRPr="004F0B9A" w:rsidRDefault="00061C67" w:rsidP="007F0C33">
      <w:pPr>
        <w:rPr>
          <w:rFonts w:asciiTheme="minorHAnsi" w:hAnsiTheme="minorHAnsi"/>
          <w:sz w:val="24"/>
          <w:szCs w:val="24"/>
        </w:rPr>
      </w:pPr>
      <w:r w:rsidRPr="004F0B9A">
        <w:rPr>
          <w:rFonts w:asciiTheme="minorHAnsi" w:eastAsiaTheme="minorEastAsia" w:hAnsiTheme="minorHAnsi"/>
          <w:sz w:val="24"/>
          <w:szCs w:val="24"/>
        </w:rPr>
        <w:t xml:space="preserve">The Prime Recipient shall notify the ARPA-E Contracting Officer reasonably in advance of purchasing any equipment with a </w:t>
      </w:r>
      <w:r w:rsidR="00B50F5F">
        <w:rPr>
          <w:rFonts w:asciiTheme="minorHAnsi" w:eastAsiaTheme="minorEastAsia" w:hAnsiTheme="minorHAnsi"/>
          <w:sz w:val="24"/>
          <w:szCs w:val="24"/>
        </w:rPr>
        <w:t xml:space="preserve">total </w:t>
      </w:r>
      <w:r w:rsidRPr="004F0B9A">
        <w:rPr>
          <w:rFonts w:asciiTheme="minorHAnsi" w:eastAsiaTheme="minorEastAsia" w:hAnsiTheme="minorHAnsi"/>
          <w:sz w:val="24"/>
          <w:szCs w:val="24"/>
        </w:rPr>
        <w:t>acquisition cost of $25</w:t>
      </w:r>
      <w:r w:rsidR="00B50F5F">
        <w:rPr>
          <w:rFonts w:asciiTheme="minorHAnsi" w:eastAsiaTheme="minorEastAsia" w:hAnsiTheme="minorHAnsi"/>
          <w:sz w:val="24"/>
          <w:szCs w:val="24"/>
        </w:rPr>
        <w:t>0</w:t>
      </w:r>
      <w:r w:rsidRPr="004F0B9A">
        <w:rPr>
          <w:rFonts w:asciiTheme="minorHAnsi" w:eastAsiaTheme="minorEastAsia" w:hAnsiTheme="minorHAnsi"/>
          <w:sz w:val="24"/>
          <w:szCs w:val="24"/>
        </w:rPr>
        <w:t>,000 or more 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bookmarkStart w:id="1041" w:name="_Toc306348157"/>
      <w:bookmarkStart w:id="1042" w:name="_Toc306348422"/>
      <w:bookmarkStart w:id="1043" w:name="_Toc306349035"/>
      <w:bookmarkStart w:id="1044" w:name="_Toc306352955"/>
      <w:bookmarkStart w:id="1045" w:name="_Toc306353089"/>
      <w:bookmarkStart w:id="1046" w:name="_Toc306576489"/>
      <w:bookmarkStart w:id="1047" w:name="_Toc306576619"/>
      <w:bookmarkStart w:id="1048" w:name="_Toc306576748"/>
      <w:bookmarkStart w:id="1049" w:name="_Toc306576878"/>
      <w:bookmarkStart w:id="1050" w:name="_Toc306577014"/>
      <w:bookmarkStart w:id="1051" w:name="_Toc306699345"/>
      <w:bookmarkStart w:id="1052" w:name="_Toc306714736"/>
      <w:bookmarkStart w:id="1053" w:name="_Toc306733918"/>
      <w:bookmarkStart w:id="1054" w:name="_Toc306737532"/>
      <w:bookmarkStart w:id="1055" w:name="_Toc367776989"/>
      <w:r w:rsidR="00C56A37" w:rsidRPr="004F0B9A">
        <w:rPr>
          <w:rFonts w:asciiTheme="minorHAnsi" w:hAnsiTheme="minorHAnsi"/>
          <w:sz w:val="24"/>
          <w:szCs w:val="24"/>
        </w:rPr>
        <w:t>.</w:t>
      </w:r>
    </w:p>
    <w:p w14:paraId="72089008" w14:textId="77777777" w:rsidR="007F0C33" w:rsidRPr="004F0B9A" w:rsidRDefault="007F0C33" w:rsidP="00070F69">
      <w:pPr>
        <w:rPr>
          <w:rFonts w:asciiTheme="minorHAnsi" w:hAnsiTheme="minorHAnsi"/>
          <w:sz w:val="24"/>
          <w:szCs w:val="24"/>
        </w:rPr>
      </w:pPr>
    </w:p>
    <w:p w14:paraId="4D8A72B3" w14:textId="77777777" w:rsidR="00061C67" w:rsidRPr="004F0B9A" w:rsidRDefault="00C81528" w:rsidP="00061C67">
      <w:pPr>
        <w:rPr>
          <w:rFonts w:asciiTheme="minorHAnsi" w:eastAsiaTheme="minorEastAsia" w:hAnsiTheme="minorHAnsi"/>
          <w:sz w:val="24"/>
          <w:szCs w:val="24"/>
        </w:rPr>
      </w:pPr>
      <w:r w:rsidRPr="004F0B9A">
        <w:rPr>
          <w:rFonts w:asciiTheme="minorHAnsi" w:hAnsiTheme="minorHAnsi"/>
          <w:sz w:val="24"/>
          <w:szCs w:val="24"/>
        </w:rPr>
        <w:t xml:space="preserve">The </w:t>
      </w:r>
      <w:r w:rsidR="00061C67" w:rsidRPr="004F0B9A">
        <w:rPr>
          <w:rFonts w:asciiTheme="minorHAnsi" w:eastAsiaTheme="minorEastAsia" w:hAnsiTheme="minorHAnsi"/>
          <w:sz w:val="24"/>
          <w:szCs w:val="24"/>
        </w:rPr>
        <w:t xml:space="preserve">ARPA-E Contracting Officer will provide consent to purchase or reject within 30 calendar days of receipt of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 xml:space="preserve">Recipient’s notification. If the ARPA-E Contracting Officer fails to respond within the timeframe above,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Recipient may proceed with the purchase.</w:t>
      </w:r>
    </w:p>
    <w:p w14:paraId="535F172A" w14:textId="77777777" w:rsidR="00061C67" w:rsidRPr="004F0B9A" w:rsidRDefault="00061C67" w:rsidP="00061C67">
      <w:pPr>
        <w:pStyle w:val="Heading2"/>
        <w:rPr>
          <w:rFonts w:asciiTheme="minorHAnsi" w:hAnsiTheme="minorHAnsi"/>
          <w:bCs/>
          <w:szCs w:val="24"/>
        </w:rPr>
      </w:pPr>
    </w:p>
    <w:p w14:paraId="020893CF" w14:textId="77777777" w:rsidR="00306FE7" w:rsidRPr="004F0B9A" w:rsidRDefault="00061C67" w:rsidP="0010562E">
      <w:pPr>
        <w:pStyle w:val="Level2"/>
      </w:pPr>
      <w:bookmarkStart w:id="1056" w:name="_Toc31282790"/>
      <w:r w:rsidRPr="004F0B9A">
        <w:t>CLAUSE 1</w:t>
      </w:r>
      <w:r w:rsidR="00A01514">
        <w:t>3</w:t>
      </w:r>
      <w:r w:rsidRPr="004F0B9A">
        <w:t xml:space="preserve">. </w:t>
      </w:r>
      <w:r w:rsidR="00652411" w:rsidRPr="004F0B9A">
        <w:tab/>
      </w:r>
      <w:r w:rsidR="00306FE7" w:rsidRPr="004F0B9A">
        <w:t>LOBBYING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306FE7" w:rsidRPr="004F0B9A">
        <w:t xml:space="preserve"> </w:t>
      </w:r>
      <w:r w:rsidRPr="004F0B9A">
        <w:t>RESTRICTIONS</w:t>
      </w:r>
      <w:bookmarkEnd w:id="1056"/>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7777777" w:rsidR="00306FE7" w:rsidRPr="004F0B9A" w:rsidRDefault="00061C67" w:rsidP="000253DC">
      <w:pPr>
        <w:pStyle w:val="Level2"/>
        <w:keepNext/>
        <w:widowControl/>
      </w:pPr>
      <w:bookmarkStart w:id="1057" w:name="_Toc31282791"/>
      <w:r w:rsidRPr="004F0B9A">
        <w:lastRenderedPageBreak/>
        <w:t>CLAUSE 1</w:t>
      </w:r>
      <w:r w:rsidR="00A01514">
        <w:t>4</w:t>
      </w:r>
      <w:r w:rsidRPr="004F0B9A">
        <w:t xml:space="preserve">. </w:t>
      </w:r>
      <w:bookmarkStart w:id="1058" w:name="_Toc306348199"/>
      <w:bookmarkStart w:id="1059" w:name="_Toc306348450"/>
      <w:bookmarkStart w:id="1060" w:name="_Toc306349048"/>
      <w:bookmarkStart w:id="1061" w:name="_Toc306352956"/>
      <w:bookmarkStart w:id="1062" w:name="_Toc306353090"/>
      <w:bookmarkStart w:id="1063" w:name="_Toc306576490"/>
      <w:bookmarkStart w:id="1064" w:name="_Toc306576620"/>
      <w:bookmarkStart w:id="1065" w:name="_Toc306576749"/>
      <w:bookmarkStart w:id="1066" w:name="_Toc306576879"/>
      <w:bookmarkStart w:id="1067" w:name="_Toc306577015"/>
      <w:bookmarkStart w:id="1068" w:name="_Toc306699346"/>
      <w:bookmarkStart w:id="1069" w:name="_Toc306714737"/>
      <w:bookmarkStart w:id="1070" w:name="_Toc306733919"/>
      <w:bookmarkStart w:id="1071" w:name="_Toc306737533"/>
      <w:bookmarkStart w:id="1072" w:name="_Toc367776990"/>
      <w:r w:rsidR="00652411" w:rsidRPr="004F0B9A">
        <w:tab/>
      </w:r>
      <w:r w:rsidR="00306FE7" w:rsidRPr="004F0B9A">
        <w:t>EXPORT CONTROLS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7777777" w:rsidR="00306FE7" w:rsidRPr="004F0B9A" w:rsidRDefault="00061C67" w:rsidP="0010562E">
      <w:pPr>
        <w:pStyle w:val="Level2"/>
      </w:pPr>
      <w:bookmarkStart w:id="1073" w:name="_Toc31282792"/>
      <w:r w:rsidRPr="004F0B9A">
        <w:t>CLAUSE 1</w:t>
      </w:r>
      <w:r w:rsidR="00A01514">
        <w:t>5</w:t>
      </w:r>
      <w:r w:rsidRPr="004F0B9A">
        <w:t xml:space="preserve">. </w:t>
      </w:r>
      <w:bookmarkStart w:id="1074" w:name="_Toc306348156"/>
      <w:bookmarkStart w:id="1075" w:name="_Toc306348421"/>
      <w:bookmarkStart w:id="1076" w:name="_Toc306349034"/>
      <w:bookmarkStart w:id="1077" w:name="_Toc306352957"/>
      <w:bookmarkStart w:id="1078" w:name="_Toc306353091"/>
      <w:bookmarkStart w:id="1079" w:name="_Toc306576491"/>
      <w:bookmarkStart w:id="1080" w:name="_Toc306576621"/>
      <w:bookmarkStart w:id="1081" w:name="_Toc306576750"/>
      <w:bookmarkStart w:id="1082" w:name="_Toc306576880"/>
      <w:bookmarkStart w:id="1083" w:name="_Toc306577016"/>
      <w:bookmarkStart w:id="1084" w:name="_Toc306699347"/>
      <w:bookmarkStart w:id="1085" w:name="_Toc306714738"/>
      <w:bookmarkStart w:id="1086" w:name="_Toc306733920"/>
      <w:bookmarkStart w:id="1087" w:name="_Toc306737534"/>
      <w:bookmarkStart w:id="1088" w:name="_Toc367776991"/>
      <w:r w:rsidR="00652411" w:rsidRPr="004F0B9A">
        <w:tab/>
      </w:r>
      <w:r w:rsidR="00306FE7" w:rsidRPr="004F0B9A">
        <w:t>PUBLICATIONS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r w:rsidRPr="004F0B9A">
        <w:rPr>
          <w:rFonts w:asciiTheme="minorHAnsi" w:hAnsiTheme="minorHAnsi"/>
          <w:sz w:val="24"/>
          <w:szCs w:val="24"/>
        </w:rPr>
        <w:t xml:space="preserve">  “The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77777777" w:rsidR="00061C67" w:rsidRPr="004F0B9A" w:rsidRDefault="00061C67" w:rsidP="0010562E">
      <w:pPr>
        <w:pStyle w:val="Level2"/>
      </w:pPr>
      <w:bookmarkStart w:id="1089" w:name="_Toc31282793"/>
      <w:r w:rsidRPr="004F0B9A">
        <w:t>CLAUSE 1</w:t>
      </w:r>
      <w:r w:rsidR="00A01514">
        <w:t>6</w:t>
      </w:r>
      <w:r w:rsidRPr="004F0B9A">
        <w:t xml:space="preserve">. </w:t>
      </w:r>
      <w:r w:rsidR="00894F7D" w:rsidRPr="004F0B9A">
        <w:tab/>
      </w:r>
      <w:r w:rsidRPr="004F0B9A">
        <w:t>EXTENSIONS OF PERFORMANCE</w:t>
      </w:r>
      <w:r w:rsidR="00A2019D">
        <w:t xml:space="preserve"> PERIOD</w:t>
      </w:r>
      <w:bookmarkEnd w:id="1089"/>
    </w:p>
    <w:p w14:paraId="4078E54E" w14:textId="77777777" w:rsidR="00061C67" w:rsidRPr="004F0B9A" w:rsidRDefault="00061C67" w:rsidP="00061C67">
      <w:pPr>
        <w:rPr>
          <w:rFonts w:asciiTheme="minorHAnsi" w:hAnsiTheme="minorHAnsi"/>
          <w:sz w:val="24"/>
          <w:szCs w:val="24"/>
        </w:rPr>
      </w:pPr>
    </w:p>
    <w:p w14:paraId="7901C5F6" w14:textId="77777777" w:rsidR="00AB34EA" w:rsidRPr="004F0B9A" w:rsidRDefault="00F028B6">
      <w:pPr>
        <w:rPr>
          <w:rFonts w:asciiTheme="minorHAnsi" w:hAnsiTheme="minorHAnsi"/>
          <w:sz w:val="24"/>
          <w:szCs w:val="24"/>
        </w:rPr>
      </w:pPr>
      <w:bookmarkStart w:id="1090" w:name="_Toc306348179"/>
      <w:bookmarkStart w:id="1091"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90"/>
      <w:bookmarkEnd w:id="1091"/>
      <w:r w:rsidRPr="004F0B9A">
        <w:rPr>
          <w:rFonts w:asciiTheme="minorHAnsi" w:hAnsiTheme="minorHAnsi"/>
          <w:sz w:val="24"/>
          <w:szCs w:val="24"/>
        </w:rPr>
        <w:t xml:space="preserve">  </w:t>
      </w:r>
      <w:bookmarkStart w:id="1092" w:name="_Toc306348180"/>
      <w:bookmarkStart w:id="1093"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2"/>
      <w:bookmarkEnd w:id="1093"/>
    </w:p>
    <w:p w14:paraId="54146C65" w14:textId="77777777" w:rsidR="00AB34EA" w:rsidRPr="004F0B9A" w:rsidRDefault="00AB34EA">
      <w:pPr>
        <w:rPr>
          <w:rFonts w:asciiTheme="minorHAnsi" w:hAnsiTheme="minorHAnsi"/>
          <w:b/>
          <w:sz w:val="24"/>
          <w:szCs w:val="24"/>
        </w:rPr>
      </w:pPr>
    </w:p>
    <w:p w14:paraId="2E8F4C9D" w14:textId="77777777" w:rsidR="00061C67" w:rsidRPr="004F0B9A" w:rsidRDefault="00061C67" w:rsidP="0010562E">
      <w:pPr>
        <w:pStyle w:val="Level2"/>
      </w:pPr>
      <w:bookmarkStart w:id="1094" w:name="_Toc306348181"/>
      <w:bookmarkStart w:id="1095" w:name="_Toc306348442"/>
      <w:bookmarkStart w:id="1096" w:name="_Toc31282794"/>
      <w:r w:rsidRPr="004F0B9A">
        <w:t>CLAUSE 1</w:t>
      </w:r>
      <w:r w:rsidR="00A2019D">
        <w:t>7</w:t>
      </w:r>
      <w:r w:rsidRPr="004F0B9A">
        <w:t xml:space="preserve">. </w:t>
      </w:r>
      <w:r w:rsidR="00894F7D" w:rsidRPr="004F0B9A">
        <w:tab/>
      </w:r>
      <w:r w:rsidRPr="004F0B9A">
        <w:t>PROPERTY TRUST RELATIONSHIP AND INSURANCE COVERAGE</w:t>
      </w:r>
      <w:bookmarkEnd w:id="1096"/>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r w:rsidRPr="004F0B9A">
        <w:rPr>
          <w:rFonts w:asciiTheme="minorHAnsi" w:hAnsiTheme="minorHAnsi" w:cs="Arial"/>
          <w:color w:val="000000"/>
          <w:sz w:val="24"/>
          <w:szCs w:val="24"/>
          <w:shd w:val="clear" w:color="auto" w:fill="FFFFFF"/>
        </w:rPr>
        <w:t xml:space="preserve">Federally-owned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77777777" w:rsidR="00F90B5A" w:rsidRPr="004F0B9A" w:rsidRDefault="00061C67" w:rsidP="0010562E">
      <w:pPr>
        <w:pStyle w:val="Level2"/>
      </w:pPr>
      <w:bookmarkStart w:id="1097" w:name="_Toc31282795"/>
      <w:r w:rsidRPr="004F0B9A">
        <w:t>CLAUSE 1</w:t>
      </w:r>
      <w:r w:rsidR="00A2019D">
        <w:t>8</w:t>
      </w:r>
      <w:r w:rsidRPr="004F0B9A">
        <w:t>.</w:t>
      </w:r>
      <w:r w:rsidR="00894F7D" w:rsidRPr="004F0B9A">
        <w:tab/>
      </w:r>
      <w:bookmarkStart w:id="1098" w:name="_Toc306348188"/>
      <w:bookmarkStart w:id="1099" w:name="_Toc306348446"/>
      <w:bookmarkStart w:id="1100" w:name="_Toc306349045"/>
      <w:bookmarkStart w:id="1101" w:name="_Toc306352959"/>
      <w:bookmarkStart w:id="1102" w:name="_Toc306353093"/>
      <w:bookmarkStart w:id="1103" w:name="_Toc306576493"/>
      <w:bookmarkStart w:id="1104" w:name="_Toc306576623"/>
      <w:bookmarkStart w:id="1105" w:name="_Toc306576752"/>
      <w:bookmarkStart w:id="1106" w:name="_Toc306576882"/>
      <w:bookmarkStart w:id="1107" w:name="_Toc306577018"/>
      <w:bookmarkStart w:id="1108" w:name="_Toc306699349"/>
      <w:bookmarkStart w:id="1109" w:name="_Toc306714740"/>
      <w:bookmarkStart w:id="1110" w:name="_Toc306733922"/>
      <w:bookmarkStart w:id="1111" w:name="_Toc306737536"/>
      <w:bookmarkStart w:id="1112" w:name="_Toc367776993"/>
      <w:bookmarkEnd w:id="1094"/>
      <w:bookmarkEnd w:id="1095"/>
      <w:r w:rsidR="00F028B6" w:rsidRPr="004F0B9A">
        <w:t>PROPERTY</w:t>
      </w:r>
      <w:bookmarkEnd w:id="1098"/>
      <w:bookmarkEnd w:id="1099"/>
      <w:bookmarkEnd w:id="1100"/>
      <w:r w:rsidR="00E314FC" w:rsidRPr="004F0B9A">
        <w:t xml:space="preserve"> – </w:t>
      </w:r>
      <w:r w:rsidR="00E4679A" w:rsidRPr="004F0B9A">
        <w:t>SUPPLIES AND EQUIPMENT</w:t>
      </w:r>
      <w:bookmarkEnd w:id="1097"/>
      <w:bookmarkEnd w:id="1101"/>
      <w:bookmarkEnd w:id="1102"/>
      <w:bookmarkEnd w:id="1103"/>
      <w:bookmarkEnd w:id="1104"/>
      <w:bookmarkEnd w:id="1105"/>
      <w:bookmarkEnd w:id="1106"/>
      <w:bookmarkEnd w:id="1107"/>
      <w:bookmarkEnd w:id="1108"/>
      <w:bookmarkEnd w:id="1109"/>
      <w:bookmarkEnd w:id="1110"/>
      <w:bookmarkEnd w:id="1111"/>
      <w:bookmarkEnd w:id="1112"/>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EF6295">
      <w:pPr>
        <w:ind w:left="360" w:hanging="360"/>
        <w:rPr>
          <w:rFonts w:asciiTheme="minorHAnsi" w:hAnsiTheme="minorHAnsi"/>
          <w:sz w:val="24"/>
          <w:szCs w:val="24"/>
        </w:rPr>
      </w:pPr>
      <w:bookmarkStart w:id="1113"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3"/>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lastRenderedPageBreak/>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46F3AAB8"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 xml:space="preserve">upplies.  </w:t>
      </w:r>
    </w:p>
    <w:p w14:paraId="0CE93F78" w14:textId="77777777" w:rsidR="00F90B5A" w:rsidRPr="004F0B9A" w:rsidRDefault="00F90B5A" w:rsidP="00F90B5A">
      <w:pPr>
        <w:rPr>
          <w:rFonts w:asciiTheme="minorHAnsi" w:hAnsiTheme="minorHAnsi"/>
          <w:sz w:val="24"/>
          <w:szCs w:val="24"/>
        </w:rPr>
      </w:pPr>
    </w:p>
    <w:p w14:paraId="6B34A446" w14:textId="77777777" w:rsidR="00AB34EA" w:rsidRPr="004F0B9A" w:rsidRDefault="00061C67" w:rsidP="00EF6295">
      <w:pPr>
        <w:ind w:left="360" w:hanging="360"/>
        <w:rPr>
          <w:rFonts w:asciiTheme="minorHAnsi" w:hAnsiTheme="minorHAnsi"/>
          <w:sz w:val="24"/>
          <w:szCs w:val="24"/>
        </w:rPr>
      </w:pPr>
      <w:bookmarkStart w:id="1114"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4"/>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17B768EE"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 </w:t>
      </w:r>
      <w:r w:rsidR="00B50F5F">
        <w:rPr>
          <w:rFonts w:asciiTheme="minorHAnsi" w:hAnsiTheme="minorHAnsi"/>
          <w:sz w:val="24"/>
          <w:szCs w:val="24"/>
        </w:rPr>
        <w:t xml:space="preserve">total </w:t>
      </w:r>
      <w:r w:rsidRPr="004F0B9A">
        <w:rPr>
          <w:rFonts w:asciiTheme="minorHAnsi" w:hAnsiTheme="minorHAnsi"/>
          <w:sz w:val="24"/>
          <w:szCs w:val="24"/>
        </w:rPr>
        <w:t>acquisition cost of $25</w:t>
      </w:r>
      <w:r w:rsidR="00B50F5F">
        <w:rPr>
          <w:rFonts w:asciiTheme="minorHAnsi" w:hAnsiTheme="minorHAnsi"/>
          <w:sz w:val="24"/>
          <w:szCs w:val="24"/>
        </w:rPr>
        <w:t>0</w:t>
      </w:r>
      <w:r w:rsidRPr="004F0B9A">
        <w:rPr>
          <w:rFonts w:asciiTheme="minorHAnsi" w:hAnsiTheme="minorHAnsi"/>
          <w:sz w:val="24"/>
          <w:szCs w:val="24"/>
        </w:rPr>
        <w:t>,000</w:t>
      </w:r>
      <w:r w:rsidR="00B50F5F">
        <w:rPr>
          <w:rFonts w:asciiTheme="minorHAnsi" w:hAnsiTheme="minorHAnsi"/>
          <w:sz w:val="24"/>
          <w:szCs w:val="24"/>
        </w:rPr>
        <w:t xml:space="preserve"> or greater</w:t>
      </w:r>
      <w:r w:rsidRPr="004F0B9A">
        <w:rPr>
          <w:rFonts w:asciiTheme="minorHAnsi" w:hAnsiTheme="minorHAnsi"/>
          <w:sz w:val="24"/>
          <w:szCs w:val="24"/>
        </w:rPr>
        <w:t xml:space="preserve">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The equipment must be used for the authorized purposes of the project  during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0987056D" w14:textId="77777777" w:rsidR="00061C67"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1BE7EA2F" w14:textId="77777777" w:rsidR="00061C67" w:rsidRPr="004F0B9A" w:rsidRDefault="00061C67" w:rsidP="00061C67">
      <w:pPr>
        <w:rPr>
          <w:rFonts w:asciiTheme="minorHAnsi" w:hAnsiTheme="minorHAnsi"/>
          <w:sz w:val="24"/>
          <w:szCs w:val="24"/>
        </w:rPr>
      </w:pPr>
    </w:p>
    <w:p w14:paraId="2B0FE0C5"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per unit</w:t>
      </w:r>
      <w:r w:rsidR="00061C67" w:rsidRPr="004F0B9A">
        <w:rPr>
          <w:rFonts w:asciiTheme="minorHAnsi" w:hAnsiTheme="minorHAnsi"/>
          <w:sz w:val="24"/>
          <w:szCs w:val="24"/>
        </w:rPr>
        <w:t xml:space="preserve"> fair</w:t>
      </w:r>
      <w:r w:rsidRPr="004F0B9A">
        <w:rPr>
          <w:rFonts w:asciiTheme="minorHAnsi" w:hAnsiTheme="minorHAnsi"/>
          <w:sz w:val="24"/>
          <w:szCs w:val="24"/>
        </w:rPr>
        <w:t xml:space="preserve"> market value of particular equipment is $5,000 or less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the Prime Recipient may retain</w:t>
      </w:r>
      <w:r w:rsidR="00061C67" w:rsidRPr="004F0B9A">
        <w:rPr>
          <w:rFonts w:asciiTheme="minorHAnsi" w:hAnsiTheme="minorHAnsi"/>
          <w:sz w:val="24"/>
          <w:szCs w:val="24"/>
        </w:rPr>
        <w:t>, sell, or otherwise dispose of</w:t>
      </w:r>
      <w:r w:rsidRPr="004F0B9A">
        <w:rPr>
          <w:rFonts w:asciiTheme="minorHAnsi" w:hAnsiTheme="minorHAnsi"/>
          <w:sz w:val="24"/>
          <w:szCs w:val="24"/>
        </w:rPr>
        <w:t xml:space="preserve"> the equipment</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1B2EBB49" w14:textId="77777777" w:rsidR="00F90B5A" w:rsidRPr="004F0B9A" w:rsidRDefault="00F90B5A" w:rsidP="00F90B5A">
      <w:pPr>
        <w:rPr>
          <w:rFonts w:asciiTheme="minorHAnsi" w:hAnsiTheme="minorHAnsi"/>
          <w:sz w:val="24"/>
          <w:szCs w:val="24"/>
        </w:rPr>
      </w:pPr>
    </w:p>
    <w:p w14:paraId="6AD3B19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 xml:space="preserve">per unit </w:t>
      </w:r>
      <w:r w:rsidR="00061C67" w:rsidRPr="004F0B9A">
        <w:rPr>
          <w:rFonts w:asciiTheme="minorHAnsi" w:hAnsiTheme="minorHAnsi"/>
          <w:sz w:val="24"/>
          <w:szCs w:val="24"/>
        </w:rPr>
        <w:t xml:space="preserve">fair </w:t>
      </w:r>
      <w:r w:rsidRPr="004F0B9A">
        <w:rPr>
          <w:rFonts w:asciiTheme="minorHAnsi" w:hAnsiTheme="minorHAnsi"/>
          <w:sz w:val="24"/>
          <w:szCs w:val="24"/>
        </w:rPr>
        <w:t xml:space="preserve">market value of particular equipment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xml:space="preserve">, the equipment </w:t>
      </w:r>
      <w:r w:rsidR="00061C67" w:rsidRPr="004F0B9A">
        <w:rPr>
          <w:rFonts w:asciiTheme="minorHAnsi" w:hAnsiTheme="minorHAnsi"/>
          <w:sz w:val="24"/>
          <w:szCs w:val="24"/>
        </w:rPr>
        <w:t>must be disposed of by</w:t>
      </w:r>
      <w:r w:rsidRPr="004F0B9A">
        <w:rPr>
          <w:rFonts w:asciiTheme="minorHAnsi" w:hAnsiTheme="minorHAnsi"/>
          <w:sz w:val="24"/>
          <w:szCs w:val="24"/>
        </w:rPr>
        <w:t xml:space="preserve"> for</w:t>
      </w:r>
      <w:r w:rsidR="00061C67" w:rsidRPr="004F0B9A">
        <w:rPr>
          <w:rFonts w:asciiTheme="minorHAnsi" w:hAnsiTheme="minorHAnsi"/>
          <w:sz w:val="24"/>
          <w:szCs w:val="24"/>
        </w:rPr>
        <w:t>-profit entities</w:t>
      </w:r>
      <w:r w:rsidRPr="004F0B9A">
        <w:rPr>
          <w:rFonts w:asciiTheme="minorHAnsi" w:hAnsiTheme="minorHAnsi"/>
          <w:sz w:val="24"/>
          <w:szCs w:val="24"/>
        </w:rPr>
        <w:t xml:space="preserve"> in accordance with </w:t>
      </w:r>
      <w:r w:rsidR="00061C67" w:rsidRPr="004F0B9A">
        <w:rPr>
          <w:rFonts w:asciiTheme="minorHAnsi" w:hAnsiTheme="minorHAnsi"/>
          <w:sz w:val="24"/>
          <w:szCs w:val="24"/>
        </w:rPr>
        <w:t>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910.360(f) and by all other entities in accordance</w:t>
      </w:r>
      <w:r w:rsidRPr="004F0B9A">
        <w:rPr>
          <w:rFonts w:asciiTheme="minorHAnsi" w:hAnsiTheme="minorHAnsi"/>
          <w:sz w:val="24"/>
          <w:szCs w:val="24"/>
        </w:rPr>
        <w:t xml:space="preserve"> with </w:t>
      </w:r>
      <w:r w:rsidR="00061C67" w:rsidRPr="004F0B9A">
        <w:rPr>
          <w:rFonts w:asciiTheme="minorHAnsi" w:hAnsiTheme="minorHAnsi"/>
          <w:sz w:val="24"/>
          <w:szCs w:val="24"/>
        </w:rPr>
        <w:t xml:space="preserve">2 </w:t>
      </w:r>
      <w:r w:rsidR="00FF4CD8">
        <w:rPr>
          <w:rFonts w:asciiTheme="minorHAnsi" w:hAnsiTheme="minorHAnsi"/>
          <w:sz w:val="24"/>
          <w:szCs w:val="24"/>
        </w:rPr>
        <w:t>CFR</w:t>
      </w:r>
      <w:r w:rsidR="00061C67" w:rsidRPr="004F0B9A">
        <w:rPr>
          <w:rFonts w:asciiTheme="minorHAnsi" w:hAnsiTheme="minorHAnsi"/>
          <w:sz w:val="24"/>
          <w:szCs w:val="24"/>
        </w:rPr>
        <w:t xml:space="preserve"> § 200.313(e).</w:t>
      </w:r>
      <w:r w:rsidRPr="004F0B9A">
        <w:rPr>
          <w:rFonts w:asciiTheme="minorHAnsi" w:hAnsiTheme="minorHAnsi"/>
          <w:sz w:val="24"/>
          <w:szCs w:val="24"/>
        </w:rPr>
        <w:t xml:space="preserve">  </w:t>
      </w:r>
    </w:p>
    <w:p w14:paraId="564FDD8B" w14:textId="77777777"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5" w:name="_Toc306348182"/>
      <w:bookmarkStart w:id="1116" w:name="_Toc306348443"/>
      <w:bookmarkStart w:id="1117" w:name="_Toc306349044"/>
      <w:bookmarkStart w:id="1118" w:name="_Toc306352960"/>
      <w:bookmarkStart w:id="1119" w:name="_Toc306353094"/>
    </w:p>
    <w:p w14:paraId="2B77FC37" w14:textId="77777777" w:rsidR="00061C67" w:rsidRPr="004F0B9A" w:rsidRDefault="00061C67" w:rsidP="0010562E">
      <w:pPr>
        <w:pStyle w:val="Level2"/>
      </w:pPr>
      <w:bookmarkStart w:id="1120" w:name="_Toc306576494"/>
      <w:bookmarkStart w:id="1121" w:name="_Toc306576624"/>
      <w:bookmarkStart w:id="1122" w:name="_Toc306576753"/>
      <w:bookmarkStart w:id="1123" w:name="_Toc306576883"/>
      <w:bookmarkStart w:id="1124" w:name="_Toc306577019"/>
      <w:bookmarkStart w:id="1125" w:name="_Toc306699350"/>
      <w:bookmarkStart w:id="1126" w:name="_Toc306714741"/>
      <w:bookmarkStart w:id="1127" w:name="_Toc306733923"/>
      <w:bookmarkStart w:id="1128" w:name="_Toc306737537"/>
      <w:bookmarkStart w:id="1129" w:name="_Toc367776994"/>
      <w:bookmarkStart w:id="1130" w:name="_Toc31282796"/>
      <w:bookmarkEnd w:id="1115"/>
      <w:bookmarkEnd w:id="1116"/>
      <w:bookmarkEnd w:id="1117"/>
      <w:bookmarkEnd w:id="1118"/>
      <w:bookmarkEnd w:id="1119"/>
      <w:r w:rsidRPr="004F0B9A">
        <w:t>CLAUSE 1</w:t>
      </w:r>
      <w:r w:rsidR="00A2019D">
        <w:t>9</w:t>
      </w:r>
      <w:r w:rsidRPr="004F0B9A">
        <w:t xml:space="preserve">. </w:t>
      </w:r>
      <w:r w:rsidR="00894F7D" w:rsidRPr="004F0B9A">
        <w:tab/>
      </w:r>
      <w:r w:rsidRPr="004F0B9A">
        <w:t>POTENTIALLY CLASSIFIABLE RESULTS ORIGINATING UNDER THIS AWARD</w:t>
      </w:r>
      <w:bookmarkEnd w:id="1130"/>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7777777" w:rsidR="00306FE7" w:rsidRPr="004F0B9A" w:rsidRDefault="00061C67" w:rsidP="0010562E">
      <w:pPr>
        <w:pStyle w:val="Level2"/>
      </w:pPr>
      <w:bookmarkStart w:id="1131" w:name="_Toc31282797"/>
      <w:r w:rsidRPr="004F0B9A">
        <w:t xml:space="preserve">CLAUSE </w:t>
      </w:r>
      <w:r w:rsidR="00A2019D">
        <w:t>20</w:t>
      </w:r>
      <w:r w:rsidRPr="004F0B9A">
        <w:t xml:space="preserve">. </w:t>
      </w:r>
      <w:r w:rsidR="00894F7D" w:rsidRPr="004F0B9A">
        <w:tab/>
      </w:r>
      <w:r w:rsidR="0083363C" w:rsidRPr="004F0B9A">
        <w:t>RECORD RETENTION</w:t>
      </w:r>
      <w:bookmarkEnd w:id="1120"/>
      <w:bookmarkEnd w:id="1121"/>
      <w:bookmarkEnd w:id="1122"/>
      <w:bookmarkEnd w:id="1123"/>
      <w:bookmarkEnd w:id="1124"/>
      <w:bookmarkEnd w:id="1125"/>
      <w:bookmarkEnd w:id="1126"/>
      <w:bookmarkEnd w:id="1127"/>
      <w:bookmarkEnd w:id="1128"/>
      <w:bookmarkEnd w:id="1129"/>
      <w:bookmarkEnd w:id="1131"/>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77777777" w:rsidR="00CA2DC9" w:rsidRPr="004F0B9A" w:rsidRDefault="00061C67" w:rsidP="0010562E">
      <w:pPr>
        <w:pStyle w:val="Level2"/>
      </w:pPr>
      <w:bookmarkStart w:id="1132" w:name="_Toc306714742"/>
      <w:bookmarkStart w:id="1133" w:name="_Toc306733924"/>
      <w:bookmarkStart w:id="1134" w:name="_Toc306737538"/>
      <w:bookmarkStart w:id="1135" w:name="_Toc367776995"/>
      <w:bookmarkStart w:id="1136" w:name="_Toc306576495"/>
      <w:bookmarkStart w:id="1137" w:name="_Toc306576625"/>
      <w:bookmarkStart w:id="1138" w:name="_Toc306576754"/>
      <w:bookmarkStart w:id="1139" w:name="_Toc306576884"/>
      <w:bookmarkStart w:id="1140" w:name="_Toc306577020"/>
      <w:bookmarkStart w:id="1141" w:name="_Toc306699351"/>
      <w:bookmarkStart w:id="1142" w:name="_Toc31282798"/>
      <w:r w:rsidRPr="004F0B9A">
        <w:t xml:space="preserve">CLAUSE </w:t>
      </w:r>
      <w:r w:rsidR="00A2019D">
        <w:t>21</w:t>
      </w:r>
      <w:r w:rsidRPr="004F0B9A">
        <w:t xml:space="preserve">. </w:t>
      </w:r>
      <w:r w:rsidR="00894F7D" w:rsidRPr="004F0B9A">
        <w:tab/>
      </w:r>
      <w:r w:rsidR="00CA2DC9" w:rsidRPr="004F0B9A">
        <w:t>AUDITS</w:t>
      </w:r>
      <w:bookmarkEnd w:id="1132"/>
      <w:bookmarkEnd w:id="1133"/>
      <w:bookmarkEnd w:id="1134"/>
      <w:bookmarkEnd w:id="1135"/>
      <w:bookmarkEnd w:id="1136"/>
      <w:bookmarkEnd w:id="1137"/>
      <w:bookmarkEnd w:id="1138"/>
      <w:bookmarkEnd w:id="1139"/>
      <w:bookmarkEnd w:id="1140"/>
      <w:bookmarkEnd w:id="1141"/>
      <w:bookmarkEnd w:id="1142"/>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0B7258A0" w14:textId="77777777" w:rsidR="00411A60" w:rsidRPr="004F0B9A" w:rsidRDefault="00087795" w:rsidP="00D71473">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w:t>
      </w:r>
      <w:r w:rsidR="00411A60" w:rsidRPr="004F0B9A">
        <w:rPr>
          <w:rFonts w:asciiTheme="minorHAnsi" w:hAnsiTheme="minorHAnsi"/>
          <w:sz w:val="24"/>
          <w:szCs w:val="24"/>
        </w:rPr>
        <w:lastRenderedPageBreak/>
        <w:t xml:space="preserve">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p>
    <w:p w14:paraId="3CBEA680" w14:textId="77777777" w:rsidR="00411A60" w:rsidRPr="004F0B9A" w:rsidRDefault="00411A60" w:rsidP="00D71473">
      <w:pPr>
        <w:pStyle w:val="NoSpacing"/>
        <w:rPr>
          <w:rFonts w:asciiTheme="minorHAnsi" w:hAnsiTheme="minorHAnsi"/>
          <w:sz w:val="24"/>
          <w:szCs w:val="24"/>
        </w:rPr>
      </w:pPr>
    </w:p>
    <w:p w14:paraId="79065510" w14:textId="77777777" w:rsidR="00306FE7" w:rsidRPr="004F0B9A" w:rsidRDefault="00ED7959" w:rsidP="00867E52">
      <w:pPr>
        <w:pStyle w:val="NoSpacing"/>
        <w:ind w:left="360" w:hanging="360"/>
        <w:rPr>
          <w:rFonts w:asciiTheme="minorHAnsi" w:hAnsiTheme="minorHAnsi"/>
          <w:sz w:val="24"/>
          <w:szCs w:val="24"/>
        </w:rPr>
      </w:pPr>
      <w:proofErr w:type="gramStart"/>
      <w:r w:rsidRPr="004F0B9A">
        <w:rPr>
          <w:rFonts w:asciiTheme="minorHAnsi" w:hAnsiTheme="minorHAnsi"/>
          <w:sz w:val="24"/>
          <w:szCs w:val="24"/>
        </w:rPr>
        <w:t>b</w:t>
      </w:r>
      <w:proofErr w:type="gramEnd"/>
      <w:r w:rsidR="00306FE7" w:rsidRPr="004F0B9A">
        <w:rPr>
          <w:rFonts w:asciiTheme="minorHAnsi" w:hAnsiTheme="minorHAnsi"/>
          <w:sz w:val="24"/>
          <w:szCs w:val="24"/>
        </w:rPr>
        <w:t>.</w:t>
      </w:r>
      <w:r w:rsidR="00306FE7" w:rsidRPr="004F0B9A">
        <w:rPr>
          <w:rFonts w:asciiTheme="minorHAnsi" w:hAnsiTheme="minorHAnsi"/>
          <w:sz w:val="24"/>
          <w:szCs w:val="24"/>
        </w:rPr>
        <w:tab/>
      </w:r>
      <w:bookmarkStart w:id="1143" w:name="_Toc306348183"/>
      <w:r w:rsidR="00306FE7" w:rsidRPr="004F0B9A">
        <w:rPr>
          <w:rFonts w:asciiTheme="minorHAnsi" w:hAnsiTheme="minorHAnsi"/>
          <w:sz w:val="24"/>
          <w:szCs w:val="24"/>
          <w:u w:val="single"/>
        </w:rPr>
        <w:t>Audit</w:t>
      </w:r>
      <w:bookmarkEnd w:id="1143"/>
      <w:r w:rsidR="00061383">
        <w:rPr>
          <w:rFonts w:asciiTheme="minorHAnsi" w:hAnsiTheme="minorHAnsi"/>
          <w:sz w:val="24"/>
          <w:szCs w:val="24"/>
          <w:u w:val="single"/>
        </w:rPr>
        <w:t xml:space="preserve"> by ARPA-E</w:t>
      </w:r>
    </w:p>
    <w:p w14:paraId="02FA3B7B" w14:textId="77777777" w:rsidR="00306FE7" w:rsidRPr="004F0B9A" w:rsidRDefault="00306FE7" w:rsidP="00D71473">
      <w:pPr>
        <w:pStyle w:val="NoSpacing"/>
        <w:rPr>
          <w:rFonts w:asciiTheme="minorHAnsi" w:hAnsiTheme="minorHAnsi"/>
          <w:sz w:val="24"/>
          <w:szCs w:val="24"/>
        </w:rPr>
      </w:pPr>
    </w:p>
    <w:p w14:paraId="54C88A1D" w14:textId="77777777" w:rsidR="00CA548B"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w:t>
      </w:r>
      <w:r w:rsidR="003B1BFA">
        <w:rPr>
          <w:rFonts w:asciiTheme="minorHAnsi" w:hAnsiTheme="minorHAnsi"/>
          <w:sz w:val="24"/>
          <w:szCs w:val="24"/>
        </w:rPr>
        <w:t xml:space="preserve"> </w:t>
      </w:r>
      <w:r w:rsidRPr="004F0B9A">
        <w:rPr>
          <w:rFonts w:asciiTheme="minorHAnsi" w:hAnsiTheme="minorHAnsi"/>
          <w:sz w:val="24"/>
          <w:szCs w:val="24"/>
        </w:rPr>
        <w:t xml:space="preserve">may audit the Prime Recipient’s financial </w:t>
      </w:r>
      <w:r w:rsidR="00A2019D">
        <w:rPr>
          <w:rFonts w:asciiTheme="minorHAnsi" w:hAnsiTheme="minorHAnsi"/>
          <w:sz w:val="24"/>
          <w:szCs w:val="24"/>
        </w:rPr>
        <w:t>and</w:t>
      </w:r>
      <w:r w:rsidRPr="004F0B9A">
        <w:rPr>
          <w:rFonts w:asciiTheme="minorHAnsi" w:hAnsiTheme="minorHAnsi"/>
          <w:sz w:val="24"/>
          <w:szCs w:val="24"/>
        </w:rPr>
        <w:t xml:space="preserve"> administrative records </w:t>
      </w:r>
      <w:r w:rsidR="00CD3CE1">
        <w:rPr>
          <w:rFonts w:asciiTheme="minorHAnsi" w:hAnsiTheme="minorHAnsi"/>
          <w:sz w:val="24"/>
          <w:szCs w:val="24"/>
        </w:rPr>
        <w:t xml:space="preserve">(including those of any </w:t>
      </w:r>
      <w:proofErr w:type="spellStart"/>
      <w:r w:rsidR="00CD3CE1">
        <w:rPr>
          <w:rFonts w:asciiTheme="minorHAnsi" w:hAnsiTheme="minorHAnsi"/>
          <w:sz w:val="24"/>
          <w:szCs w:val="24"/>
        </w:rPr>
        <w:t>sub</w:t>
      </w:r>
      <w:r w:rsidR="00DD7817">
        <w:rPr>
          <w:rFonts w:asciiTheme="minorHAnsi" w:hAnsiTheme="minorHAnsi"/>
          <w:sz w:val="24"/>
          <w:szCs w:val="24"/>
        </w:rPr>
        <w:t>recipients</w:t>
      </w:r>
      <w:proofErr w:type="spellEnd"/>
      <w:r w:rsidR="00DD7817">
        <w:rPr>
          <w:rFonts w:asciiTheme="minorHAnsi" w:hAnsiTheme="minorHAnsi"/>
          <w:sz w:val="24"/>
          <w:szCs w:val="24"/>
        </w:rPr>
        <w:t xml:space="preserve">) </w:t>
      </w:r>
      <w:r w:rsidRPr="004F0B9A">
        <w:rPr>
          <w:rFonts w:asciiTheme="minorHAnsi" w:hAnsiTheme="minorHAnsi"/>
          <w:sz w:val="24"/>
          <w:szCs w:val="24"/>
        </w:rPr>
        <w:t>relating to this Award at any time.</w:t>
      </w:r>
    </w:p>
    <w:p w14:paraId="2C676FBA" w14:textId="77777777" w:rsidR="00CA548B" w:rsidRPr="004F0B9A" w:rsidRDefault="00CA548B" w:rsidP="00D71473">
      <w:pPr>
        <w:pStyle w:val="NoSpacing"/>
        <w:rPr>
          <w:rFonts w:asciiTheme="minorHAnsi" w:hAnsiTheme="minorHAnsi"/>
          <w:sz w:val="24"/>
          <w:szCs w:val="24"/>
        </w:rPr>
      </w:pPr>
    </w:p>
    <w:p w14:paraId="17360059" w14:textId="77777777" w:rsidR="00306FE7"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sidRPr="004F0B9A">
        <w:rPr>
          <w:rFonts w:asciiTheme="minorHAnsi" w:hAnsiTheme="minorHAnsi"/>
          <w:sz w:val="24"/>
          <w:szCs w:val="24"/>
        </w:rPr>
        <w:t xml:space="preserve"> </w:t>
      </w:r>
      <w:r w:rsidR="003F3C6E" w:rsidRPr="004F0B9A">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2DFBCDE5" w:rsidR="00306FE7" w:rsidRPr="004F0B9A" w:rsidRDefault="00ED7959" w:rsidP="00867E52">
      <w:pPr>
        <w:pStyle w:val="NoSpacing"/>
        <w:ind w:left="360" w:hanging="360"/>
        <w:rPr>
          <w:rFonts w:asciiTheme="minorHAnsi" w:hAnsiTheme="minorHAnsi"/>
          <w:sz w:val="24"/>
          <w:szCs w:val="24"/>
        </w:rPr>
      </w:pPr>
      <w:bookmarkStart w:id="1144" w:name="_Toc306348184"/>
      <w:r w:rsidRPr="004F0B9A">
        <w:rPr>
          <w:rFonts w:asciiTheme="minorHAnsi" w:hAnsiTheme="minorHAnsi"/>
          <w:sz w:val="24"/>
          <w:szCs w:val="24"/>
        </w:rPr>
        <w:t>c</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4"/>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w:t>
      </w:r>
      <w:proofErr w:type="gramStart"/>
      <w:r w:rsidR="00DD5CFC">
        <w:rPr>
          <w:rFonts w:asciiTheme="minorHAnsi" w:hAnsiTheme="minorHAnsi"/>
          <w:sz w:val="24"/>
          <w:szCs w:val="24"/>
        </w:rPr>
        <w:t>)(</w:t>
      </w:r>
      <w:proofErr w:type="gramEnd"/>
      <w:r w:rsidR="00DD5CFC">
        <w:rPr>
          <w:rFonts w:asciiTheme="minorHAnsi" w:hAnsiTheme="minorHAnsi"/>
          <w:sz w:val="24"/>
          <w:szCs w:val="24"/>
        </w:rPr>
        <w:t xml:space="preserve">4), the Prime Recipient will ensure compliance with Award requirements by for-profit </w:t>
      </w:r>
      <w:proofErr w:type="spellStart"/>
      <w:r w:rsidR="00DD5CFC">
        <w:rPr>
          <w:rFonts w:asciiTheme="minorHAnsi" w:hAnsiTheme="minorHAnsi"/>
          <w:sz w:val="24"/>
          <w:szCs w:val="24"/>
        </w:rPr>
        <w:t>subrecipients</w:t>
      </w:r>
      <w:proofErr w:type="spellEnd"/>
      <w:r w:rsidR="00DD5CFC">
        <w:rPr>
          <w:rFonts w:asciiTheme="minorHAnsi" w:hAnsiTheme="minorHAnsi"/>
          <w:sz w:val="24"/>
          <w:szCs w:val="24"/>
        </w:rPr>
        <w:t xml:space="preserve">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77777777" w:rsidR="00061C67" w:rsidRPr="004F0B9A" w:rsidRDefault="00061C67" w:rsidP="00867E52">
      <w:pPr>
        <w:pStyle w:val="NoSpacing"/>
        <w:ind w:left="360" w:hanging="360"/>
        <w:rPr>
          <w:rFonts w:asciiTheme="minorHAnsi" w:hAnsiTheme="minorHAnsi"/>
          <w:sz w:val="24"/>
          <w:szCs w:val="24"/>
        </w:rPr>
      </w:pPr>
      <w:bookmarkStart w:id="1145" w:name="_Toc306348194"/>
      <w:bookmarkStart w:id="1146" w:name="_Toc306348448"/>
      <w:bookmarkStart w:id="1147" w:name="_Toc306349047"/>
      <w:bookmarkStart w:id="1148" w:name="_Toc306352962"/>
      <w:bookmarkStart w:id="1149" w:name="_Toc306353096"/>
      <w:bookmarkStart w:id="1150" w:name="_Toc306576496"/>
      <w:bookmarkStart w:id="1151" w:name="_Toc306576626"/>
      <w:bookmarkStart w:id="1152" w:name="_Toc306576755"/>
      <w:bookmarkStart w:id="1153" w:name="_Toc306576885"/>
      <w:bookmarkStart w:id="1154" w:name="_Toc306577021"/>
      <w:bookmarkStart w:id="1155" w:name="_Toc306699352"/>
      <w:bookmarkStart w:id="1156" w:name="_Toc306714743"/>
      <w:bookmarkStart w:id="1157" w:name="_Toc306733925"/>
      <w:bookmarkStart w:id="1158" w:name="_Toc306737539"/>
      <w:bookmarkStart w:id="1159" w:name="_Toc367776996"/>
      <w:r w:rsidRPr="004F0B9A">
        <w:rPr>
          <w:rFonts w:asciiTheme="minorHAnsi" w:hAnsiTheme="minorHAnsi"/>
          <w:sz w:val="24"/>
          <w:szCs w:val="24"/>
        </w:rPr>
        <w:t>d.</w:t>
      </w:r>
      <w:r w:rsidRPr="004F0B9A">
        <w:rPr>
          <w:rFonts w:asciiTheme="minorHAnsi" w:hAnsiTheme="minorHAnsi"/>
          <w:sz w:val="24"/>
          <w:szCs w:val="24"/>
        </w:rPr>
        <w:tab/>
        <w:t xml:space="preserve"> </w:t>
      </w:r>
      <w:r w:rsidRPr="004F0B9A">
        <w:rPr>
          <w:rFonts w:asciiTheme="minorHAnsi" w:hAnsiTheme="minorHAnsi"/>
          <w:sz w:val="24"/>
          <w:szCs w:val="24"/>
          <w:u w:val="single"/>
        </w:rPr>
        <w:t xml:space="preserve">Single Audits for Other than For-Profit </w:t>
      </w:r>
      <w:proofErr w:type="spellStart"/>
      <w:r w:rsidR="00957969">
        <w:rPr>
          <w:rFonts w:asciiTheme="minorHAnsi" w:hAnsiTheme="minorHAnsi"/>
          <w:sz w:val="24"/>
          <w:szCs w:val="24"/>
          <w:u w:val="single"/>
        </w:rPr>
        <w:t>Sub</w:t>
      </w:r>
      <w:r w:rsidR="00CD3CE1">
        <w:rPr>
          <w:rFonts w:asciiTheme="minorHAnsi" w:hAnsiTheme="minorHAnsi"/>
          <w:sz w:val="24"/>
          <w:szCs w:val="24"/>
          <w:u w:val="single"/>
        </w:rPr>
        <w:t>r</w:t>
      </w:r>
      <w:r w:rsidRPr="004F0B9A">
        <w:rPr>
          <w:rFonts w:asciiTheme="minorHAnsi" w:hAnsiTheme="minorHAnsi"/>
          <w:sz w:val="24"/>
          <w:szCs w:val="24"/>
          <w:u w:val="single"/>
        </w:rPr>
        <w:t>ecipients</w:t>
      </w:r>
      <w:proofErr w:type="spellEnd"/>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w:t>
      </w:r>
      <w:proofErr w:type="spellStart"/>
      <w:r>
        <w:rPr>
          <w:rFonts w:asciiTheme="minorHAnsi" w:hAnsiTheme="minorHAnsi"/>
          <w:sz w:val="24"/>
          <w:szCs w:val="24"/>
        </w:rPr>
        <w:t>subrecipients</w:t>
      </w:r>
      <w:proofErr w:type="spellEnd"/>
      <w:r w:rsidR="00061C67" w:rsidRPr="004F0B9A">
        <w:rPr>
          <w:rFonts w:asciiTheme="minorHAnsi" w:hAnsiTheme="minorHAnsi"/>
          <w:sz w:val="24"/>
          <w:szCs w:val="24"/>
        </w:rPr>
        <w:t xml:space="preserve"> are required to comply with the single audit 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proofErr w:type="spellStart"/>
      <w:r w:rsidR="00CD3CE1">
        <w:rPr>
          <w:rFonts w:asciiTheme="minorHAnsi" w:hAnsiTheme="minorHAnsi"/>
          <w:sz w:val="24"/>
          <w:szCs w:val="24"/>
        </w:rPr>
        <w:t>subr</w:t>
      </w:r>
      <w:r w:rsidR="00061C67" w:rsidRPr="004F0B9A">
        <w:rPr>
          <w:rFonts w:asciiTheme="minorHAnsi" w:hAnsiTheme="minorHAnsi"/>
          <w:sz w:val="24"/>
          <w:szCs w:val="24"/>
        </w:rPr>
        <w:t>ecipient</w:t>
      </w:r>
      <w:proofErr w:type="spellEnd"/>
      <w:r w:rsidR="00061C67" w:rsidRPr="004F0B9A">
        <w:rPr>
          <w:rFonts w:asciiTheme="minorHAnsi" w:hAnsiTheme="minorHAnsi"/>
          <w:sz w:val="24"/>
          <w:szCs w:val="24"/>
        </w:rPr>
        <w:t xml:space="preserve">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77777777" w:rsidR="00E4679A" w:rsidRPr="004F0B9A" w:rsidRDefault="00061C67" w:rsidP="0010562E">
      <w:pPr>
        <w:pStyle w:val="Level2"/>
      </w:pPr>
      <w:bookmarkStart w:id="1160" w:name="_Toc31282799"/>
      <w:r w:rsidRPr="004F0B9A">
        <w:t>CLAUSE 2</w:t>
      </w:r>
      <w:r w:rsidR="00957969">
        <w:t>2</w:t>
      </w:r>
      <w:r w:rsidRPr="004F0B9A">
        <w:t xml:space="preserve">. </w:t>
      </w:r>
      <w:r w:rsidR="00894F7D" w:rsidRPr="004F0B9A">
        <w:tab/>
      </w:r>
      <w:r w:rsidR="00E4679A" w:rsidRPr="004F0B9A">
        <w:t>CLAIMS, DISPUTES, AND APPEALS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5729225E" w14:textId="77777777" w:rsidR="00E4679A" w:rsidRPr="004F0B9A" w:rsidRDefault="00E4679A" w:rsidP="00E4679A">
      <w:pPr>
        <w:rPr>
          <w:rFonts w:asciiTheme="minorHAnsi" w:hAnsiTheme="minorHAnsi"/>
          <w:sz w:val="24"/>
          <w:szCs w:val="24"/>
        </w:rPr>
      </w:pPr>
    </w:p>
    <w:p w14:paraId="60185F44"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1" w:name="_Toc306348195"/>
      <w:r w:rsidRPr="004F0B9A">
        <w:rPr>
          <w:rFonts w:asciiTheme="minorHAnsi" w:hAnsiTheme="minorHAnsi"/>
          <w:sz w:val="24"/>
          <w:szCs w:val="24"/>
          <w:u w:val="single"/>
        </w:rPr>
        <w:t>Claims</w:t>
      </w:r>
      <w:bookmarkEnd w:id="1161"/>
    </w:p>
    <w:p w14:paraId="220B9BDB" w14:textId="77777777" w:rsidR="00E4679A" w:rsidRPr="004F0B9A" w:rsidRDefault="00E4679A" w:rsidP="00E4679A">
      <w:pPr>
        <w:rPr>
          <w:rFonts w:asciiTheme="minorHAnsi" w:hAnsiTheme="minorHAnsi"/>
          <w:sz w:val="24"/>
          <w:szCs w:val="24"/>
        </w:rPr>
      </w:pPr>
    </w:p>
    <w:p w14:paraId="3266E678" w14:textId="77777777" w:rsidR="00E4679A" w:rsidRPr="004F0B9A" w:rsidRDefault="00E4679A" w:rsidP="00E4679A">
      <w:pPr>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7777777" w:rsidR="00E4679A" w:rsidRPr="004F0B9A" w:rsidRDefault="000A256C" w:rsidP="000A1B2B">
      <w:pPr>
        <w:pStyle w:val="ListParagraph"/>
        <w:numPr>
          <w:ilvl w:val="0"/>
          <w:numId w:val="12"/>
        </w:numPr>
        <w:rPr>
          <w:rFonts w:asciiTheme="minorHAnsi" w:hAnsiTheme="minorHAnsi"/>
          <w:sz w:val="24"/>
          <w:szCs w:val="24"/>
          <w:u w:val="single"/>
        </w:rPr>
      </w:pPr>
      <w:r w:rsidRPr="004F0B9A">
        <w:rPr>
          <w:rFonts w:asciiTheme="minorHAnsi" w:hAnsiTheme="minorHAnsi"/>
          <w:sz w:val="24"/>
          <w:szCs w:val="24"/>
          <w:u w:val="single"/>
        </w:rPr>
        <w:lastRenderedPageBreak/>
        <w:t>Claims for Damages</w:t>
      </w:r>
    </w:p>
    <w:p w14:paraId="029679A9" w14:textId="77777777" w:rsidR="000A256C" w:rsidRPr="004F0B9A" w:rsidRDefault="000A256C" w:rsidP="00E4679A">
      <w:pPr>
        <w:rPr>
          <w:rFonts w:asciiTheme="minorHAnsi" w:hAnsiTheme="minorHAnsi"/>
          <w:sz w:val="24"/>
          <w:szCs w:val="24"/>
          <w:u w:val="single"/>
        </w:rPr>
      </w:pPr>
    </w:p>
    <w:p w14:paraId="61C5FDD1" w14:textId="77777777" w:rsidR="00E4679A" w:rsidRPr="004F0B9A" w:rsidRDefault="00540604" w:rsidP="00E4679A">
      <w:pPr>
        <w:rPr>
          <w:rFonts w:asciiTheme="minorHAnsi" w:hAnsiTheme="minorHAnsi"/>
          <w:sz w:val="24"/>
          <w:szCs w:val="24"/>
        </w:rPr>
      </w:pPr>
      <w:r w:rsidRPr="004F0B9A">
        <w:rPr>
          <w:rFonts w:asciiTheme="minorHAnsi" w:hAnsiTheme="minorHAnsi"/>
          <w:sz w:val="24"/>
          <w:szCs w:val="24"/>
        </w:rPr>
        <w:t xml:space="preserve">The Prime Recipient agrees to release the Federal Government, Federal officers and employees, contractors, and agents from </w:t>
      </w:r>
      <w:r w:rsidR="000A256C" w:rsidRPr="004F0B9A">
        <w:rPr>
          <w:rFonts w:asciiTheme="minorHAnsi" w:hAnsiTheme="minorHAnsi"/>
          <w:sz w:val="24"/>
          <w:szCs w:val="24"/>
        </w:rPr>
        <w:t xml:space="preserve">any and all liability, responsibility, and claims </w:t>
      </w:r>
      <w:r w:rsidRPr="004F0B9A">
        <w:rPr>
          <w:rFonts w:asciiTheme="minorHAnsi" w:hAnsiTheme="minorHAnsi"/>
          <w:sz w:val="24"/>
          <w:szCs w:val="24"/>
        </w:rPr>
        <w:t>for</w:t>
      </w:r>
      <w:r w:rsidR="00E4679A" w:rsidRPr="004F0B9A">
        <w:rPr>
          <w:rFonts w:asciiTheme="minorHAnsi" w:hAnsiTheme="minorHAnsi"/>
          <w:sz w:val="24"/>
          <w:szCs w:val="24"/>
        </w:rPr>
        <w:t xml:space="preserve"> consequential, punitive, special, or incidental damages, claims for lost profits, or other </w:t>
      </w:r>
      <w:r w:rsidR="00A832AD" w:rsidRPr="004F0B9A">
        <w:rPr>
          <w:rFonts w:asciiTheme="minorHAnsi" w:hAnsiTheme="minorHAnsi"/>
          <w:sz w:val="24"/>
          <w:szCs w:val="24"/>
        </w:rPr>
        <w:t xml:space="preserve">direct or </w:t>
      </w:r>
      <w:bookmarkStart w:id="1162" w:name="_Toc306348197"/>
      <w:bookmarkStart w:id="1163" w:name="_Toc306348449"/>
      <w:r w:rsidR="00E4679A" w:rsidRPr="004F0B9A">
        <w:rPr>
          <w:rFonts w:asciiTheme="minorHAnsi" w:hAnsiTheme="minorHAnsi"/>
          <w:sz w:val="24"/>
          <w:szCs w:val="24"/>
        </w:rPr>
        <w:t>indirect damages</w:t>
      </w:r>
      <w:bookmarkEnd w:id="1162"/>
      <w:bookmarkEnd w:id="1163"/>
      <w:r w:rsidR="00A50659" w:rsidRPr="004F0B9A">
        <w:rPr>
          <w:rFonts w:asciiTheme="minorHAnsi" w:hAnsiTheme="minorHAnsi"/>
          <w:sz w:val="24"/>
          <w:szCs w:val="24"/>
        </w:rPr>
        <w:t xml:space="preserve"> arising out of or relating to this Award.</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4" w:name="_Toc306348198"/>
      <w:r w:rsidRPr="004F0B9A">
        <w:rPr>
          <w:rFonts w:asciiTheme="minorHAnsi" w:hAnsiTheme="minorHAnsi"/>
          <w:sz w:val="24"/>
          <w:szCs w:val="24"/>
          <w:u w:val="single"/>
        </w:rPr>
        <w:t>Disputes and Appeals</w:t>
      </w:r>
      <w:bookmarkEnd w:id="1164"/>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5" w:name="_Toc306348201"/>
      <w:bookmarkStart w:id="1166" w:name="_Toc306348452"/>
      <w:bookmarkStart w:id="1167" w:name="_Toc306349050"/>
      <w:bookmarkStart w:id="1168" w:name="_Toc306352963"/>
      <w:bookmarkStart w:id="1169" w:name="_Toc306353097"/>
      <w:bookmarkStart w:id="1170" w:name="_Toc306576497"/>
      <w:bookmarkStart w:id="1171" w:name="_Toc306576756"/>
      <w:bookmarkStart w:id="1172" w:name="_Toc306576886"/>
      <w:bookmarkStart w:id="1173" w:name="_Toc306577022"/>
      <w:bookmarkStart w:id="1174" w:name="_Toc306699353"/>
      <w:bookmarkStart w:id="1175" w:name="_Toc306714744"/>
      <w:bookmarkStart w:id="1176" w:name="_Toc306733926"/>
      <w:bookmarkStart w:id="1177" w:name="_Toc306737540"/>
    </w:p>
    <w:p w14:paraId="16A69B53" w14:textId="77777777" w:rsidR="00061C67" w:rsidRPr="004F0B9A" w:rsidRDefault="00061C67" w:rsidP="0010562E">
      <w:pPr>
        <w:pStyle w:val="Level2"/>
      </w:pPr>
      <w:bookmarkStart w:id="1178" w:name="_Toc31282800"/>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4F0B9A">
        <w:t>CLAUSE 2</w:t>
      </w:r>
      <w:r w:rsidR="00957969">
        <w:t>3</w:t>
      </w:r>
      <w:r w:rsidRPr="004F0B9A">
        <w:t xml:space="preserve">. </w:t>
      </w:r>
      <w:r w:rsidR="00894F7D" w:rsidRPr="004F0B9A">
        <w:tab/>
      </w:r>
      <w:r w:rsidRPr="004F0B9A">
        <w:t>CONFERENCE SPENDING</w:t>
      </w:r>
      <w:bookmarkEnd w:id="1178"/>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77777777" w:rsidR="00061C67" w:rsidRPr="004F0B9A" w:rsidRDefault="00061C67" w:rsidP="0010562E">
      <w:pPr>
        <w:pStyle w:val="Level2"/>
      </w:pPr>
      <w:bookmarkStart w:id="1179" w:name="_Toc31282801"/>
      <w:r w:rsidRPr="004F0B9A">
        <w:t>CLAUSE 2</w:t>
      </w:r>
      <w:r w:rsidR="00957969">
        <w:t>4</w:t>
      </w:r>
      <w:r w:rsidRPr="004F0B9A">
        <w:t xml:space="preserve">. </w:t>
      </w:r>
      <w:r w:rsidR="00894F7D" w:rsidRPr="004F0B9A">
        <w:tab/>
      </w:r>
      <w:r w:rsidRPr="004F0B9A">
        <w:t>SYSTEM FOR AWARD MANAGEMENT REGISTRATION</w:t>
      </w:r>
      <w:bookmarkEnd w:id="1179"/>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77777777" w:rsidR="00061C67" w:rsidRPr="0010562E" w:rsidRDefault="00061C67" w:rsidP="0010562E">
      <w:pPr>
        <w:pStyle w:val="Heading1"/>
      </w:pPr>
      <w:bookmarkStart w:id="1180" w:name="_Toc31282802"/>
      <w:r w:rsidRPr="0010562E">
        <w:t xml:space="preserve">SUBPART B. </w:t>
      </w:r>
      <w:r w:rsidR="00894F7D" w:rsidRPr="0010562E">
        <w:tab/>
      </w:r>
      <w:r w:rsidRPr="0010562E">
        <w:t>FINANCIAL CLAUSES</w:t>
      </w:r>
      <w:bookmarkEnd w:id="1180"/>
    </w:p>
    <w:p w14:paraId="7F544DD7" w14:textId="77777777" w:rsidR="00061C67" w:rsidRPr="004F0B9A" w:rsidRDefault="00061C67" w:rsidP="00061C67">
      <w:pPr>
        <w:rPr>
          <w:rFonts w:asciiTheme="minorHAnsi" w:hAnsiTheme="minorHAnsi"/>
          <w:sz w:val="24"/>
          <w:szCs w:val="24"/>
        </w:rPr>
      </w:pPr>
    </w:p>
    <w:p w14:paraId="603B2910" w14:textId="77777777" w:rsidR="00061C67" w:rsidRPr="004F0B9A" w:rsidRDefault="00061C67" w:rsidP="0010562E">
      <w:pPr>
        <w:pStyle w:val="Level2"/>
      </w:pPr>
      <w:bookmarkStart w:id="1181" w:name="_Toc31282803"/>
      <w:r w:rsidRPr="004F0B9A">
        <w:t>CLAUSE 2</w:t>
      </w:r>
      <w:r w:rsidR="006B03DA">
        <w:t>5</w:t>
      </w:r>
      <w:r w:rsidRPr="004F0B9A">
        <w:t xml:space="preserve">. </w:t>
      </w:r>
      <w:r w:rsidR="00894F7D" w:rsidRPr="004F0B9A">
        <w:tab/>
      </w:r>
      <w:r w:rsidR="00F028B6" w:rsidRPr="004F0B9A">
        <w:t>MAXIMUM OBLIGATION</w:t>
      </w:r>
      <w:r w:rsidR="003575C8" w:rsidRPr="004F0B9A">
        <w:t xml:space="preserve"> AND COST SHARING</w:t>
      </w:r>
      <w:bookmarkEnd w:id="1181"/>
    </w:p>
    <w:p w14:paraId="58A343AC" w14:textId="77777777" w:rsidR="00061C67" w:rsidRPr="004F0B9A" w:rsidRDefault="00061C67" w:rsidP="00061C67">
      <w:pPr>
        <w:rPr>
          <w:rFonts w:asciiTheme="minorHAnsi" w:hAnsiTheme="minorHAnsi"/>
          <w:sz w:val="24"/>
          <w:szCs w:val="24"/>
        </w:rPr>
      </w:pPr>
    </w:p>
    <w:p w14:paraId="0A67F6CD" w14:textId="77777777" w:rsidR="001554EC" w:rsidRPr="00576314" w:rsidRDefault="00061C67" w:rsidP="004A4BF9">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In the event that costs incurred under this Award are less than this amount, ARPA-E shall be </w:t>
      </w:r>
      <w:r w:rsidR="00F55A32">
        <w:rPr>
          <w:rFonts w:asciiTheme="minorHAnsi" w:hAnsiTheme="minorHAnsi"/>
          <w:sz w:val="24"/>
          <w:szCs w:val="24"/>
        </w:rPr>
        <w:t>responsible</w:t>
      </w:r>
      <w:r w:rsidR="00F55A32" w:rsidRPr="004F0B9A">
        <w:rPr>
          <w:rFonts w:asciiTheme="minorHAnsi" w:hAnsiTheme="minorHAnsi"/>
          <w:sz w:val="24"/>
          <w:szCs w:val="24"/>
        </w:rPr>
        <w:t xml:space="preserve"> </w:t>
      </w:r>
      <w:r w:rsidRPr="004F0B9A">
        <w:rPr>
          <w:rFonts w:asciiTheme="minorHAnsi" w:hAnsiTheme="minorHAnsi"/>
          <w:sz w:val="24"/>
          <w:szCs w:val="24"/>
        </w:rPr>
        <w:t xml:space="preserve">only for actual </w:t>
      </w:r>
      <w:r w:rsidRPr="004F0B9A">
        <w:rPr>
          <w:rFonts w:asciiTheme="minorHAnsi" w:hAnsiTheme="minorHAnsi"/>
          <w:sz w:val="24"/>
          <w:szCs w:val="24"/>
        </w:rPr>
        <w:lastRenderedPageBreak/>
        <w:t>costs incurred.</w:t>
      </w:r>
      <w:r w:rsidR="003927F1" w:rsidRPr="004F0B9A">
        <w:rPr>
          <w:rFonts w:asciiTheme="minorHAnsi" w:hAnsiTheme="minorHAnsi"/>
          <w:sz w:val="24"/>
          <w:szCs w:val="24"/>
        </w:rPr>
        <w:t xml:space="preserve">  </w:t>
      </w:r>
      <w:r w:rsidR="00984784" w:rsidRPr="004F0B9A">
        <w:rPr>
          <w:rFonts w:asciiTheme="minorHAnsi" w:hAnsiTheme="minorHAnsi"/>
          <w:sz w:val="24"/>
          <w:szCs w:val="24"/>
        </w:rPr>
        <w:t>T</w:t>
      </w:r>
      <w:r w:rsidR="005919E2" w:rsidRPr="004F0B9A">
        <w:rPr>
          <w:rFonts w:asciiTheme="minorHAnsi" w:hAnsiTheme="minorHAnsi"/>
          <w:sz w:val="24"/>
          <w:szCs w:val="24"/>
        </w:rPr>
        <w:t>he maximum obligation for each phase is as follows:</w:t>
      </w:r>
    </w:p>
    <w:p w14:paraId="5173DDBB" w14:textId="77777777" w:rsidR="00AC41A2" w:rsidRPr="004F0B9A" w:rsidRDefault="00AC41A2" w:rsidP="00576314">
      <w:pPr>
        <w:pStyle w:val="Heading2"/>
        <w:rPr>
          <w:rFonts w:asciiTheme="minorHAnsi" w:hAnsiTheme="minorHAnsi"/>
          <w:szCs w:val="24"/>
        </w:rPr>
      </w:pPr>
    </w:p>
    <w:p w14:paraId="650E1ECE" w14:textId="72411F91" w:rsidR="00F2621C" w:rsidRPr="004F0B9A" w:rsidRDefault="00AC41A2" w:rsidP="000A1B2B">
      <w:pPr>
        <w:pStyle w:val="ListParagraph"/>
        <w:numPr>
          <w:ilvl w:val="0"/>
          <w:numId w:val="8"/>
        </w:numPr>
        <w:ind w:left="720"/>
        <w:rPr>
          <w:rFonts w:asciiTheme="minorHAnsi" w:hAnsiTheme="minorHAnsi"/>
          <w:sz w:val="24"/>
          <w:szCs w:val="24"/>
        </w:rPr>
      </w:pPr>
      <w:r w:rsidRPr="004F0B9A">
        <w:rPr>
          <w:rFonts w:asciiTheme="minorHAnsi" w:hAnsiTheme="minorHAnsi"/>
          <w:sz w:val="24"/>
          <w:szCs w:val="24"/>
        </w:rPr>
        <w:t>Phase I</w:t>
      </w:r>
      <w:r w:rsidR="005919E2" w:rsidRPr="004F0B9A">
        <w:rPr>
          <w:rFonts w:asciiTheme="minorHAnsi" w:hAnsiTheme="minorHAnsi"/>
          <w:sz w:val="24"/>
          <w:szCs w:val="24"/>
        </w:rPr>
        <w:t>:</w:t>
      </w:r>
      <w:r w:rsidRPr="004F0B9A">
        <w:rPr>
          <w:rFonts w:asciiTheme="minorHAnsi" w:hAnsiTheme="minorHAnsi"/>
          <w:sz w:val="24"/>
          <w:szCs w:val="24"/>
        </w:rPr>
        <w:t xml:space="preserve"> [Insert up to $</w:t>
      </w:r>
      <w:r w:rsidR="00E420FE">
        <w:rPr>
          <w:rFonts w:asciiTheme="minorHAnsi" w:hAnsiTheme="minorHAnsi"/>
          <w:sz w:val="24"/>
          <w:szCs w:val="24"/>
        </w:rPr>
        <w:t>250</w:t>
      </w:r>
      <w:r w:rsidRPr="004F0B9A">
        <w:rPr>
          <w:rFonts w:asciiTheme="minorHAnsi" w:hAnsiTheme="minorHAnsi"/>
          <w:sz w:val="24"/>
          <w:szCs w:val="24"/>
        </w:rPr>
        <w:t>,000]</w:t>
      </w:r>
      <w:r w:rsidR="00033C2B" w:rsidRPr="004F0B9A">
        <w:rPr>
          <w:rFonts w:asciiTheme="minorHAnsi" w:hAnsiTheme="minorHAnsi"/>
          <w:sz w:val="24"/>
          <w:szCs w:val="24"/>
        </w:rPr>
        <w:t xml:space="preserve">  </w:t>
      </w:r>
      <w:r w:rsidR="00F028B6" w:rsidRPr="004F0B9A">
        <w:rPr>
          <w:rFonts w:asciiTheme="minorHAnsi" w:hAnsiTheme="minorHAnsi"/>
          <w:sz w:val="24"/>
          <w:szCs w:val="24"/>
        </w:rPr>
        <w:t xml:space="preserve"> </w:t>
      </w:r>
      <w:bookmarkEnd w:id="0"/>
      <w:bookmarkEnd w:id="876"/>
    </w:p>
    <w:p w14:paraId="69C0B6CD" w14:textId="77777777" w:rsidR="00AB34EA" w:rsidRPr="004F0B9A" w:rsidRDefault="00AB34EA" w:rsidP="007730FF">
      <w:pPr>
        <w:ind w:left="720" w:hanging="360"/>
        <w:rPr>
          <w:rFonts w:asciiTheme="minorHAnsi" w:hAnsiTheme="minorHAnsi"/>
          <w:b/>
          <w:sz w:val="24"/>
          <w:szCs w:val="24"/>
        </w:rPr>
      </w:pPr>
      <w:bookmarkStart w:id="1182" w:name="_Toc306348203"/>
      <w:bookmarkStart w:id="1183" w:name="_Toc306348454"/>
      <w:bookmarkStart w:id="1184" w:name="_Toc306349052"/>
      <w:bookmarkStart w:id="1185" w:name="_Toc244402082"/>
    </w:p>
    <w:p w14:paraId="2131BAE1" w14:textId="2E006D59" w:rsidR="000C33ED" w:rsidRPr="004F0B9A" w:rsidRDefault="005919E2" w:rsidP="000A1B2B">
      <w:pPr>
        <w:pStyle w:val="ListParagraph"/>
        <w:numPr>
          <w:ilvl w:val="0"/>
          <w:numId w:val="8"/>
        </w:numPr>
        <w:ind w:left="720"/>
        <w:rPr>
          <w:rFonts w:asciiTheme="minorHAnsi" w:hAnsiTheme="minorHAnsi"/>
          <w:sz w:val="24"/>
          <w:szCs w:val="24"/>
        </w:rPr>
      </w:pPr>
      <w:bookmarkStart w:id="1186" w:name="_Toc306352965"/>
      <w:bookmarkStart w:id="1187" w:name="_Toc306353099"/>
      <w:bookmarkStart w:id="1188" w:name="_Toc306576499"/>
      <w:bookmarkStart w:id="1189" w:name="_Toc306576628"/>
      <w:bookmarkStart w:id="1190" w:name="_Toc306576758"/>
      <w:bookmarkStart w:id="1191" w:name="_Toc306576888"/>
      <w:bookmarkStart w:id="1192" w:name="_Toc306577024"/>
      <w:bookmarkStart w:id="1193" w:name="_Toc306699355"/>
      <w:bookmarkStart w:id="1194" w:name="_Toc306714746"/>
      <w:bookmarkStart w:id="1195" w:name="_Toc306733928"/>
      <w:bookmarkStart w:id="1196" w:name="_Toc306737542"/>
      <w:r w:rsidRPr="004F0B9A">
        <w:rPr>
          <w:rFonts w:asciiTheme="minorHAnsi" w:hAnsiTheme="minorHAnsi"/>
          <w:sz w:val="24"/>
          <w:szCs w:val="24"/>
        </w:rPr>
        <w:t>Phase II:</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p>
    <w:p w14:paraId="0BDB0C81" w14:textId="77777777" w:rsidR="00AC41A2" w:rsidRPr="004F0B9A" w:rsidRDefault="00AC41A2" w:rsidP="007730FF">
      <w:pPr>
        <w:ind w:left="720" w:hanging="360"/>
        <w:rPr>
          <w:rFonts w:asciiTheme="minorHAnsi" w:hAnsiTheme="minorHAnsi"/>
          <w:sz w:val="24"/>
          <w:szCs w:val="24"/>
        </w:rPr>
      </w:pPr>
    </w:p>
    <w:p w14:paraId="6D7B5E44" w14:textId="616FC6EC" w:rsidR="00AC41A2" w:rsidRPr="004F0B9A" w:rsidRDefault="00AC41A2" w:rsidP="000A1B2B">
      <w:pPr>
        <w:pStyle w:val="ListParagraph"/>
        <w:numPr>
          <w:ilvl w:val="0"/>
          <w:numId w:val="8"/>
        </w:numPr>
        <w:ind w:left="720"/>
        <w:rPr>
          <w:rFonts w:asciiTheme="minorHAnsi" w:hAnsiTheme="minorHAnsi"/>
          <w:b/>
          <w:sz w:val="24"/>
          <w:szCs w:val="24"/>
        </w:rPr>
      </w:pPr>
      <w:r w:rsidRPr="004F0B9A">
        <w:rPr>
          <w:rFonts w:asciiTheme="minorHAnsi" w:hAnsiTheme="minorHAnsi"/>
          <w:sz w:val="24"/>
          <w:szCs w:val="24"/>
        </w:rPr>
        <w:t>Phase IIS</w:t>
      </w:r>
      <w:r w:rsidR="005919E2" w:rsidRPr="004F0B9A">
        <w:rPr>
          <w:rFonts w:asciiTheme="minorHAnsi" w:hAnsiTheme="minorHAnsi"/>
          <w:sz w:val="24"/>
          <w:szCs w:val="24"/>
        </w:rPr>
        <w:t>:</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r w:rsidRPr="004F0B9A">
        <w:rPr>
          <w:rFonts w:asciiTheme="minorHAnsi" w:hAnsiTheme="minorHAnsi"/>
          <w:sz w:val="24"/>
          <w:szCs w:val="24"/>
        </w:rPr>
        <w:t>]</w:t>
      </w:r>
    </w:p>
    <w:p w14:paraId="30DC59C1" w14:textId="77777777" w:rsidR="005919E2" w:rsidRPr="004F0B9A" w:rsidRDefault="005919E2" w:rsidP="004A4BF9">
      <w:pPr>
        <w:rPr>
          <w:rFonts w:asciiTheme="minorHAnsi" w:hAnsiTheme="minorHAnsi"/>
          <w:b/>
          <w:sz w:val="24"/>
          <w:szCs w:val="24"/>
        </w:rPr>
      </w:pPr>
    </w:p>
    <w:p w14:paraId="106C0F1E"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w:t>
      </w:r>
    </w:p>
    <w:p w14:paraId="1C8CA8C0" w14:textId="77777777" w:rsidR="00526B0E" w:rsidRPr="004F0B9A" w:rsidRDefault="00526B0E" w:rsidP="004A4BF9">
      <w:pPr>
        <w:pStyle w:val="ListParagraph"/>
        <w:rPr>
          <w:rFonts w:asciiTheme="minorHAnsi" w:hAnsiTheme="minorHAnsi"/>
          <w:b/>
          <w:sz w:val="24"/>
          <w:szCs w:val="24"/>
        </w:rPr>
      </w:pPr>
    </w:p>
    <w:p w14:paraId="5B327FBA" w14:textId="5494F67D" w:rsidR="00526B0E" w:rsidRPr="004F0B9A" w:rsidRDefault="003D2389" w:rsidP="003508E6">
      <w:pPr>
        <w:pStyle w:val="ListParagraph"/>
        <w:tabs>
          <w:tab w:val="left" w:pos="0"/>
        </w:tabs>
        <w:ind w:left="0"/>
        <w:rPr>
          <w:rFonts w:asciiTheme="minorHAnsi" w:hAnsiTheme="minorHAnsi"/>
          <w:sz w:val="24"/>
          <w:szCs w:val="24"/>
        </w:rPr>
      </w:pPr>
      <w:r w:rsidRPr="004F0B9A">
        <w:rPr>
          <w:rFonts w:asciiTheme="minorHAnsi" w:hAnsiTheme="minorHAnsi"/>
          <w:sz w:val="24"/>
          <w:szCs w:val="24"/>
        </w:rPr>
        <w:t>Phase I</w:t>
      </w:r>
      <w:r w:rsidR="00A85085" w:rsidRPr="004F0B9A">
        <w:rPr>
          <w:rFonts w:asciiTheme="minorHAnsi" w:hAnsiTheme="minorHAnsi"/>
          <w:sz w:val="24"/>
          <w:szCs w:val="24"/>
        </w:rPr>
        <w:t xml:space="preserve"> </w:t>
      </w:r>
      <w:r w:rsidR="00CE0A3A" w:rsidRPr="004F0B9A">
        <w:rPr>
          <w:rFonts w:asciiTheme="minorHAnsi" w:hAnsiTheme="minorHAnsi"/>
          <w:sz w:val="24"/>
          <w:szCs w:val="24"/>
        </w:rPr>
        <w:t xml:space="preserve">will be funded on </w:t>
      </w:r>
      <w:r w:rsidR="00552324" w:rsidRPr="004F0B9A">
        <w:rPr>
          <w:rFonts w:asciiTheme="minorHAnsi" w:hAnsiTheme="minorHAnsi"/>
          <w:sz w:val="24"/>
          <w:szCs w:val="24"/>
        </w:rPr>
        <w:t>a fixed-</w:t>
      </w:r>
      <w:r w:rsidR="006B03DA">
        <w:rPr>
          <w:rFonts w:asciiTheme="minorHAnsi" w:hAnsiTheme="minorHAnsi"/>
          <w:sz w:val="24"/>
          <w:szCs w:val="24"/>
        </w:rPr>
        <w:t>amount</w:t>
      </w:r>
      <w:r w:rsidR="006B03DA" w:rsidRPr="004F0B9A">
        <w:rPr>
          <w:rFonts w:asciiTheme="minorHAnsi" w:hAnsiTheme="minorHAnsi"/>
          <w:sz w:val="24"/>
          <w:szCs w:val="24"/>
        </w:rPr>
        <w:t xml:space="preserve"> </w:t>
      </w:r>
      <w:r w:rsidR="00552324" w:rsidRPr="004F0B9A">
        <w:rPr>
          <w:rFonts w:asciiTheme="minorHAnsi" w:hAnsiTheme="minorHAnsi"/>
          <w:sz w:val="24"/>
          <w:szCs w:val="24"/>
        </w:rPr>
        <w:t xml:space="preserve">basis in accordance with </w:t>
      </w:r>
      <w:r w:rsidR="006B03DA">
        <w:rPr>
          <w:rFonts w:asciiTheme="minorHAnsi" w:hAnsiTheme="minorHAnsi"/>
          <w:sz w:val="24"/>
          <w:szCs w:val="24"/>
        </w:rPr>
        <w:t xml:space="preserve">2 CFR </w:t>
      </w:r>
      <w:r w:rsidR="006B03DA">
        <w:rPr>
          <w:rFonts w:ascii="Arial" w:hAnsi="Arial" w:cs="Arial"/>
          <w:sz w:val="24"/>
          <w:szCs w:val="24"/>
        </w:rPr>
        <w:t>§</w:t>
      </w:r>
      <w:r w:rsidR="006B03DA">
        <w:rPr>
          <w:rFonts w:asciiTheme="minorHAnsi" w:hAnsiTheme="minorHAnsi"/>
          <w:sz w:val="24"/>
          <w:szCs w:val="24"/>
        </w:rPr>
        <w:t xml:space="preserve"> 200.201(b</w:t>
      </w:r>
      <w:r w:rsidR="00552324" w:rsidRPr="004F0B9A">
        <w:rPr>
          <w:rFonts w:asciiTheme="minorHAnsi" w:hAnsiTheme="minorHAnsi"/>
          <w:sz w:val="24"/>
          <w:szCs w:val="24"/>
        </w:rPr>
        <w:t>).</w:t>
      </w:r>
      <w:r w:rsidR="00CE0A3A" w:rsidRPr="004F0B9A">
        <w:rPr>
          <w:rFonts w:asciiTheme="minorHAnsi" w:hAnsiTheme="minorHAnsi"/>
          <w:sz w:val="24"/>
          <w:szCs w:val="24"/>
        </w:rPr>
        <w:t xml:space="preserve"> </w:t>
      </w:r>
      <w:r w:rsidR="00552324" w:rsidRPr="004F0B9A">
        <w:rPr>
          <w:rFonts w:asciiTheme="minorHAnsi" w:hAnsiTheme="minorHAnsi"/>
          <w:sz w:val="24"/>
          <w:szCs w:val="24"/>
        </w:rPr>
        <w:t xml:space="preserve"> Payments will be made to the Prime Recipient on an incremental basis </w:t>
      </w:r>
      <w:r w:rsidR="007E3884" w:rsidRPr="004F0B9A">
        <w:rPr>
          <w:rFonts w:asciiTheme="minorHAnsi" w:hAnsiTheme="minorHAnsi"/>
          <w:sz w:val="24"/>
          <w:szCs w:val="24"/>
        </w:rPr>
        <w:t xml:space="preserve">in accordance with </w:t>
      </w:r>
      <w:r w:rsidR="00927690" w:rsidRPr="004F0B9A">
        <w:rPr>
          <w:rFonts w:asciiTheme="minorHAnsi" w:hAnsiTheme="minorHAnsi"/>
          <w:sz w:val="24"/>
          <w:szCs w:val="24"/>
        </w:rPr>
        <w:t xml:space="preserve">the </w:t>
      </w:r>
      <w:r w:rsidR="007E3884" w:rsidRPr="004F0B9A">
        <w:rPr>
          <w:rFonts w:asciiTheme="minorHAnsi" w:hAnsiTheme="minorHAnsi"/>
          <w:sz w:val="24"/>
          <w:szCs w:val="24"/>
        </w:rPr>
        <w:t xml:space="preserve">payment procedures </w:t>
      </w:r>
      <w:r w:rsidR="00927690" w:rsidRPr="004F0B9A">
        <w:rPr>
          <w:rFonts w:asciiTheme="minorHAnsi" w:hAnsiTheme="minorHAnsi"/>
          <w:sz w:val="24"/>
          <w:szCs w:val="24"/>
        </w:rPr>
        <w:t xml:space="preserve">of </w:t>
      </w:r>
      <w:r w:rsidR="003474A0" w:rsidRPr="004F0B9A">
        <w:rPr>
          <w:rFonts w:asciiTheme="minorHAnsi" w:hAnsiTheme="minorHAnsi"/>
          <w:sz w:val="24"/>
          <w:szCs w:val="24"/>
        </w:rPr>
        <w:t>Clause</w:t>
      </w:r>
      <w:r w:rsidR="009F746E" w:rsidRPr="004F0B9A">
        <w:rPr>
          <w:rFonts w:asciiTheme="minorHAnsi" w:hAnsiTheme="minorHAnsi"/>
          <w:sz w:val="24"/>
          <w:szCs w:val="24"/>
        </w:rPr>
        <w:t xml:space="preserve"> 2</w:t>
      </w:r>
      <w:r w:rsidR="00A11AE3">
        <w:rPr>
          <w:rFonts w:asciiTheme="minorHAnsi" w:hAnsiTheme="minorHAnsi"/>
          <w:sz w:val="24"/>
          <w:szCs w:val="24"/>
        </w:rPr>
        <w:t>6</w:t>
      </w:r>
      <w:r w:rsidR="009273AD" w:rsidRPr="004F0B9A">
        <w:rPr>
          <w:rFonts w:asciiTheme="minorHAnsi" w:hAnsiTheme="minorHAnsi"/>
          <w:sz w:val="24"/>
          <w:szCs w:val="24"/>
        </w:rPr>
        <w:t xml:space="preserve"> below</w:t>
      </w:r>
      <w:r w:rsidR="003474A0" w:rsidRPr="004F0B9A">
        <w:rPr>
          <w:rFonts w:asciiTheme="minorHAnsi" w:hAnsiTheme="minorHAnsi"/>
          <w:sz w:val="24"/>
          <w:szCs w:val="24"/>
        </w:rPr>
        <w:t>.</w:t>
      </w:r>
      <w:r w:rsidR="003508E6" w:rsidRPr="004F0B9A">
        <w:rPr>
          <w:rFonts w:asciiTheme="minorHAnsi" w:hAnsiTheme="minorHAnsi"/>
          <w:sz w:val="24"/>
          <w:szCs w:val="24"/>
        </w:rPr>
        <w:t xml:space="preserve">  </w:t>
      </w:r>
      <w:r w:rsidR="003A2B8C">
        <w:rPr>
          <w:rFonts w:asciiTheme="minorHAnsi" w:hAnsiTheme="minorHAnsi"/>
          <w:sz w:val="24"/>
          <w:szCs w:val="24"/>
        </w:rPr>
        <w:t>No increment above actual cost shall be realized.</w:t>
      </w:r>
      <w:r w:rsidR="003508E6" w:rsidRPr="004F0B9A">
        <w:rPr>
          <w:rFonts w:asciiTheme="minorHAnsi" w:hAnsiTheme="minorHAnsi"/>
          <w:sz w:val="24"/>
          <w:szCs w:val="24"/>
        </w:rPr>
        <w:t xml:space="preserve"> </w:t>
      </w:r>
      <w:r w:rsidR="00F51E73">
        <w:rPr>
          <w:rFonts w:asciiTheme="minorHAnsi" w:hAnsiTheme="minorHAnsi"/>
          <w:sz w:val="24"/>
          <w:szCs w:val="24"/>
        </w:rPr>
        <w:t xml:space="preserve"> </w:t>
      </w:r>
    </w:p>
    <w:p w14:paraId="3B5AE254" w14:textId="77777777" w:rsidR="00526B0E" w:rsidRPr="004F0B9A" w:rsidRDefault="00526B0E" w:rsidP="00526B0E">
      <w:pPr>
        <w:rPr>
          <w:rFonts w:asciiTheme="minorHAnsi" w:hAnsiTheme="minorHAnsi"/>
          <w:b/>
          <w:sz w:val="24"/>
          <w:szCs w:val="24"/>
        </w:rPr>
      </w:pPr>
    </w:p>
    <w:p w14:paraId="28A98F9A"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II and Phase IIS</w:t>
      </w:r>
    </w:p>
    <w:p w14:paraId="0BF6CDAE" w14:textId="77777777" w:rsidR="007A2540" w:rsidRPr="004F0B9A" w:rsidRDefault="007A2540" w:rsidP="007A2540">
      <w:pPr>
        <w:pStyle w:val="ListParagraph"/>
        <w:rPr>
          <w:rFonts w:asciiTheme="minorHAnsi" w:hAnsiTheme="minorHAnsi"/>
          <w:sz w:val="24"/>
          <w:szCs w:val="24"/>
          <w:u w:val="single"/>
        </w:rPr>
      </w:pPr>
    </w:p>
    <w:p w14:paraId="163D51AC" w14:textId="77777777" w:rsidR="004F01C6" w:rsidRPr="004F0B9A" w:rsidRDefault="004F01C6" w:rsidP="004F01C6">
      <w:pPr>
        <w:rPr>
          <w:rFonts w:asciiTheme="minorHAnsi" w:hAnsiTheme="minorHAnsi"/>
          <w:sz w:val="24"/>
          <w:szCs w:val="24"/>
        </w:rPr>
      </w:pPr>
      <w:r w:rsidRPr="004F0B9A">
        <w:rPr>
          <w:rFonts w:asciiTheme="minorHAnsi" w:hAnsiTheme="minorHAnsi"/>
          <w:sz w:val="24"/>
          <w:szCs w:val="24"/>
        </w:rPr>
        <w:t xml:space="preserve">Prime Recipient may not incur costs for Phase II or Phase IIS unless and until it receives a Notice to Continue from the </w:t>
      </w:r>
      <w:r w:rsidR="00FF4CD8">
        <w:rPr>
          <w:rFonts w:asciiTheme="minorHAnsi" w:hAnsiTheme="minorHAnsi"/>
          <w:sz w:val="24"/>
          <w:szCs w:val="24"/>
        </w:rPr>
        <w:t>ARPA-E Contracting Officer</w:t>
      </w:r>
      <w:r w:rsidR="008D45B0" w:rsidRPr="004F0B9A">
        <w:rPr>
          <w:rFonts w:asciiTheme="minorHAnsi" w:hAnsiTheme="minorHAnsi"/>
          <w:sz w:val="24"/>
          <w:szCs w:val="24"/>
        </w:rPr>
        <w:t xml:space="preserve"> pursuant to </w:t>
      </w:r>
      <w:r w:rsidRPr="004F0B9A">
        <w:rPr>
          <w:rFonts w:asciiTheme="minorHAnsi" w:hAnsiTheme="minorHAnsi"/>
          <w:sz w:val="24"/>
          <w:szCs w:val="24"/>
        </w:rPr>
        <w:t xml:space="preserve">Clause </w:t>
      </w:r>
      <w:r w:rsidR="001F26A9" w:rsidRPr="004F0B9A">
        <w:rPr>
          <w:rFonts w:asciiTheme="minorHAnsi" w:hAnsiTheme="minorHAnsi"/>
          <w:sz w:val="24"/>
          <w:szCs w:val="24"/>
        </w:rPr>
        <w:t>3</w:t>
      </w:r>
      <w:r w:rsidR="003D64C1">
        <w:rPr>
          <w:rFonts w:asciiTheme="minorHAnsi" w:hAnsiTheme="minorHAnsi"/>
          <w:sz w:val="24"/>
          <w:szCs w:val="24"/>
        </w:rPr>
        <w:t>4</w:t>
      </w:r>
      <w:r w:rsidRPr="004F0B9A">
        <w:rPr>
          <w:rFonts w:asciiTheme="minorHAnsi" w:hAnsiTheme="minorHAnsi"/>
          <w:sz w:val="24"/>
          <w:szCs w:val="24"/>
        </w:rPr>
        <w:t>.</w:t>
      </w:r>
    </w:p>
    <w:p w14:paraId="4972F592" w14:textId="77777777" w:rsidR="004F01C6" w:rsidRPr="004F0B9A" w:rsidRDefault="004F01C6" w:rsidP="0038489B">
      <w:pPr>
        <w:pStyle w:val="ListParagraph"/>
        <w:ind w:left="0"/>
        <w:rPr>
          <w:rFonts w:asciiTheme="minorHAnsi" w:hAnsiTheme="minorHAnsi"/>
          <w:sz w:val="24"/>
          <w:szCs w:val="24"/>
        </w:rPr>
      </w:pPr>
    </w:p>
    <w:p w14:paraId="5A43C3D2" w14:textId="77777777" w:rsidR="0038489B" w:rsidRPr="004F0B9A" w:rsidRDefault="0038489B" w:rsidP="0038489B">
      <w:pPr>
        <w:pStyle w:val="ListParagraph"/>
        <w:ind w:left="0"/>
        <w:rPr>
          <w:rFonts w:asciiTheme="minorHAnsi" w:hAnsiTheme="minorHAnsi"/>
          <w:sz w:val="24"/>
          <w:szCs w:val="24"/>
        </w:rPr>
      </w:pPr>
      <w:r w:rsidRPr="004F0B9A">
        <w:rPr>
          <w:rFonts w:asciiTheme="minorHAnsi" w:hAnsiTheme="minorHAnsi"/>
          <w:sz w:val="24"/>
          <w:szCs w:val="24"/>
        </w:rPr>
        <w:t xml:space="preserve">Payments </w:t>
      </w:r>
      <w:r w:rsidR="004F01C6" w:rsidRPr="004F0B9A">
        <w:rPr>
          <w:rFonts w:asciiTheme="minorHAnsi" w:hAnsiTheme="minorHAnsi"/>
          <w:sz w:val="24"/>
          <w:szCs w:val="24"/>
        </w:rPr>
        <w:t xml:space="preserve">for Phase II and Phase IIS </w:t>
      </w:r>
      <w:r w:rsidRPr="004F0B9A">
        <w:rPr>
          <w:rFonts w:asciiTheme="minorHAnsi" w:hAnsiTheme="minorHAnsi"/>
          <w:sz w:val="24"/>
          <w:szCs w:val="24"/>
        </w:rPr>
        <w:t xml:space="preserve">will be made on a cost-reimbursement basis in accordance with </w:t>
      </w:r>
      <w:r w:rsidR="003508E6" w:rsidRPr="004F0B9A">
        <w:rPr>
          <w:rFonts w:asciiTheme="minorHAnsi" w:hAnsiTheme="minorHAnsi"/>
          <w:sz w:val="24"/>
          <w:szCs w:val="24"/>
        </w:rPr>
        <w:t xml:space="preserve">2 </w:t>
      </w:r>
      <w:r w:rsidR="00FF4CD8">
        <w:rPr>
          <w:rFonts w:asciiTheme="minorHAnsi" w:hAnsiTheme="minorHAnsi"/>
          <w:sz w:val="24"/>
          <w:szCs w:val="24"/>
        </w:rPr>
        <w:t>CFR</w:t>
      </w:r>
      <w:r w:rsidR="003508E6" w:rsidRPr="004F0B9A">
        <w:rPr>
          <w:rFonts w:asciiTheme="minorHAnsi" w:hAnsiTheme="minorHAnsi"/>
          <w:sz w:val="24"/>
          <w:szCs w:val="24"/>
        </w:rPr>
        <w:t xml:space="preserve"> </w:t>
      </w:r>
      <w:r w:rsidR="00593542" w:rsidRPr="004F0B9A">
        <w:rPr>
          <w:rFonts w:asciiTheme="minorHAnsi" w:hAnsiTheme="minorHAnsi" w:cs="Arial"/>
          <w:sz w:val="24"/>
          <w:szCs w:val="24"/>
        </w:rPr>
        <w:t>§</w:t>
      </w:r>
      <w:r w:rsidR="00593542" w:rsidRPr="004F0B9A">
        <w:rPr>
          <w:rFonts w:asciiTheme="minorHAnsi" w:hAnsiTheme="minorHAnsi"/>
          <w:sz w:val="24"/>
          <w:szCs w:val="24"/>
        </w:rPr>
        <w:t xml:space="preserve"> </w:t>
      </w:r>
      <w:r w:rsidR="003508E6" w:rsidRPr="004F0B9A">
        <w:rPr>
          <w:rFonts w:asciiTheme="minorHAnsi" w:hAnsiTheme="minorHAnsi"/>
          <w:sz w:val="24"/>
          <w:szCs w:val="24"/>
        </w:rPr>
        <w:t>910.354</w:t>
      </w:r>
      <w:r w:rsidR="00971DB1" w:rsidRPr="004F0B9A">
        <w:rPr>
          <w:rFonts w:asciiTheme="minorHAnsi" w:hAnsiTheme="minorHAnsi"/>
          <w:sz w:val="24"/>
          <w:szCs w:val="24"/>
        </w:rPr>
        <w:t>.</w:t>
      </w:r>
    </w:p>
    <w:p w14:paraId="74BC2AB3" w14:textId="77777777" w:rsidR="00A16E96" w:rsidRPr="004F0B9A" w:rsidRDefault="00A16E96" w:rsidP="0038489B">
      <w:pPr>
        <w:pStyle w:val="ListParagraph"/>
        <w:ind w:left="0"/>
        <w:rPr>
          <w:rFonts w:asciiTheme="minorHAnsi" w:hAnsiTheme="minorHAnsi"/>
          <w:b/>
          <w:sz w:val="24"/>
          <w:szCs w:val="24"/>
        </w:rPr>
      </w:pPr>
    </w:p>
    <w:bookmarkEnd w:id="1186"/>
    <w:bookmarkEnd w:id="1187"/>
    <w:bookmarkEnd w:id="1188"/>
    <w:bookmarkEnd w:id="1189"/>
    <w:bookmarkEnd w:id="1190"/>
    <w:bookmarkEnd w:id="1191"/>
    <w:bookmarkEnd w:id="1192"/>
    <w:bookmarkEnd w:id="1193"/>
    <w:bookmarkEnd w:id="1194"/>
    <w:bookmarkEnd w:id="1195"/>
    <w:bookmarkEnd w:id="1196"/>
    <w:p w14:paraId="71BF05F1" w14:textId="77777777" w:rsidR="00030454" w:rsidRPr="004F0B9A" w:rsidRDefault="003575C8" w:rsidP="000A1B2B">
      <w:pPr>
        <w:pStyle w:val="ListParagraph"/>
        <w:numPr>
          <w:ilvl w:val="1"/>
          <w:numId w:val="1"/>
        </w:numPr>
        <w:ind w:left="360"/>
        <w:rPr>
          <w:rFonts w:asciiTheme="minorHAnsi" w:hAnsiTheme="minorHAnsi" w:cs="Arial"/>
          <w:sz w:val="24"/>
          <w:szCs w:val="24"/>
          <w:u w:val="single"/>
        </w:rPr>
      </w:pPr>
      <w:r w:rsidRPr="004F0B9A">
        <w:rPr>
          <w:rFonts w:asciiTheme="minorHAnsi" w:hAnsiTheme="minorHAnsi" w:cs="Arial"/>
          <w:sz w:val="24"/>
          <w:szCs w:val="24"/>
        </w:rPr>
        <w:t xml:space="preserve"> </w:t>
      </w:r>
      <w:r w:rsidR="00030454" w:rsidRPr="004F0B9A">
        <w:rPr>
          <w:rFonts w:asciiTheme="minorHAnsi" w:hAnsiTheme="minorHAnsi" w:cs="Arial"/>
          <w:sz w:val="24"/>
          <w:szCs w:val="24"/>
          <w:u w:val="single"/>
        </w:rPr>
        <w:t xml:space="preserve">Cost Sharing </w:t>
      </w:r>
      <w:r w:rsidR="00061C67" w:rsidRPr="004F0B9A">
        <w:rPr>
          <w:rFonts w:asciiTheme="minorHAnsi" w:hAnsiTheme="minorHAnsi" w:cs="Arial"/>
          <w:sz w:val="24"/>
          <w:szCs w:val="24"/>
          <w:u w:val="single"/>
        </w:rPr>
        <w:t>Obligations</w:t>
      </w:r>
    </w:p>
    <w:p w14:paraId="4853E490" w14:textId="77777777" w:rsidR="00030454" w:rsidRPr="004F0B9A" w:rsidRDefault="00030454" w:rsidP="00004239">
      <w:pPr>
        <w:pStyle w:val="ListParagraph"/>
        <w:ind w:left="0"/>
        <w:rPr>
          <w:rFonts w:asciiTheme="minorHAnsi" w:hAnsiTheme="minorHAnsi"/>
          <w:sz w:val="24"/>
          <w:szCs w:val="24"/>
        </w:rPr>
      </w:pPr>
    </w:p>
    <w:p w14:paraId="55744573" w14:textId="77777777" w:rsidR="00030454" w:rsidRPr="004F0B9A" w:rsidRDefault="00061C67" w:rsidP="00004239">
      <w:pPr>
        <w:pStyle w:val="ListParagraph"/>
        <w:ind w:left="0"/>
        <w:rPr>
          <w:rFonts w:asciiTheme="minorHAnsi" w:hAnsiTheme="minorHAnsi"/>
          <w:sz w:val="24"/>
          <w:szCs w:val="24"/>
        </w:rPr>
      </w:pPr>
      <w:r w:rsidRPr="004F0B9A">
        <w:rPr>
          <w:rFonts w:asciiTheme="minorHAnsi" w:hAnsiTheme="minorHAnsi"/>
          <w:sz w:val="24"/>
          <w:szCs w:val="24"/>
        </w:rPr>
        <w:t xml:space="preserve">All cost share contributions must be provided in accordance with 2 </w:t>
      </w:r>
      <w:r w:rsidR="00FF4CD8">
        <w:rPr>
          <w:rFonts w:asciiTheme="minorHAnsi" w:hAnsiTheme="minorHAnsi"/>
          <w:sz w:val="24"/>
          <w:szCs w:val="24"/>
        </w:rPr>
        <w:t>CFR</w:t>
      </w:r>
      <w:r w:rsidRPr="004F0B9A">
        <w:rPr>
          <w:rFonts w:asciiTheme="minorHAnsi" w:hAnsiTheme="minorHAnsi"/>
          <w:sz w:val="24"/>
          <w:szCs w:val="24"/>
        </w:rPr>
        <w:t xml:space="preserve"> § 200.306 and 2 </w:t>
      </w:r>
      <w:r w:rsidR="00FF4CD8">
        <w:rPr>
          <w:rFonts w:asciiTheme="minorHAnsi" w:hAnsiTheme="minorHAnsi"/>
          <w:sz w:val="24"/>
          <w:szCs w:val="24"/>
        </w:rPr>
        <w:t>CFR</w:t>
      </w:r>
      <w:r w:rsidRPr="004F0B9A">
        <w:rPr>
          <w:rFonts w:asciiTheme="minorHAnsi" w:hAnsiTheme="minorHAnsi"/>
          <w:sz w:val="24"/>
          <w:szCs w:val="24"/>
        </w:rPr>
        <w:t xml:space="preserve"> § 910.130.  </w:t>
      </w:r>
      <w:r w:rsidR="00030454" w:rsidRPr="004F0B9A">
        <w:rPr>
          <w:rFonts w:asciiTheme="minorHAnsi" w:hAnsiTheme="minorHAnsi"/>
          <w:sz w:val="24"/>
          <w:szCs w:val="24"/>
        </w:rPr>
        <w:t xml:space="preserve">The Prime Recipient is required to pay the </w:t>
      </w:r>
      <w:r w:rsidR="00984784" w:rsidRPr="004F0B9A">
        <w:rPr>
          <w:rFonts w:asciiTheme="minorHAnsi" w:hAnsiTheme="minorHAnsi"/>
          <w:sz w:val="24"/>
          <w:szCs w:val="24"/>
        </w:rPr>
        <w:t>Non-Federal Share</w:t>
      </w:r>
      <w:r w:rsidR="00030454" w:rsidRPr="004F0B9A">
        <w:rPr>
          <w:rFonts w:asciiTheme="minorHAnsi" w:hAnsiTheme="minorHAnsi"/>
          <w:sz w:val="24"/>
          <w:szCs w:val="24"/>
        </w:rPr>
        <w:t xml:space="preserve"> indicated in the table below</w:t>
      </w:r>
      <w:r w:rsidR="00984784" w:rsidRPr="004F0B9A">
        <w:rPr>
          <w:rFonts w:asciiTheme="minorHAnsi" w:hAnsiTheme="minorHAnsi"/>
          <w:sz w:val="24"/>
          <w:szCs w:val="24"/>
        </w:rPr>
        <w:t xml:space="preserve"> as Cost Share</w:t>
      </w:r>
      <w:r w:rsidR="00030454" w:rsidRPr="004F0B9A">
        <w:rPr>
          <w:rFonts w:asciiTheme="minorHAnsi" w:hAnsiTheme="minorHAnsi"/>
          <w:sz w:val="24"/>
          <w:szCs w:val="24"/>
        </w:rPr>
        <w:t>:</w:t>
      </w:r>
    </w:p>
    <w:p w14:paraId="68991E26" w14:textId="77777777" w:rsidR="00030454" w:rsidRPr="004F0B9A" w:rsidRDefault="00030454" w:rsidP="00004239">
      <w:pPr>
        <w:pStyle w:val="ListParagraph"/>
        <w:ind w:left="0"/>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2105"/>
        <w:gridCol w:w="2128"/>
        <w:gridCol w:w="2108"/>
        <w:gridCol w:w="2127"/>
      </w:tblGrid>
      <w:tr w:rsidR="00897448" w:rsidRPr="004F0B9A" w14:paraId="2C7FC60F" w14:textId="77777777" w:rsidTr="009E4DCF">
        <w:trPr>
          <w:tblHeader/>
          <w:jc w:val="center"/>
        </w:trPr>
        <w:tc>
          <w:tcPr>
            <w:tcW w:w="2105" w:type="dxa"/>
            <w:shd w:val="clear" w:color="auto" w:fill="D9D9D9" w:themeFill="background1" w:themeFillShade="D9"/>
            <w:vAlign w:val="center"/>
          </w:tcPr>
          <w:p w14:paraId="55267BA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Phase</w:t>
            </w:r>
          </w:p>
        </w:tc>
        <w:tc>
          <w:tcPr>
            <w:tcW w:w="2128" w:type="dxa"/>
            <w:shd w:val="clear" w:color="auto" w:fill="D9D9D9" w:themeFill="background1" w:themeFillShade="D9"/>
            <w:vAlign w:val="center"/>
          </w:tcPr>
          <w:p w14:paraId="4063C749"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Federal Share</w:t>
            </w:r>
          </w:p>
          <w:p w14:paraId="4EE105C6"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08" w:type="dxa"/>
            <w:shd w:val="clear" w:color="auto" w:fill="D9D9D9" w:themeFill="background1" w:themeFillShade="D9"/>
            <w:vAlign w:val="center"/>
          </w:tcPr>
          <w:p w14:paraId="29A756F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Non-Federal Share</w:t>
            </w:r>
          </w:p>
          <w:p w14:paraId="13C134DA"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27" w:type="dxa"/>
            <w:shd w:val="clear" w:color="auto" w:fill="D9D9D9" w:themeFill="background1" w:themeFillShade="D9"/>
            <w:vAlign w:val="center"/>
          </w:tcPr>
          <w:p w14:paraId="76155C38"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Total Cost</w:t>
            </w:r>
          </w:p>
        </w:tc>
      </w:tr>
      <w:tr w:rsidR="00897448" w:rsidRPr="004F0B9A" w14:paraId="26B31715" w14:textId="77777777" w:rsidTr="009E4DCF">
        <w:trPr>
          <w:jc w:val="center"/>
        </w:trPr>
        <w:tc>
          <w:tcPr>
            <w:tcW w:w="2105" w:type="dxa"/>
          </w:tcPr>
          <w:p w14:paraId="3CDDEEB6"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w:t>
            </w:r>
          </w:p>
        </w:tc>
        <w:tc>
          <w:tcPr>
            <w:tcW w:w="2128" w:type="dxa"/>
          </w:tcPr>
          <w:p w14:paraId="291B9DFA" w14:textId="182F328A" w:rsidR="00897448" w:rsidRPr="004F0B9A" w:rsidRDefault="00030454" w:rsidP="007D2C65">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r w:rsidR="001223B0" w:rsidRPr="004F0B9A">
              <w:rPr>
                <w:rFonts w:asciiTheme="minorHAnsi" w:hAnsiTheme="minorHAnsi"/>
                <w:sz w:val="24"/>
                <w:szCs w:val="24"/>
              </w:rPr>
              <w:t xml:space="preserve"> / 100%</w:t>
            </w:r>
          </w:p>
        </w:tc>
        <w:tc>
          <w:tcPr>
            <w:tcW w:w="2108" w:type="dxa"/>
          </w:tcPr>
          <w:p w14:paraId="23883BD7"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 xml:space="preserve">$0  /  </w:t>
            </w:r>
            <w:r w:rsidR="00897448" w:rsidRPr="004F0B9A">
              <w:rPr>
                <w:rFonts w:asciiTheme="minorHAnsi" w:hAnsiTheme="minorHAnsi"/>
                <w:sz w:val="24"/>
                <w:szCs w:val="24"/>
              </w:rPr>
              <w:t>0%</w:t>
            </w:r>
          </w:p>
        </w:tc>
        <w:tc>
          <w:tcPr>
            <w:tcW w:w="2127" w:type="dxa"/>
          </w:tcPr>
          <w:p w14:paraId="3C6C6D8A" w14:textId="65B293B3"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p>
        </w:tc>
      </w:tr>
      <w:tr w:rsidR="00897448" w:rsidRPr="004F0B9A" w14:paraId="0AEBD7E1" w14:textId="77777777" w:rsidTr="009E4DCF">
        <w:trPr>
          <w:jc w:val="center"/>
        </w:trPr>
        <w:tc>
          <w:tcPr>
            <w:tcW w:w="2105" w:type="dxa"/>
          </w:tcPr>
          <w:p w14:paraId="3F895333"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w:t>
            </w:r>
          </w:p>
        </w:tc>
        <w:tc>
          <w:tcPr>
            <w:tcW w:w="2128" w:type="dxa"/>
          </w:tcPr>
          <w:p w14:paraId="1249ABD0" w14:textId="0ED92361"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  [% TBD]</w:t>
            </w:r>
          </w:p>
        </w:tc>
        <w:tc>
          <w:tcPr>
            <w:tcW w:w="2108" w:type="dxa"/>
          </w:tcPr>
          <w:p w14:paraId="2F510DB3" w14:textId="77777777" w:rsidR="00897448" w:rsidRPr="004F0B9A" w:rsidRDefault="00897448"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53875C46"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20C9271A" w14:textId="77777777" w:rsidTr="009E4DCF">
        <w:trPr>
          <w:jc w:val="center"/>
        </w:trPr>
        <w:tc>
          <w:tcPr>
            <w:tcW w:w="2105" w:type="dxa"/>
          </w:tcPr>
          <w:p w14:paraId="14C57C2D"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IIS</w:t>
            </w:r>
          </w:p>
        </w:tc>
        <w:tc>
          <w:tcPr>
            <w:tcW w:w="2128" w:type="dxa"/>
          </w:tcPr>
          <w:p w14:paraId="77398EFB" w14:textId="3B2F028D"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  [% TBD]</w:t>
            </w:r>
          </w:p>
        </w:tc>
        <w:tc>
          <w:tcPr>
            <w:tcW w:w="2108" w:type="dxa"/>
          </w:tcPr>
          <w:p w14:paraId="762F1BB5" w14:textId="77777777" w:rsidR="00897448" w:rsidRPr="004F0B9A" w:rsidRDefault="00030454"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0846D795"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454C80E3" w14:textId="77777777" w:rsidTr="009E4DCF">
        <w:trPr>
          <w:jc w:val="center"/>
        </w:trPr>
        <w:tc>
          <w:tcPr>
            <w:tcW w:w="2105" w:type="dxa"/>
          </w:tcPr>
          <w:p w14:paraId="5FEDDE38"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Total Project</w:t>
            </w:r>
          </w:p>
        </w:tc>
        <w:tc>
          <w:tcPr>
            <w:tcW w:w="2128" w:type="dxa"/>
          </w:tcPr>
          <w:p w14:paraId="4372F903"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08" w:type="dxa"/>
          </w:tcPr>
          <w:p w14:paraId="2CC7CCCC"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27" w:type="dxa"/>
          </w:tcPr>
          <w:p w14:paraId="08086662"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r>
    </w:tbl>
    <w:p w14:paraId="22F962A7" w14:textId="77777777" w:rsidR="00030454" w:rsidRPr="004F0B9A" w:rsidRDefault="00030454" w:rsidP="00030454">
      <w:pPr>
        <w:pStyle w:val="ListParagraph"/>
        <w:ind w:left="0"/>
        <w:rPr>
          <w:rFonts w:asciiTheme="minorHAnsi" w:hAnsiTheme="minorHAnsi"/>
          <w:sz w:val="24"/>
          <w:szCs w:val="24"/>
        </w:rPr>
      </w:pPr>
    </w:p>
    <w:p w14:paraId="544A6082"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pay the Cost Share amount for Phase II and Phase IIS as a percentage of the total project costs for Phase II and Phase IIS in each billing period.  If the Prime Recipient receives advance written authorization from the ARPA-E </w:t>
      </w:r>
      <w:r w:rsidR="00206B40">
        <w:rPr>
          <w:rFonts w:asciiTheme="minorHAnsi" w:hAnsiTheme="minorHAnsi"/>
          <w:sz w:val="24"/>
          <w:szCs w:val="24"/>
        </w:rPr>
        <w:t xml:space="preserve">Associate </w:t>
      </w:r>
      <w:r w:rsidR="00206B40">
        <w:rPr>
          <w:rFonts w:asciiTheme="minorHAnsi" w:hAnsiTheme="minorHAnsi"/>
          <w:sz w:val="24"/>
          <w:szCs w:val="24"/>
        </w:rPr>
        <w:lastRenderedPageBreak/>
        <w:t>Director for Finance</w:t>
      </w:r>
      <w:r w:rsidRPr="004F0B9A">
        <w:rPr>
          <w:rFonts w:asciiTheme="minorHAnsi" w:hAnsiTheme="minorHAnsi"/>
          <w:sz w:val="24"/>
          <w:szCs w:val="24"/>
        </w:rPr>
        <w:t>, the Prime Recipient may pay the Cost Share amount on a basis</w:t>
      </w:r>
      <w:r w:rsidR="00206B40">
        <w:rPr>
          <w:rFonts w:asciiTheme="minorHAnsi" w:hAnsiTheme="minorHAnsi"/>
          <w:sz w:val="24"/>
          <w:szCs w:val="24"/>
        </w:rPr>
        <w:t xml:space="preserve"> mutually agreed by the Prime Recipient and ARPA-E</w:t>
      </w:r>
      <w:r w:rsidRPr="004F0B9A">
        <w:rPr>
          <w:rFonts w:asciiTheme="minorHAnsi" w:hAnsiTheme="minorHAnsi"/>
          <w:sz w:val="24"/>
          <w:szCs w:val="24"/>
        </w:rPr>
        <w:t>.</w:t>
      </w:r>
    </w:p>
    <w:p w14:paraId="44652BC6" w14:textId="77777777" w:rsidR="00593542" w:rsidRDefault="00593542" w:rsidP="00593542">
      <w:pPr>
        <w:pStyle w:val="ListParagraph"/>
        <w:ind w:left="0"/>
        <w:rPr>
          <w:rFonts w:asciiTheme="minorHAnsi" w:hAnsiTheme="minorHAnsi"/>
          <w:sz w:val="24"/>
          <w:szCs w:val="24"/>
        </w:rPr>
      </w:pPr>
    </w:p>
    <w:p w14:paraId="784D2EE2" w14:textId="77777777" w:rsidR="00206B40" w:rsidRDefault="00206B40" w:rsidP="00593542">
      <w:pPr>
        <w:pStyle w:val="ListParagraph"/>
        <w:ind w:left="0"/>
        <w:rPr>
          <w:rFonts w:asciiTheme="minorHAnsi" w:hAnsiTheme="minorHAnsi"/>
          <w:sz w:val="24"/>
          <w:szCs w:val="24"/>
        </w:rPr>
      </w:pPr>
      <w:r>
        <w:rPr>
          <w:rFonts w:asciiTheme="minorHAnsi" w:hAnsiTheme="minorHAnsi"/>
          <w:sz w:val="24"/>
          <w:szCs w:val="24"/>
        </w:rPr>
        <w:t xml:space="preserve">If the Prime Recipient has been granted a “Cost Share Grace Period” by ARPA-E, the Prime Recipient will not be required to pay cost share during the first 12 months of the period of performance of Phase II.  If the project is continued beyond the Cost Share Grace Period (i.e., authorized to continue to Phase IIS), the Prime Recipient is required to pay at least 10% of the Total Project Cost (including the costs incurred during the Cost Share Grace Period during Phase II) as cost share over the remaining period of performance.     </w:t>
      </w:r>
    </w:p>
    <w:p w14:paraId="440C79C8" w14:textId="77777777" w:rsidR="00206B40" w:rsidRPr="004F0B9A" w:rsidRDefault="00206B40" w:rsidP="00593542">
      <w:pPr>
        <w:pStyle w:val="ListParagraph"/>
        <w:ind w:left="0"/>
        <w:rPr>
          <w:rFonts w:asciiTheme="minorHAnsi" w:hAnsiTheme="minorHAnsi"/>
          <w:sz w:val="24"/>
          <w:szCs w:val="24"/>
        </w:rPr>
      </w:pPr>
    </w:p>
    <w:p w14:paraId="2DA8B3DE" w14:textId="0328FEEC" w:rsidR="00D92E00" w:rsidRPr="005F01C7" w:rsidRDefault="00D92E00" w:rsidP="00D92E00">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7D2C65">
        <w:rPr>
          <w:rFonts w:asciiTheme="minorHAnsi" w:hAnsiTheme="minorHAnsi"/>
          <w:sz w:val="24"/>
          <w:szCs w:val="24"/>
        </w:rPr>
        <w:t xml:space="preserve"> (except for instances where agreements are terminated during the Cost Share Grace Period)</w:t>
      </w:r>
      <w:r w:rsidRPr="00F028B6">
        <w:rPr>
          <w:rFonts w:asciiTheme="minorHAnsi" w:hAnsiTheme="minorHAnsi"/>
          <w:sz w:val="24"/>
          <w:szCs w:val="24"/>
        </w:rPr>
        <w:t>.</w:t>
      </w:r>
    </w:p>
    <w:p w14:paraId="3C0906B1" w14:textId="77777777" w:rsidR="00593542" w:rsidRPr="004F0B9A" w:rsidRDefault="00593542" w:rsidP="00593542">
      <w:pPr>
        <w:rPr>
          <w:rFonts w:asciiTheme="minorHAnsi" w:hAnsiTheme="minorHAnsi"/>
          <w:sz w:val="24"/>
          <w:szCs w:val="24"/>
        </w:rPr>
      </w:pPr>
    </w:p>
    <w:p w14:paraId="4152933C"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Source of Cost Share</w:t>
      </w:r>
    </w:p>
    <w:p w14:paraId="17E743F5" w14:textId="77777777" w:rsidR="00593542" w:rsidRPr="004F0B9A" w:rsidRDefault="00593542" w:rsidP="00593542">
      <w:pPr>
        <w:pStyle w:val="ListParagraph"/>
        <w:ind w:left="0"/>
        <w:rPr>
          <w:rFonts w:asciiTheme="minorHAnsi" w:hAnsiTheme="minorHAnsi"/>
          <w:sz w:val="24"/>
          <w:szCs w:val="24"/>
        </w:rPr>
      </w:pPr>
    </w:p>
    <w:p w14:paraId="1E26DBB5"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may not use Federal funds to meet its cost sharing obligations, unless otherwise allowed by Federal law.  </w:t>
      </w:r>
    </w:p>
    <w:p w14:paraId="53C77017" w14:textId="77777777" w:rsidR="00593542" w:rsidRPr="004F0B9A" w:rsidRDefault="00593542" w:rsidP="00593542">
      <w:pPr>
        <w:rPr>
          <w:rFonts w:asciiTheme="minorHAnsi" w:hAnsiTheme="minorHAnsi"/>
          <w:sz w:val="24"/>
          <w:szCs w:val="24"/>
        </w:rPr>
      </w:pPr>
    </w:p>
    <w:p w14:paraId="25240B2F"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Cost Share Recordkeeping</w:t>
      </w:r>
    </w:p>
    <w:p w14:paraId="72CDC1F8" w14:textId="77777777" w:rsidR="00593542" w:rsidRPr="004F0B9A" w:rsidRDefault="00593542" w:rsidP="00593542">
      <w:pPr>
        <w:pStyle w:val="ListParagraph"/>
        <w:ind w:left="0"/>
        <w:rPr>
          <w:rFonts w:asciiTheme="minorHAnsi" w:hAnsiTheme="minorHAnsi"/>
          <w:sz w:val="24"/>
          <w:szCs w:val="24"/>
        </w:rPr>
      </w:pPr>
    </w:p>
    <w:p w14:paraId="5A973443"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document and maintain records of project costs paid by ARPA-E and project costs that the Prime Recipient claims as cost sharing, including in-kind contributions.  Upon request, the Prime Recipient is required to provide such records to ARPA-E.  </w:t>
      </w:r>
    </w:p>
    <w:p w14:paraId="75BCE134" w14:textId="77777777" w:rsidR="00593542" w:rsidRPr="004F0B9A" w:rsidRDefault="00593542" w:rsidP="00593542">
      <w:pPr>
        <w:rPr>
          <w:rFonts w:asciiTheme="minorHAnsi" w:hAnsiTheme="minorHAnsi"/>
          <w:sz w:val="24"/>
          <w:szCs w:val="24"/>
        </w:rPr>
      </w:pPr>
    </w:p>
    <w:p w14:paraId="6A187330"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Inability to Comply with Cost Sharing Obligations</w:t>
      </w:r>
    </w:p>
    <w:p w14:paraId="4707D679" w14:textId="77777777" w:rsidR="00593542" w:rsidRPr="004F0B9A" w:rsidRDefault="00593542" w:rsidP="00593542">
      <w:pPr>
        <w:pStyle w:val="ListParagraph"/>
        <w:ind w:left="0"/>
        <w:rPr>
          <w:rFonts w:asciiTheme="minorHAnsi" w:hAnsiTheme="minorHAnsi"/>
          <w:sz w:val="24"/>
          <w:szCs w:val="24"/>
        </w:rPr>
      </w:pPr>
    </w:p>
    <w:p w14:paraId="12BBB83A"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If the Prime Recipient determines that it might be unable to meet its cost sharing obligations, the Prime Recipient is required to notify the </w:t>
      </w:r>
      <w:r w:rsidR="00FF4CD8">
        <w:rPr>
          <w:rFonts w:asciiTheme="minorHAnsi" w:hAnsiTheme="minorHAnsi"/>
          <w:sz w:val="24"/>
          <w:szCs w:val="24"/>
        </w:rPr>
        <w:t>ARPA-E Contracting Officer</w:t>
      </w:r>
      <w:r w:rsidRPr="004F0B9A">
        <w:rPr>
          <w:rFonts w:asciiTheme="minorHAnsi" w:hAnsiTheme="minorHAnsi"/>
          <w:sz w:val="24"/>
          <w:szCs w:val="24"/>
        </w:rPr>
        <w:t xml:space="preserve"> in writing immediately.  The notification must include the following information: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whether the Prime Recipient intends to continue or phase out the project, and (ii) if the Prime Recipient intends to continue the project, how the Prime Recipient will pay (or secure replacement funding for) the Prime Recipient’s share of the total project cost. </w:t>
      </w:r>
    </w:p>
    <w:p w14:paraId="46973B7F" w14:textId="77777777" w:rsidR="00593542" w:rsidRPr="004F0B9A" w:rsidRDefault="00593542" w:rsidP="00593542">
      <w:pPr>
        <w:rPr>
          <w:rFonts w:asciiTheme="minorHAnsi" w:hAnsiTheme="minorHAnsi"/>
          <w:sz w:val="24"/>
          <w:szCs w:val="24"/>
        </w:rPr>
      </w:pPr>
    </w:p>
    <w:p w14:paraId="32D25A58" w14:textId="77777777" w:rsidR="00593542" w:rsidRPr="004F0B9A" w:rsidRDefault="00593542" w:rsidP="00593542">
      <w:pPr>
        <w:rPr>
          <w:rFonts w:asciiTheme="minorHAnsi" w:hAnsiTheme="minorHAnsi"/>
          <w:sz w:val="24"/>
          <w:szCs w:val="24"/>
        </w:rPr>
      </w:pPr>
      <w:r w:rsidRPr="004F0B9A">
        <w:rPr>
          <w:rFonts w:asciiTheme="minorHAnsi" w:hAnsiTheme="minorHAnsi"/>
          <w:sz w:val="24"/>
          <w:szCs w:val="24"/>
        </w:rPr>
        <w:t>If the Prime Recipient fails to meet its cost sharing obligations, ARPA-E may recover some or all of the financial assistance provided under this Award.</w:t>
      </w:r>
    </w:p>
    <w:p w14:paraId="4AE0A853" w14:textId="77777777" w:rsidR="00E36748" w:rsidRPr="004F0B9A" w:rsidRDefault="00E36748" w:rsidP="00C13688">
      <w:pPr>
        <w:rPr>
          <w:rFonts w:asciiTheme="minorHAnsi" w:hAnsiTheme="minorHAnsi"/>
          <w:b/>
          <w:sz w:val="24"/>
          <w:szCs w:val="24"/>
        </w:rPr>
      </w:pPr>
      <w:bookmarkStart w:id="1197" w:name="_Toc306348247"/>
      <w:bookmarkStart w:id="1198" w:name="_Toc306348480"/>
      <w:bookmarkStart w:id="1199" w:name="_Toc306349057"/>
      <w:bookmarkStart w:id="1200" w:name="_Toc306352966"/>
      <w:bookmarkStart w:id="1201" w:name="_Toc306353100"/>
      <w:bookmarkStart w:id="1202" w:name="_Toc306576500"/>
      <w:bookmarkStart w:id="1203" w:name="_Toc306576629"/>
      <w:bookmarkStart w:id="1204" w:name="_Toc306576759"/>
      <w:bookmarkStart w:id="1205" w:name="_Toc306576889"/>
      <w:bookmarkStart w:id="1206" w:name="_Toc306577025"/>
      <w:bookmarkStart w:id="1207" w:name="_Toc306699356"/>
      <w:bookmarkStart w:id="1208" w:name="_Toc306714747"/>
      <w:bookmarkStart w:id="1209" w:name="_Toc306733929"/>
      <w:bookmarkStart w:id="1210" w:name="_Toc306737543"/>
    </w:p>
    <w:p w14:paraId="27A6677F" w14:textId="77777777" w:rsidR="00061C67" w:rsidRPr="004F0B9A" w:rsidRDefault="00061C67" w:rsidP="000A1B2B">
      <w:pPr>
        <w:pStyle w:val="ListParagraph"/>
        <w:keepNext/>
        <w:widowControl/>
        <w:numPr>
          <w:ilvl w:val="1"/>
          <w:numId w:val="1"/>
        </w:numPr>
        <w:ind w:left="360"/>
        <w:rPr>
          <w:rFonts w:asciiTheme="minorHAnsi" w:hAnsiTheme="minorHAnsi"/>
          <w:sz w:val="24"/>
          <w:szCs w:val="24"/>
          <w:u w:val="single"/>
        </w:rPr>
      </w:pPr>
      <w:bookmarkStart w:id="1211" w:name="_Toc367777001"/>
      <w:r w:rsidRPr="004F0B9A">
        <w:rPr>
          <w:rFonts w:asciiTheme="minorHAnsi" w:hAnsiTheme="minorHAnsi"/>
          <w:sz w:val="24"/>
          <w:szCs w:val="24"/>
          <w:u w:val="single"/>
        </w:rPr>
        <w:lastRenderedPageBreak/>
        <w:t>Modifying Cost Sharing Contributions</w:t>
      </w:r>
    </w:p>
    <w:p w14:paraId="35DD49D4" w14:textId="77777777" w:rsidR="00061C67" w:rsidRPr="004F0B9A" w:rsidRDefault="00061C67" w:rsidP="000253DC">
      <w:pPr>
        <w:keepNext/>
        <w:widowControl/>
        <w:rPr>
          <w:rFonts w:asciiTheme="minorHAnsi" w:hAnsiTheme="minorHAnsi"/>
          <w:b/>
          <w:sz w:val="24"/>
          <w:szCs w:val="24"/>
        </w:rPr>
      </w:pPr>
    </w:p>
    <w:p w14:paraId="056629EE" w14:textId="77777777" w:rsidR="00061C67" w:rsidRPr="004F0B9A" w:rsidRDefault="00061C67" w:rsidP="000253DC">
      <w:pPr>
        <w:keepNext/>
        <w:widowControl/>
        <w:rPr>
          <w:rFonts w:asciiTheme="minorHAnsi" w:hAnsiTheme="minorHAnsi"/>
          <w:sz w:val="24"/>
          <w:szCs w:val="24"/>
        </w:rPr>
      </w:pPr>
      <w:r w:rsidRPr="004F0B9A">
        <w:rPr>
          <w:rFonts w:asciiTheme="minorHAnsi" w:hAnsiTheme="minorHAnsi"/>
          <w:sz w:val="24"/>
          <w:szCs w:val="24"/>
        </w:rPr>
        <w:t>The Prime Recipient must notify and receive written authorization from the ARPA-E Contracting Officer before modifying the amount of cost share contributions.</w:t>
      </w:r>
    </w:p>
    <w:p w14:paraId="3B632FC1" w14:textId="77777777" w:rsidR="00061C67" w:rsidRPr="004F0B9A" w:rsidRDefault="00061C67" w:rsidP="000253DC">
      <w:pPr>
        <w:pStyle w:val="NoSpacing"/>
        <w:keepNext/>
        <w:widowControl/>
        <w:rPr>
          <w:rFonts w:asciiTheme="minorHAnsi" w:hAnsiTheme="minorHAnsi"/>
          <w:sz w:val="24"/>
          <w:szCs w:val="24"/>
        </w:rPr>
      </w:pPr>
    </w:p>
    <w:p w14:paraId="672BE3F7" w14:textId="77777777" w:rsidR="004533AA" w:rsidRPr="004F0B9A" w:rsidRDefault="004533AA" w:rsidP="004533AA">
      <w:pPr>
        <w:pStyle w:val="Level2"/>
      </w:pPr>
      <w:bookmarkStart w:id="1212" w:name="_Toc31282804"/>
      <w:r>
        <w:t>CLAUSE 26.</w:t>
      </w:r>
      <w:r>
        <w:tab/>
      </w:r>
      <w:r w:rsidRPr="004F0B9A">
        <w:t xml:space="preserve">PAYMENT PROCEDURES </w:t>
      </w:r>
      <w:r w:rsidRPr="004F0B9A">
        <w:rPr>
          <w:bCs/>
        </w:rPr>
        <w:t>- PHASE I</w:t>
      </w:r>
      <w:bookmarkEnd w:id="1212"/>
      <w:r w:rsidRPr="004F0B9A">
        <w:t xml:space="preserve"> </w:t>
      </w:r>
    </w:p>
    <w:p w14:paraId="19D5674E" w14:textId="77777777" w:rsidR="004533AA" w:rsidRPr="004F0B9A" w:rsidRDefault="004533AA" w:rsidP="004533AA">
      <w:pPr>
        <w:rPr>
          <w:rFonts w:asciiTheme="minorHAnsi" w:hAnsiTheme="minorHAnsi"/>
          <w:sz w:val="24"/>
          <w:szCs w:val="24"/>
        </w:rPr>
      </w:pPr>
    </w:p>
    <w:p w14:paraId="2AE8D662"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 for Phase I.</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Pr="004F0B9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10D76A25" w14:textId="77777777" w:rsidR="004533AA" w:rsidRPr="004F0B9A" w:rsidRDefault="004533AA"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Only the Prime Recipient may submit payment vouchers to ARPA-E.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must submit all payment requests directly to the Prime Recipient, which is responsible for conveying payment to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4D46F50A"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Payment Schedule for Phase I</w:t>
      </w:r>
      <w:r w:rsidRPr="004F0B9A">
        <w:rPr>
          <w:rFonts w:asciiTheme="minorHAnsi" w:hAnsiTheme="minorHAnsi"/>
          <w:sz w:val="24"/>
          <w:szCs w:val="24"/>
        </w:rPr>
        <w:t xml:space="preserve">.   </w:t>
      </w:r>
    </w:p>
    <w:p w14:paraId="36336B7B" w14:textId="77777777" w:rsidR="004533AA" w:rsidRPr="004F0B9A" w:rsidRDefault="004533AA" w:rsidP="004533AA">
      <w:pPr>
        <w:pStyle w:val="ClauseText9"/>
        <w:rPr>
          <w:rFonts w:asciiTheme="minorHAnsi" w:hAnsiTheme="minorHAnsi"/>
          <w:sz w:val="24"/>
          <w:szCs w:val="24"/>
        </w:rPr>
      </w:pPr>
    </w:p>
    <w:p w14:paraId="6DAF2845" w14:textId="77777777" w:rsidR="004533AA" w:rsidRPr="004F0B9A" w:rsidRDefault="004533AA" w:rsidP="004533AA">
      <w:pPr>
        <w:pStyle w:val="ClauseText9"/>
        <w:rPr>
          <w:rFonts w:asciiTheme="minorHAnsi" w:hAnsiTheme="minorHAnsi"/>
          <w:sz w:val="24"/>
          <w:szCs w:val="24"/>
        </w:rPr>
      </w:pPr>
      <w:r w:rsidRPr="004F0B9A">
        <w:rPr>
          <w:rFonts w:asciiTheme="minorHAnsi" w:hAnsiTheme="minorHAnsi"/>
          <w:sz w:val="24"/>
          <w:szCs w:val="24"/>
        </w:rPr>
        <w:t xml:space="preserve">Payments will be made in accordance with the following schedule.  </w:t>
      </w:r>
    </w:p>
    <w:p w14:paraId="73A8D00E" w14:textId="77777777" w:rsidR="004533AA" w:rsidRPr="004F0B9A" w:rsidRDefault="004533AA" w:rsidP="004533AA">
      <w:pPr>
        <w:pStyle w:val="ClauseText9"/>
        <w:rPr>
          <w:rFonts w:asciiTheme="minorHAnsi" w:hAnsiTheme="minorHAnsi"/>
          <w:sz w:val="24"/>
          <w:szCs w:val="24"/>
        </w:rPr>
      </w:pPr>
    </w:p>
    <w:p w14:paraId="2E42A5FE" w14:textId="77777777" w:rsidR="004533AA" w:rsidRPr="007C7DDC" w:rsidRDefault="004533AA" w:rsidP="000A1B2B">
      <w:pPr>
        <w:pStyle w:val="ListParagraph"/>
        <w:keepNext/>
        <w:widowControl/>
        <w:numPr>
          <w:ilvl w:val="0"/>
          <w:numId w:val="7"/>
        </w:numPr>
        <w:ind w:left="900" w:hanging="540"/>
        <w:rPr>
          <w:rFonts w:asciiTheme="minorHAnsi" w:hAnsiTheme="minorHAnsi"/>
          <w:sz w:val="24"/>
          <w:szCs w:val="24"/>
        </w:rPr>
      </w:pPr>
      <w:r w:rsidRPr="007C7DDC">
        <w:rPr>
          <w:rFonts w:asciiTheme="minorHAnsi" w:hAnsiTheme="minorHAnsi"/>
          <w:sz w:val="24"/>
          <w:szCs w:val="24"/>
        </w:rPr>
        <w:t>ARPA-E will not make payment for work accomplished more than 90 days prior to this award’s effective date</w:t>
      </w:r>
      <w:r>
        <w:rPr>
          <w:rFonts w:asciiTheme="minorHAnsi" w:hAnsiTheme="minorHAnsi"/>
          <w:sz w:val="24"/>
          <w:szCs w:val="24"/>
        </w:rPr>
        <w:t xml:space="preserve">. </w:t>
      </w:r>
    </w:p>
    <w:p w14:paraId="4DE6D352" w14:textId="77777777" w:rsidR="004533AA" w:rsidRDefault="004533AA" w:rsidP="004533AA">
      <w:pPr>
        <w:pStyle w:val="ListParagraph"/>
        <w:tabs>
          <w:tab w:val="left" w:pos="900"/>
        </w:tabs>
        <w:ind w:left="900"/>
        <w:rPr>
          <w:rFonts w:asciiTheme="minorHAnsi" w:hAnsiTheme="minorHAnsi"/>
          <w:sz w:val="24"/>
          <w:szCs w:val="24"/>
        </w:rPr>
      </w:pPr>
    </w:p>
    <w:p w14:paraId="2B45C6A9"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Upon execution of award,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2EE2FB04" w14:textId="77777777" w:rsidR="004533AA" w:rsidRPr="004F0B9A" w:rsidRDefault="004533AA" w:rsidP="004533AA">
      <w:pPr>
        <w:pStyle w:val="ListParagraph"/>
        <w:tabs>
          <w:tab w:val="left" w:pos="900"/>
        </w:tabs>
        <w:ind w:left="900"/>
        <w:rPr>
          <w:rFonts w:asciiTheme="minorHAnsi" w:hAnsiTheme="minorHAnsi"/>
          <w:sz w:val="24"/>
          <w:szCs w:val="24"/>
        </w:rPr>
      </w:pPr>
    </w:p>
    <w:p w14:paraId="54C49614"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After each full quarter, and subject to ARPA-E’s acceptance of the </w:t>
      </w:r>
      <w:r>
        <w:rPr>
          <w:rFonts w:asciiTheme="minorHAnsi" w:hAnsiTheme="minorHAnsi"/>
          <w:sz w:val="24"/>
          <w:szCs w:val="24"/>
        </w:rPr>
        <w:t>Q</w:t>
      </w:r>
      <w:r w:rsidRPr="004F0B9A">
        <w:rPr>
          <w:rFonts w:asciiTheme="minorHAnsi" w:hAnsiTheme="minorHAnsi"/>
          <w:sz w:val="24"/>
          <w:szCs w:val="24"/>
        </w:rPr>
        <w:t>uarterly Research Performance Progress Report in accordance with Attachment 4,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  (</w:t>
      </w:r>
      <w:r>
        <w:rPr>
          <w:rFonts w:asciiTheme="minorHAnsi" w:hAnsiTheme="minorHAnsi"/>
          <w:sz w:val="24"/>
          <w:szCs w:val="24"/>
        </w:rPr>
        <w:t>For example</w:t>
      </w:r>
      <w:r w:rsidRPr="004F0B9A">
        <w:rPr>
          <w:rFonts w:asciiTheme="minorHAnsi" w:hAnsiTheme="minorHAnsi"/>
          <w:sz w:val="24"/>
          <w:szCs w:val="24"/>
        </w:rPr>
        <w:t xml:space="preserve">, for a start date of October 1, the first full quarter ends December 31.  The </w:t>
      </w:r>
      <w:r>
        <w:rPr>
          <w:rFonts w:asciiTheme="minorHAnsi" w:hAnsiTheme="minorHAnsi"/>
          <w:sz w:val="24"/>
          <w:szCs w:val="24"/>
        </w:rPr>
        <w:t xml:space="preserve">Quarterly </w:t>
      </w:r>
      <w:r w:rsidRPr="004F0B9A">
        <w:rPr>
          <w:rFonts w:asciiTheme="minorHAnsi" w:hAnsiTheme="minorHAnsi"/>
          <w:sz w:val="24"/>
          <w:szCs w:val="24"/>
        </w:rPr>
        <w:lastRenderedPageBreak/>
        <w:t xml:space="preserve">Research Performance Progress Report is due January 15.  Therefore, upon ARPA-E’s acceptance of the January 15th </w:t>
      </w:r>
      <w:r>
        <w:rPr>
          <w:rFonts w:asciiTheme="minorHAnsi" w:hAnsiTheme="minorHAnsi"/>
          <w:sz w:val="24"/>
          <w:szCs w:val="24"/>
        </w:rPr>
        <w:t xml:space="preserve">Quarterly </w:t>
      </w:r>
      <w:r w:rsidRPr="004F0B9A">
        <w:rPr>
          <w:rFonts w:asciiTheme="minorHAnsi" w:hAnsiTheme="minorHAnsi"/>
          <w:sz w:val="24"/>
          <w:szCs w:val="24"/>
        </w:rPr>
        <w:t>Research Performance Progress Report, the Prime Recipient may request payment up to 20% of ARPA-E’s maximum obligation for Phase I stated in Clause</w:t>
      </w:r>
      <w:r>
        <w:rPr>
          <w:rFonts w:asciiTheme="minorHAnsi" w:hAnsiTheme="minorHAnsi"/>
          <w:sz w:val="24"/>
          <w:szCs w:val="24"/>
        </w:rPr>
        <w:t xml:space="preserve"> </w:t>
      </w:r>
      <w:r w:rsidRPr="004F0B9A">
        <w:rPr>
          <w:rFonts w:asciiTheme="minorHAnsi" w:hAnsiTheme="minorHAnsi"/>
          <w:sz w:val="24"/>
          <w:szCs w:val="24"/>
        </w:rPr>
        <w:t>2</w:t>
      </w:r>
      <w:r>
        <w:rPr>
          <w:rFonts w:asciiTheme="minorHAnsi" w:hAnsiTheme="minorHAnsi"/>
          <w:sz w:val="24"/>
          <w:szCs w:val="24"/>
        </w:rPr>
        <w:t>5</w:t>
      </w:r>
      <w:r w:rsidRPr="004F0B9A">
        <w:rPr>
          <w:rFonts w:asciiTheme="minorHAnsi" w:hAnsiTheme="minorHAnsi"/>
          <w:sz w:val="24"/>
          <w:szCs w:val="24"/>
        </w:rPr>
        <w:t>.)</w:t>
      </w:r>
    </w:p>
    <w:p w14:paraId="14BE5E00" w14:textId="77777777" w:rsidR="004533AA" w:rsidRPr="004F0B9A" w:rsidRDefault="004533AA" w:rsidP="004533AA">
      <w:pPr>
        <w:tabs>
          <w:tab w:val="left" w:pos="900"/>
        </w:tabs>
        <w:rPr>
          <w:rFonts w:asciiTheme="minorHAnsi" w:hAnsiTheme="minorHAnsi"/>
          <w:sz w:val="24"/>
          <w:szCs w:val="24"/>
        </w:rPr>
      </w:pPr>
    </w:p>
    <w:p w14:paraId="6628EC95" w14:textId="77777777" w:rsidR="004533AA" w:rsidRDefault="004533AA" w:rsidP="000A1B2B">
      <w:pPr>
        <w:pStyle w:val="ListParagraph"/>
        <w:widowControl/>
        <w:numPr>
          <w:ilvl w:val="0"/>
          <w:numId w:val="7"/>
        </w:numPr>
        <w:tabs>
          <w:tab w:val="left" w:pos="900"/>
        </w:tabs>
        <w:ind w:left="907" w:hanging="547"/>
        <w:rPr>
          <w:rFonts w:asciiTheme="minorHAnsi" w:hAnsiTheme="minorHAnsi"/>
          <w:sz w:val="24"/>
          <w:szCs w:val="24"/>
        </w:rPr>
      </w:pPr>
      <w:r w:rsidRPr="004F0B9A">
        <w:rPr>
          <w:rFonts w:asciiTheme="minorHAnsi" w:hAnsiTheme="minorHAnsi"/>
          <w:sz w:val="24"/>
          <w:szCs w:val="24"/>
        </w:rPr>
        <w:t>At the end of Phase I, and subject to ARPA-E’s receipt of the Certification of Completion</w:t>
      </w:r>
      <w:r>
        <w:rPr>
          <w:rFonts w:asciiTheme="minorHAnsi" w:hAnsiTheme="minorHAnsi"/>
          <w:sz w:val="24"/>
          <w:szCs w:val="24"/>
        </w:rPr>
        <w:t xml:space="preserve"> of project milestones, SBIR/STTR Lifecycle Certification Form, and one-page progress report</w:t>
      </w:r>
      <w:r w:rsidRPr="004F0B9A">
        <w:rPr>
          <w:rFonts w:asciiTheme="minorHAnsi" w:hAnsiTheme="minorHAnsi"/>
          <w:sz w:val="24"/>
          <w:szCs w:val="24"/>
        </w:rPr>
        <w:t xml:space="preserve"> detailed in Clause</w:t>
      </w:r>
      <w:r>
        <w:rPr>
          <w:rFonts w:asciiTheme="minorHAnsi" w:hAnsiTheme="minorHAnsi"/>
          <w:sz w:val="24"/>
          <w:szCs w:val="24"/>
        </w:rPr>
        <w:t xml:space="preserve"> 34</w:t>
      </w:r>
      <w:r w:rsidRPr="004F0B9A">
        <w:rPr>
          <w:rFonts w:asciiTheme="minorHAnsi" w:hAnsiTheme="minorHAnsi"/>
          <w:sz w:val="24"/>
          <w:szCs w:val="24"/>
        </w:rPr>
        <w:t>, the Prime Recipient may request payment up to the balance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4B08EE04" w14:textId="77777777" w:rsidR="004533AA" w:rsidRPr="007C7DDC" w:rsidRDefault="004533AA" w:rsidP="004533AA">
      <w:pPr>
        <w:pStyle w:val="ListParagraph"/>
        <w:rPr>
          <w:rFonts w:asciiTheme="minorHAnsi" w:hAnsiTheme="minorHAnsi"/>
          <w:sz w:val="24"/>
          <w:szCs w:val="24"/>
        </w:rPr>
      </w:pPr>
    </w:p>
    <w:p w14:paraId="309FD9C9" w14:textId="77777777" w:rsidR="004533AA" w:rsidRPr="004F0B9A" w:rsidRDefault="004533AA" w:rsidP="004533AA">
      <w:pPr>
        <w:keepNext/>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Pr>
          <w:rFonts w:asciiTheme="minorHAnsi" w:hAnsiTheme="minorHAnsi"/>
          <w:sz w:val="24"/>
          <w:szCs w:val="24"/>
          <w:u w:val="single"/>
        </w:rPr>
        <w:t>Use of Standard Form 270</w:t>
      </w:r>
    </w:p>
    <w:p w14:paraId="7F72AEAF" w14:textId="77777777" w:rsidR="004533AA" w:rsidRPr="004F0B9A" w:rsidRDefault="004533AA" w:rsidP="004533AA">
      <w:pPr>
        <w:keepNext/>
        <w:rPr>
          <w:rFonts w:asciiTheme="minorHAnsi" w:hAnsiTheme="minorHAnsi"/>
          <w:sz w:val="24"/>
          <w:szCs w:val="24"/>
        </w:rPr>
      </w:pPr>
    </w:p>
    <w:p w14:paraId="6DA47864" w14:textId="77777777" w:rsidR="004533AA" w:rsidRPr="006904FE" w:rsidRDefault="004533AA" w:rsidP="004533AA">
      <w:pPr>
        <w:keepNext/>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77777777" w:rsidR="004533AA" w:rsidRPr="004F0B9A" w:rsidRDefault="004533AA" w:rsidP="004533AA">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Disbursements for Phase I</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improper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3D651A1"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73D7E2" w14:textId="77777777" w:rsidR="00A045D6" w:rsidRPr="004F0B9A" w:rsidRDefault="00A045D6" w:rsidP="00A045D6">
      <w:pPr>
        <w:rPr>
          <w:rFonts w:asciiTheme="minorHAnsi" w:hAnsiTheme="minorHAnsi"/>
          <w:sz w:val="24"/>
          <w:szCs w:val="24"/>
        </w:rPr>
      </w:pPr>
    </w:p>
    <w:p w14:paraId="3C2DA5E9" w14:textId="77777777" w:rsidR="00A045D6" w:rsidRPr="004F0B9A" w:rsidRDefault="0010562E" w:rsidP="0010562E">
      <w:pPr>
        <w:pStyle w:val="Level2"/>
      </w:pPr>
      <w:bookmarkStart w:id="1213" w:name="_Toc31282805"/>
      <w:r>
        <w:t>CLAUSE 2</w:t>
      </w:r>
      <w:r w:rsidR="00A11AE3">
        <w:t>7</w:t>
      </w:r>
      <w:r>
        <w:t>.</w:t>
      </w:r>
      <w:r>
        <w:tab/>
      </w:r>
      <w:r w:rsidR="00A045D6" w:rsidRPr="004F0B9A">
        <w:t>PAYMENT PROCEDURES – PHASE II &amp; PHASE IIS</w:t>
      </w:r>
      <w:bookmarkEnd w:id="1213"/>
    </w:p>
    <w:p w14:paraId="3E42A6F3" w14:textId="77777777" w:rsidR="00A045D6" w:rsidRPr="004F0B9A" w:rsidRDefault="00A045D6" w:rsidP="00A045D6">
      <w:pPr>
        <w:rPr>
          <w:rFonts w:asciiTheme="minorHAnsi" w:hAnsiTheme="minorHAnsi"/>
          <w:sz w:val="24"/>
          <w:szCs w:val="24"/>
        </w:rPr>
      </w:pPr>
    </w:p>
    <w:p w14:paraId="1E0B80CF"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Reimbursement Requests for Phase II &amp; Phase IIS</w:t>
      </w:r>
    </w:p>
    <w:p w14:paraId="3A595872" w14:textId="77777777" w:rsidR="00A045D6" w:rsidRPr="004F0B9A" w:rsidRDefault="00A045D6" w:rsidP="00A045D6">
      <w:pPr>
        <w:rPr>
          <w:rFonts w:asciiTheme="minorHAnsi" w:hAnsiTheme="minorHAnsi"/>
          <w:sz w:val="24"/>
          <w:szCs w:val="24"/>
        </w:rPr>
      </w:pPr>
    </w:p>
    <w:p w14:paraId="10A2DF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Only the Prime Recipient may submit reimbursement requests to ARPA-E.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must submit reimbursement requests to the Prime Recipient, which is responsible for conveying payment to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shall not submit reimbursement requests directly to ARPA-E.  </w:t>
      </w:r>
    </w:p>
    <w:p w14:paraId="536C2759" w14:textId="77777777" w:rsidR="00A045D6" w:rsidRPr="004F0B9A" w:rsidRDefault="00A045D6" w:rsidP="00A045D6">
      <w:pPr>
        <w:rPr>
          <w:rFonts w:asciiTheme="minorHAnsi" w:hAnsiTheme="minorHAnsi"/>
          <w:sz w:val="24"/>
          <w:szCs w:val="24"/>
        </w:rPr>
      </w:pPr>
    </w:p>
    <w:p w14:paraId="772E54F3"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477DE364" w14:textId="77777777" w:rsidR="00A045D6" w:rsidRPr="004F0B9A" w:rsidRDefault="00A045D6" w:rsidP="00A045D6">
      <w:pPr>
        <w:rPr>
          <w:rFonts w:asciiTheme="minorHAnsi" w:hAnsiTheme="minorHAnsi"/>
          <w:sz w:val="24"/>
          <w:szCs w:val="24"/>
        </w:rPr>
      </w:pPr>
    </w:p>
    <w:p w14:paraId="43894992" w14:textId="77777777" w:rsidR="00A045D6" w:rsidRPr="004F0B9A" w:rsidRDefault="00A045D6" w:rsidP="000253DC">
      <w:pPr>
        <w:keepNext/>
        <w:widowControl/>
        <w:rPr>
          <w:rFonts w:asciiTheme="minorHAnsi" w:hAnsiTheme="minorHAnsi"/>
          <w:sz w:val="24"/>
          <w:szCs w:val="24"/>
        </w:rPr>
      </w:pPr>
      <w:r w:rsidRPr="004F0B9A">
        <w:rPr>
          <w:rFonts w:asciiTheme="minorHAnsi" w:hAnsiTheme="minorHAnsi"/>
          <w:sz w:val="24"/>
          <w:szCs w:val="24"/>
        </w:rPr>
        <w:lastRenderedPageBreak/>
        <w:t>To facilitate the expeditious processing of reimbursement requests, the Prime Recipient is required to send a copy of every reimbursement request by email to the ARPA-E support personnel designated by the ARPA-E Program Director.</w:t>
      </w:r>
    </w:p>
    <w:p w14:paraId="04D84281" w14:textId="77777777" w:rsidR="00A045D6" w:rsidRPr="004F0B9A" w:rsidRDefault="00A045D6" w:rsidP="00A045D6">
      <w:pPr>
        <w:rPr>
          <w:rFonts w:asciiTheme="minorHAnsi" w:hAnsiTheme="minorHAnsi"/>
          <w:sz w:val="24"/>
          <w:szCs w:val="24"/>
        </w:rPr>
      </w:pPr>
    </w:p>
    <w:p w14:paraId="777C07E1" w14:textId="5E14D845"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w:t>
      </w:r>
      <w:r w:rsidR="0089122C">
        <w:rPr>
          <w:rFonts w:asciiTheme="minorHAnsi" w:hAnsiTheme="minorHAnsi"/>
          <w:sz w:val="24"/>
          <w:szCs w:val="24"/>
        </w:rPr>
        <w:t>Reimbursement requests must be submitted no less frequently than once in any consecutive thirteen week period.</w:t>
      </w:r>
    </w:p>
    <w:p w14:paraId="6C474BB4" w14:textId="77777777" w:rsidR="00A045D6" w:rsidRPr="004F0B9A" w:rsidRDefault="00A045D6" w:rsidP="00A045D6">
      <w:pPr>
        <w:rPr>
          <w:rFonts w:asciiTheme="minorHAnsi" w:hAnsiTheme="minorHAnsi"/>
          <w:sz w:val="24"/>
          <w:szCs w:val="24"/>
        </w:rPr>
      </w:pPr>
    </w:p>
    <w:p w14:paraId="06303A1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With the exception of Budget Plan Payments, reimbursement requests must be limited to the amount of disbursements during the billing period.  </w:t>
      </w:r>
    </w:p>
    <w:p w14:paraId="03316E62" w14:textId="77777777" w:rsidR="00A045D6" w:rsidRPr="004F0B9A" w:rsidRDefault="00A045D6" w:rsidP="00A045D6">
      <w:pPr>
        <w:rPr>
          <w:rFonts w:asciiTheme="minorHAnsi" w:hAnsiTheme="minorHAnsi"/>
          <w:sz w:val="24"/>
          <w:szCs w:val="24"/>
        </w:rPr>
      </w:pPr>
    </w:p>
    <w:p w14:paraId="1A6459E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may deny reimbursement for any failure to comply with the requirements in this clause.</w:t>
      </w:r>
    </w:p>
    <w:p w14:paraId="16D9C485" w14:textId="77777777" w:rsidR="00A045D6" w:rsidRPr="004F0B9A" w:rsidRDefault="00A045D6" w:rsidP="00A045D6">
      <w:pPr>
        <w:rPr>
          <w:rFonts w:asciiTheme="minorHAnsi" w:hAnsiTheme="minorHAnsi"/>
          <w:sz w:val="24"/>
          <w:szCs w:val="24"/>
        </w:rPr>
      </w:pPr>
    </w:p>
    <w:p w14:paraId="3B54E561" w14:textId="77777777" w:rsidR="00A045D6" w:rsidRPr="004F0B9A" w:rsidRDefault="00A045D6" w:rsidP="007730FF">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Documentation Required for Phase II &amp; Phase IIS</w:t>
      </w:r>
    </w:p>
    <w:p w14:paraId="42F08385" w14:textId="77777777" w:rsidR="00A045D6" w:rsidRPr="004F0B9A" w:rsidRDefault="00A045D6" w:rsidP="00A045D6">
      <w:pPr>
        <w:rPr>
          <w:rFonts w:asciiTheme="minorHAnsi" w:hAnsiTheme="minorHAnsi"/>
          <w:sz w:val="24"/>
          <w:szCs w:val="24"/>
        </w:rPr>
      </w:pPr>
    </w:p>
    <w:p w14:paraId="1FF25185"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include: </w:t>
      </w:r>
    </w:p>
    <w:p w14:paraId="2E2E2ABE" w14:textId="77777777" w:rsidR="00A045D6" w:rsidRPr="004F0B9A" w:rsidRDefault="00A045D6" w:rsidP="00A045D6">
      <w:pPr>
        <w:rPr>
          <w:rFonts w:asciiTheme="minorHAnsi" w:hAnsiTheme="minorHAnsi"/>
          <w:sz w:val="24"/>
          <w:szCs w:val="24"/>
        </w:rPr>
      </w:pPr>
    </w:p>
    <w:p w14:paraId="3C2A832E"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A Standard Form (SF) 270 (“Request for Advance or Reimbursement”); </w:t>
      </w:r>
    </w:p>
    <w:p w14:paraId="45F7527A" w14:textId="77777777" w:rsidR="00A045D6" w:rsidRPr="004F0B9A" w:rsidRDefault="00A045D6" w:rsidP="007730FF">
      <w:pPr>
        <w:ind w:left="900" w:hanging="540"/>
        <w:rPr>
          <w:rFonts w:asciiTheme="minorHAnsi" w:hAnsiTheme="minorHAnsi"/>
          <w:sz w:val="24"/>
          <w:szCs w:val="24"/>
        </w:rPr>
      </w:pPr>
    </w:p>
    <w:p w14:paraId="3C23F933"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A “Reimbursement Request Spreadsheet,” which must contain the information shown in Appendix B hereto; and </w:t>
      </w:r>
    </w:p>
    <w:p w14:paraId="4B1BDC10" w14:textId="77777777" w:rsidR="00A045D6" w:rsidRPr="004F0B9A" w:rsidRDefault="00A045D6" w:rsidP="007730FF">
      <w:pPr>
        <w:ind w:left="900" w:hanging="540"/>
        <w:rPr>
          <w:rFonts w:asciiTheme="minorHAnsi" w:hAnsiTheme="minorHAnsi"/>
          <w:sz w:val="24"/>
          <w:szCs w:val="24"/>
        </w:rPr>
      </w:pPr>
    </w:p>
    <w:p w14:paraId="06D6370B"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time cards, </w:t>
      </w:r>
      <w:proofErr w:type="gramStart"/>
      <w:r w:rsidRPr="004F0B9A">
        <w:rPr>
          <w:rFonts w:asciiTheme="minorHAnsi" w:hAnsiTheme="minorHAnsi"/>
          <w:sz w:val="24"/>
          <w:szCs w:val="24"/>
        </w:rPr>
        <w:t>travel</w:t>
      </w:r>
      <w:proofErr w:type="gramEnd"/>
      <w:r w:rsidRPr="004F0B9A">
        <w:rPr>
          <w:rFonts w:asciiTheme="minorHAnsi" w:hAnsiTheme="minorHAnsi"/>
          <w:sz w:val="24"/>
          <w:szCs w:val="24"/>
        </w:rPr>
        <w:t xml:space="preserve"> vouchers).  The supporting documentation must show the method by which the Prime Recipient calculated the total Federal share and non-Federal cost share.  </w:t>
      </w:r>
    </w:p>
    <w:p w14:paraId="630A63AE" w14:textId="77777777" w:rsidR="00A045D6" w:rsidRPr="004F0B9A" w:rsidRDefault="00A045D6" w:rsidP="00A045D6">
      <w:pPr>
        <w:rPr>
          <w:rFonts w:asciiTheme="minorHAnsi" w:hAnsiTheme="minorHAnsi"/>
          <w:sz w:val="24"/>
          <w:szCs w:val="24"/>
        </w:rPr>
      </w:pPr>
    </w:p>
    <w:p w14:paraId="209EFD61" w14:textId="77777777" w:rsidR="00F13C21" w:rsidRDefault="00F13C21" w:rsidP="00A045D6">
      <w:pPr>
        <w:rPr>
          <w:rFonts w:asciiTheme="minorHAnsi" w:hAnsiTheme="minorHAnsi"/>
          <w:sz w:val="24"/>
          <w:szCs w:val="24"/>
        </w:rPr>
      </w:pPr>
    </w:p>
    <w:p w14:paraId="0E6B2C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409E0320" w14:textId="77777777" w:rsidR="00A045D6" w:rsidRPr="004F0B9A" w:rsidRDefault="00A045D6" w:rsidP="00A045D6">
      <w:pPr>
        <w:rPr>
          <w:rFonts w:asciiTheme="minorHAnsi" w:hAnsiTheme="minorHAnsi"/>
          <w:sz w:val="24"/>
          <w:szCs w:val="24"/>
          <w:u w:val="single"/>
        </w:rPr>
      </w:pPr>
    </w:p>
    <w:p w14:paraId="08EABC65"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Cost Share Reporting for Phase II &amp; Phase IIS</w:t>
      </w:r>
    </w:p>
    <w:p w14:paraId="304A1308" w14:textId="77777777" w:rsidR="00A045D6" w:rsidRPr="004F0B9A" w:rsidRDefault="00A045D6" w:rsidP="00A045D6">
      <w:pPr>
        <w:rPr>
          <w:rFonts w:asciiTheme="minorHAnsi" w:hAnsiTheme="minorHAnsi"/>
          <w:sz w:val="24"/>
          <w:szCs w:val="24"/>
        </w:rPr>
      </w:pPr>
    </w:p>
    <w:p w14:paraId="24C8F76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show the Federal share and the non-Federal cost share contribution for the invoice period </w:t>
      </w:r>
      <w:r w:rsidR="00245F7D" w:rsidRPr="00DF227A">
        <w:rPr>
          <w:rFonts w:asciiTheme="minorHAnsi" w:hAnsiTheme="minorHAnsi"/>
          <w:sz w:val="24"/>
          <w:szCs w:val="24"/>
        </w:rPr>
        <w:t xml:space="preserve">and the method by which the Prime Recipient calculated the total Federal share and non-Federal cost share.  </w:t>
      </w:r>
      <w:r w:rsidRPr="004F0B9A">
        <w:rPr>
          <w:rFonts w:asciiTheme="minorHAnsi" w:hAnsiTheme="minorHAnsi"/>
          <w:sz w:val="24"/>
          <w:szCs w:val="24"/>
        </w:rPr>
        <w:t xml:space="preserve">  </w:t>
      </w:r>
    </w:p>
    <w:p w14:paraId="4CC891B9" w14:textId="77777777" w:rsidR="00A045D6" w:rsidRPr="004F0B9A" w:rsidRDefault="00A045D6" w:rsidP="00A045D6">
      <w:pPr>
        <w:rPr>
          <w:rFonts w:asciiTheme="minorHAnsi" w:hAnsiTheme="minorHAnsi"/>
          <w:sz w:val="24"/>
          <w:szCs w:val="24"/>
        </w:rPr>
      </w:pPr>
    </w:p>
    <w:p w14:paraId="458B357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If the Prime Recipient receives advance written authorization from the ARPA-E </w:t>
      </w:r>
      <w:r w:rsidR="001537E3">
        <w:rPr>
          <w:rFonts w:asciiTheme="minorHAnsi" w:hAnsiTheme="minorHAnsi"/>
          <w:sz w:val="24"/>
          <w:szCs w:val="24"/>
        </w:rPr>
        <w:t xml:space="preserve">Associate </w:t>
      </w:r>
      <w:r w:rsidR="001537E3">
        <w:rPr>
          <w:rFonts w:asciiTheme="minorHAnsi" w:hAnsiTheme="minorHAnsi"/>
          <w:sz w:val="24"/>
          <w:szCs w:val="24"/>
        </w:rPr>
        <w:lastRenderedPageBreak/>
        <w:t>Director for Finance</w:t>
      </w:r>
      <w:r w:rsidRPr="004F0B9A">
        <w:rPr>
          <w:rFonts w:asciiTheme="minorHAnsi" w:hAnsiTheme="minorHAnsi"/>
          <w:sz w:val="24"/>
          <w:szCs w:val="24"/>
        </w:rPr>
        <w:t xml:space="preserve"> to report its compliance with its cost sharing obligations on a monthly or quarterly basis, the monthly or quarterly report must show the total Federal share, the non-Federal cost share, and the method by which the Prime Recipient calculated the total Federal share and non-Federal cost share.  </w:t>
      </w:r>
    </w:p>
    <w:p w14:paraId="088F9045" w14:textId="77777777" w:rsidR="00A045D6" w:rsidRPr="004F0B9A" w:rsidRDefault="00A045D6" w:rsidP="00A045D6">
      <w:pPr>
        <w:rPr>
          <w:rFonts w:asciiTheme="minorHAnsi" w:hAnsiTheme="minorHAnsi"/>
          <w:sz w:val="24"/>
          <w:szCs w:val="24"/>
        </w:rPr>
      </w:pPr>
    </w:p>
    <w:p w14:paraId="069E5F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04CAAF40" w14:textId="77777777" w:rsidR="00A045D6" w:rsidRPr="004F0B9A" w:rsidRDefault="00A045D6" w:rsidP="00A045D6">
      <w:pPr>
        <w:rPr>
          <w:rFonts w:asciiTheme="minorHAnsi" w:hAnsiTheme="minorHAnsi"/>
          <w:sz w:val="24"/>
          <w:szCs w:val="24"/>
          <w:highlight w:val="yellow"/>
        </w:rPr>
      </w:pPr>
    </w:p>
    <w:p w14:paraId="6EB1CD77"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Payments for Phase II &amp; Phase IIS</w:t>
      </w:r>
    </w:p>
    <w:p w14:paraId="3624364F" w14:textId="77777777" w:rsidR="00A045D6" w:rsidRPr="004F0B9A" w:rsidRDefault="00A045D6" w:rsidP="00A045D6">
      <w:pPr>
        <w:rPr>
          <w:rFonts w:asciiTheme="minorHAnsi" w:hAnsiTheme="minorHAnsi"/>
          <w:sz w:val="24"/>
          <w:szCs w:val="24"/>
        </w:rPr>
      </w:pPr>
    </w:p>
    <w:p w14:paraId="264433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approve reimbursement requests within 30 days of receipt, unless the billing is improper or the Prime Recipient fails to comply with the terms and conditions of this Award.</w:t>
      </w:r>
    </w:p>
    <w:p w14:paraId="2180C41B" w14:textId="77777777" w:rsidR="00A045D6" w:rsidRPr="004F0B9A" w:rsidRDefault="00A045D6" w:rsidP="00A045D6">
      <w:pPr>
        <w:rPr>
          <w:rFonts w:asciiTheme="minorHAnsi" w:hAnsiTheme="minorHAnsi"/>
          <w:sz w:val="24"/>
          <w:szCs w:val="24"/>
        </w:rPr>
      </w:pPr>
    </w:p>
    <w:p w14:paraId="60B9B5DE" w14:textId="40F6FF2F" w:rsidR="0089122C" w:rsidRDefault="0089122C" w:rsidP="00A045D6">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4F82E794" w14:textId="77777777" w:rsidR="0089122C" w:rsidRDefault="0089122C" w:rsidP="00A045D6">
      <w:pPr>
        <w:rPr>
          <w:rFonts w:asciiTheme="minorHAnsi" w:hAnsiTheme="minorHAnsi"/>
          <w:sz w:val="24"/>
          <w:szCs w:val="24"/>
        </w:rPr>
      </w:pPr>
    </w:p>
    <w:p w14:paraId="63F0045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E46BB5" w14:textId="77777777" w:rsidR="00A045D6" w:rsidRPr="004F0B9A" w:rsidRDefault="00A045D6" w:rsidP="00A045D6">
      <w:pPr>
        <w:rPr>
          <w:rFonts w:asciiTheme="minorHAnsi" w:hAnsiTheme="minorHAnsi"/>
          <w:sz w:val="24"/>
          <w:szCs w:val="24"/>
        </w:rPr>
      </w:pPr>
    </w:p>
    <w:p w14:paraId="1B04C544"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e.</w:t>
      </w:r>
      <w:r w:rsidRPr="004F0B9A">
        <w:rPr>
          <w:rFonts w:asciiTheme="minorHAnsi" w:hAnsiTheme="minorHAnsi"/>
          <w:sz w:val="24"/>
          <w:szCs w:val="24"/>
        </w:rPr>
        <w:tab/>
      </w:r>
      <w:r w:rsidRPr="004F0B9A">
        <w:rPr>
          <w:rFonts w:asciiTheme="minorHAnsi" w:hAnsiTheme="minorHAnsi"/>
          <w:sz w:val="24"/>
          <w:szCs w:val="24"/>
          <w:u w:val="single"/>
        </w:rPr>
        <w:t>Budget Plan Payments for Phase II &amp; Phase IIS</w:t>
      </w:r>
    </w:p>
    <w:p w14:paraId="21107242" w14:textId="77777777" w:rsidR="00A045D6" w:rsidRPr="004F0B9A" w:rsidRDefault="00A045D6" w:rsidP="00A045D6">
      <w:pPr>
        <w:rPr>
          <w:rFonts w:asciiTheme="minorHAnsi" w:hAnsiTheme="minorHAnsi"/>
          <w:sz w:val="24"/>
          <w:szCs w:val="24"/>
        </w:rPr>
      </w:pPr>
    </w:p>
    <w:p w14:paraId="0EFC1C6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and the support personnel designated by the ARPA-E Program Director.  Consistent with Clause 2</w:t>
      </w:r>
      <w:r w:rsidR="00DA7F25">
        <w:rPr>
          <w:rFonts w:asciiTheme="minorHAnsi" w:hAnsiTheme="minorHAnsi"/>
          <w:sz w:val="24"/>
          <w:szCs w:val="24"/>
        </w:rPr>
        <w:t>7</w:t>
      </w:r>
      <w:r w:rsidRPr="004F0B9A">
        <w:rPr>
          <w:rFonts w:asciiTheme="minorHAnsi" w:hAnsiTheme="minorHAnsi"/>
          <w:sz w:val="24"/>
          <w:szCs w:val="24"/>
        </w:rPr>
        <w:t xml:space="preserve">(a), all Budget Plan Payment requests must be submitted by the Prime Recipient.  </w:t>
      </w:r>
    </w:p>
    <w:p w14:paraId="78DB6241" w14:textId="77777777" w:rsidR="00A045D6" w:rsidRPr="004F0B9A" w:rsidRDefault="00A045D6" w:rsidP="00A045D6">
      <w:pPr>
        <w:rPr>
          <w:rFonts w:asciiTheme="minorHAnsi" w:hAnsiTheme="minorHAnsi"/>
          <w:sz w:val="24"/>
          <w:szCs w:val="24"/>
        </w:rPr>
      </w:pPr>
    </w:p>
    <w:p w14:paraId="13553D9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Each request must be limited to a single quarter, unless otherwise authorized by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w:t>
      </w:r>
    </w:p>
    <w:p w14:paraId="4828ABF0" w14:textId="77777777" w:rsidR="00A045D6" w:rsidRPr="004F0B9A" w:rsidRDefault="00A045D6" w:rsidP="00A045D6">
      <w:pPr>
        <w:rPr>
          <w:rFonts w:asciiTheme="minorHAnsi" w:hAnsiTheme="minorHAnsi"/>
          <w:sz w:val="24"/>
          <w:szCs w:val="24"/>
        </w:rPr>
      </w:pPr>
    </w:p>
    <w:p w14:paraId="5B58E71C"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Requests for Budget Plan Payments must include: </w:t>
      </w:r>
    </w:p>
    <w:p w14:paraId="7CA6FD9A" w14:textId="77777777" w:rsidR="00A045D6" w:rsidRPr="004F0B9A" w:rsidRDefault="00A045D6" w:rsidP="00A045D6">
      <w:pPr>
        <w:rPr>
          <w:rFonts w:asciiTheme="minorHAnsi" w:hAnsiTheme="minorHAnsi"/>
          <w:sz w:val="24"/>
          <w:szCs w:val="24"/>
        </w:rPr>
      </w:pPr>
    </w:p>
    <w:p w14:paraId="2D5BF46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lastRenderedPageBreak/>
        <w:t xml:space="preserve">A signed cover letter on appropriate letterhead stating the basis for the request, the total amount of funding requested, the duration of funding, and the technical milestone(s) and deliverable(s) to be achieved with the prospective funding; </w:t>
      </w:r>
    </w:p>
    <w:p w14:paraId="3BBB1BC2" w14:textId="77777777" w:rsidR="00A045D6" w:rsidRPr="004F0B9A" w:rsidRDefault="00A045D6" w:rsidP="007730FF">
      <w:pPr>
        <w:ind w:left="900" w:hanging="540"/>
        <w:rPr>
          <w:rFonts w:asciiTheme="minorHAnsi" w:hAnsiTheme="minorHAnsi"/>
          <w:sz w:val="24"/>
          <w:szCs w:val="24"/>
        </w:rPr>
      </w:pPr>
    </w:p>
    <w:p w14:paraId="1424B83F"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 xml:space="preserve">A detailed budget spreadsheet showing how the prospective funding will be spent during each month of the quarter in each of the following categories: </w:t>
      </w:r>
    </w:p>
    <w:p w14:paraId="5FBD0966" w14:textId="77777777" w:rsidR="00A045D6" w:rsidRPr="004F0B9A" w:rsidRDefault="00A045D6" w:rsidP="000A1B2B">
      <w:pPr>
        <w:pStyle w:val="ListParagraph"/>
        <w:widowControl/>
        <w:numPr>
          <w:ilvl w:val="1"/>
          <w:numId w:val="18"/>
        </w:numPr>
        <w:ind w:left="1526" w:hanging="446"/>
        <w:rPr>
          <w:rFonts w:asciiTheme="minorHAnsi" w:hAnsiTheme="minorHAnsi"/>
          <w:sz w:val="24"/>
          <w:szCs w:val="24"/>
        </w:rPr>
      </w:pPr>
      <w:r w:rsidRPr="004F0B9A">
        <w:rPr>
          <w:rFonts w:asciiTheme="minorHAnsi" w:hAnsiTheme="minorHAnsi"/>
          <w:i/>
          <w:iCs/>
          <w:sz w:val="24"/>
          <w:szCs w:val="24"/>
        </w:rPr>
        <w:t>Personnel</w:t>
      </w:r>
      <w:r w:rsidRPr="004F0B9A">
        <w:rPr>
          <w:rFonts w:asciiTheme="minorHAnsi" w:hAnsiTheme="minorHAnsi"/>
          <w:sz w:val="24"/>
          <w:szCs w:val="24"/>
        </w:rPr>
        <w:t xml:space="preserve"> – include descriptions of the types of positions (e.g., engineer, risk manager, communications director) that will be funded during the quarter;</w:t>
      </w:r>
    </w:p>
    <w:p w14:paraId="721E76F4"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Travel</w:t>
      </w:r>
      <w:r w:rsidRPr="004F0B9A">
        <w:rPr>
          <w:rFonts w:asciiTheme="minorHAnsi" w:hAnsiTheme="minorHAnsi"/>
          <w:sz w:val="24"/>
          <w:szCs w:val="24"/>
        </w:rPr>
        <w:t xml:space="preserve"> – include description of trips (i.e., destinations, persons traveling, purpose of trip) that will be funded during the quarter;</w:t>
      </w:r>
    </w:p>
    <w:p w14:paraId="15C653D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Equipment</w:t>
      </w:r>
      <w:r w:rsidRPr="004F0B9A">
        <w:rPr>
          <w:rFonts w:asciiTheme="minorHAnsi" w:hAnsiTheme="minorHAnsi"/>
          <w:sz w:val="24"/>
          <w:szCs w:val="24"/>
        </w:rPr>
        <w:t xml:space="preserve"> – include description of equipment that will be purchased or leased during the quarter;</w:t>
      </w:r>
    </w:p>
    <w:p w14:paraId="748C54C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Supplies</w:t>
      </w:r>
      <w:r w:rsidRPr="004F0B9A">
        <w:rPr>
          <w:rFonts w:asciiTheme="minorHAnsi" w:hAnsiTheme="minorHAnsi"/>
          <w:sz w:val="24"/>
          <w:szCs w:val="24"/>
        </w:rPr>
        <w:t xml:space="preserve"> – include description of supplies (e.g., lab supplies) that will be purchased or leased during the quarter;</w:t>
      </w:r>
    </w:p>
    <w:p w14:paraId="469D03B3"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Contractual</w:t>
      </w:r>
      <w:r w:rsidRPr="004F0B9A">
        <w:rPr>
          <w:rFonts w:asciiTheme="minorHAnsi" w:hAnsiTheme="minorHAnsi"/>
          <w:sz w:val="24"/>
          <w:szCs w:val="24"/>
        </w:rPr>
        <w:t xml:space="preserve"> – include description of contractors that will be funded during the quarter;</w:t>
      </w:r>
    </w:p>
    <w:p w14:paraId="10A3C6DE"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Construction</w:t>
      </w:r>
      <w:r w:rsidRPr="004F0B9A">
        <w:rPr>
          <w:rFonts w:asciiTheme="minorHAnsi" w:hAnsiTheme="minorHAnsi"/>
          <w:sz w:val="24"/>
          <w:szCs w:val="24"/>
        </w:rPr>
        <w:t xml:space="preserve"> – include description of approved construction that will be funded during the quarter;</w:t>
      </w:r>
    </w:p>
    <w:p w14:paraId="7610E82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Other Direct Costs</w:t>
      </w:r>
      <w:r w:rsidRPr="004F0B9A">
        <w:rPr>
          <w:rFonts w:asciiTheme="minorHAnsi" w:hAnsiTheme="minorHAnsi"/>
          <w:sz w:val="24"/>
          <w:szCs w:val="24"/>
        </w:rPr>
        <w:t xml:space="preserve"> – include description of miscellaneous expenses; and</w:t>
      </w:r>
    </w:p>
    <w:p w14:paraId="01A6C7C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Cost Share</w:t>
      </w:r>
      <w:r w:rsidRPr="004F0B9A">
        <w:rPr>
          <w:rFonts w:asciiTheme="minorHAnsi" w:hAnsiTheme="minorHAnsi"/>
          <w:sz w:val="24"/>
          <w:szCs w:val="24"/>
        </w:rPr>
        <w:t xml:space="preserve"> – include the Prime Recipient’s cost share contributions for the quarter</w:t>
      </w:r>
    </w:p>
    <w:p w14:paraId="764C071E" w14:textId="77777777" w:rsidR="00A045D6" w:rsidRPr="004F0B9A" w:rsidRDefault="00A045D6" w:rsidP="00A045D6">
      <w:pPr>
        <w:rPr>
          <w:rFonts w:asciiTheme="minorHAnsi" w:hAnsiTheme="minorHAnsi"/>
          <w:sz w:val="24"/>
          <w:szCs w:val="24"/>
        </w:rPr>
      </w:pPr>
    </w:p>
    <w:p w14:paraId="5DBA0F9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A one-page invoice for each month of the quarter, showing the total amount requested for that month; and</w:t>
      </w:r>
    </w:p>
    <w:p w14:paraId="45F43B37" w14:textId="77777777" w:rsidR="00A045D6" w:rsidRPr="004F0B9A" w:rsidRDefault="00A045D6" w:rsidP="00A045D6">
      <w:pPr>
        <w:rPr>
          <w:rFonts w:asciiTheme="minorHAnsi" w:hAnsiTheme="minorHAnsi"/>
          <w:sz w:val="24"/>
          <w:szCs w:val="24"/>
        </w:rPr>
      </w:pPr>
    </w:p>
    <w:p w14:paraId="45908B64"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If the Budget Plan Payment will be used to purchase equipment, the Prime Recipient is required to provide supporting documentation (e.g., vendor quote, catalogue price).</w:t>
      </w:r>
    </w:p>
    <w:p w14:paraId="55405012" w14:textId="77777777" w:rsidR="00A045D6" w:rsidRPr="004F0B9A" w:rsidRDefault="00A045D6" w:rsidP="00A045D6">
      <w:pPr>
        <w:rPr>
          <w:rFonts w:asciiTheme="minorHAnsi" w:hAnsiTheme="minorHAnsi"/>
          <w:sz w:val="24"/>
          <w:szCs w:val="24"/>
        </w:rPr>
      </w:pPr>
    </w:p>
    <w:p w14:paraId="1F4CAD1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for its Budget Plan Payment request.  </w:t>
      </w:r>
    </w:p>
    <w:p w14:paraId="5B990A12" w14:textId="77777777" w:rsidR="00A045D6" w:rsidRPr="004F0B9A" w:rsidRDefault="00A045D6" w:rsidP="00A045D6">
      <w:pPr>
        <w:rPr>
          <w:rFonts w:asciiTheme="minorHAnsi" w:hAnsiTheme="minorHAnsi"/>
          <w:sz w:val="24"/>
          <w:szCs w:val="24"/>
        </w:rPr>
      </w:pPr>
    </w:p>
    <w:p w14:paraId="19242FA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Variances between the prospective monthly budgets and amounts actually incurred will be reconciled at the end of each quarter.</w:t>
      </w:r>
    </w:p>
    <w:p w14:paraId="1C44EEB7" w14:textId="77777777" w:rsidR="00A045D6" w:rsidRPr="004F0B9A" w:rsidRDefault="00A045D6" w:rsidP="00A045D6">
      <w:pPr>
        <w:rPr>
          <w:rFonts w:asciiTheme="minorHAnsi" w:hAnsiTheme="minorHAnsi"/>
          <w:sz w:val="24"/>
          <w:szCs w:val="24"/>
        </w:rPr>
      </w:pPr>
    </w:p>
    <w:p w14:paraId="1B869C2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Vendor Inquiry Payment Electronic Reporting System (VIPERS).  To access and use VIPERS, the Prime Recipient is required to enroll and login to the VIPERS website (https://vipers.oro.doe.gov/). </w:t>
      </w:r>
    </w:p>
    <w:p w14:paraId="16223EF2" w14:textId="77777777" w:rsidR="00A045D6" w:rsidRPr="004F0B9A" w:rsidRDefault="00A045D6" w:rsidP="00A045D6">
      <w:pPr>
        <w:rPr>
          <w:rFonts w:asciiTheme="minorHAnsi" w:hAnsiTheme="minorHAnsi"/>
          <w:sz w:val="24"/>
          <w:szCs w:val="24"/>
        </w:rPr>
      </w:pPr>
    </w:p>
    <w:p w14:paraId="3AD5802A" w14:textId="77777777" w:rsidR="00A045D6" w:rsidRPr="004F0B9A" w:rsidRDefault="00A045D6" w:rsidP="00E90E65">
      <w:pPr>
        <w:ind w:left="360" w:hanging="360"/>
        <w:rPr>
          <w:rFonts w:asciiTheme="minorHAnsi" w:hAnsiTheme="minorHAnsi"/>
          <w:sz w:val="24"/>
          <w:szCs w:val="24"/>
          <w:u w:val="single"/>
        </w:rPr>
      </w:pPr>
      <w:r w:rsidRPr="004F0B9A">
        <w:rPr>
          <w:rFonts w:asciiTheme="minorHAnsi" w:hAnsiTheme="minorHAnsi"/>
          <w:sz w:val="24"/>
          <w:szCs w:val="24"/>
        </w:rPr>
        <w:t>f.</w:t>
      </w:r>
      <w:r w:rsidRPr="004F0B9A">
        <w:rPr>
          <w:rFonts w:asciiTheme="minorHAnsi" w:hAnsiTheme="minorHAnsi"/>
          <w:sz w:val="24"/>
          <w:szCs w:val="24"/>
        </w:rPr>
        <w:tab/>
      </w:r>
      <w:r w:rsidR="00AB127A">
        <w:rPr>
          <w:rFonts w:asciiTheme="minorHAnsi" w:hAnsiTheme="minorHAnsi"/>
          <w:sz w:val="24"/>
          <w:szCs w:val="24"/>
        </w:rPr>
        <w:t xml:space="preserve">Required </w:t>
      </w:r>
      <w:r w:rsidRPr="004F0B9A">
        <w:rPr>
          <w:rFonts w:asciiTheme="minorHAnsi" w:hAnsiTheme="minorHAnsi"/>
          <w:sz w:val="24"/>
          <w:szCs w:val="24"/>
          <w:u w:val="single"/>
        </w:rPr>
        <w:t>SBIR/STTR Funding Agreement Lifecycle Certifications</w:t>
      </w:r>
    </w:p>
    <w:p w14:paraId="2BA29237" w14:textId="77777777" w:rsidR="00A045D6" w:rsidRPr="004F0B9A" w:rsidRDefault="00A045D6" w:rsidP="00A045D6">
      <w:pPr>
        <w:rPr>
          <w:rFonts w:asciiTheme="minorHAnsi" w:hAnsiTheme="minorHAnsi"/>
          <w:sz w:val="24"/>
          <w:szCs w:val="24"/>
        </w:rPr>
      </w:pPr>
    </w:p>
    <w:p w14:paraId="16D02259"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Prior to receiving more than 50% of the total Federal Share for Phase II and Phase IIS,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certifying </w:t>
      </w:r>
      <w:r w:rsidR="00AB127A">
        <w:rPr>
          <w:rFonts w:asciiTheme="minorHAnsi" w:hAnsiTheme="minorHAnsi"/>
          <w:sz w:val="24"/>
          <w:szCs w:val="24"/>
        </w:rPr>
        <w:t xml:space="preserve">whether </w:t>
      </w:r>
      <w:r w:rsidRPr="004F0B9A">
        <w:rPr>
          <w:rFonts w:asciiTheme="minorHAnsi" w:hAnsiTheme="minorHAnsi"/>
          <w:sz w:val="24"/>
          <w:szCs w:val="24"/>
        </w:rPr>
        <w:t xml:space="preserve">it </w:t>
      </w:r>
      <w:r w:rsidR="00AB127A">
        <w:rPr>
          <w:rFonts w:asciiTheme="minorHAnsi" w:hAnsiTheme="minorHAnsi"/>
          <w:sz w:val="24"/>
          <w:szCs w:val="24"/>
        </w:rPr>
        <w:t>will be</w:t>
      </w:r>
      <w:r w:rsidR="00AB127A" w:rsidRPr="004F0B9A">
        <w:rPr>
          <w:rFonts w:asciiTheme="minorHAnsi" w:hAnsiTheme="minorHAnsi"/>
          <w:sz w:val="24"/>
          <w:szCs w:val="24"/>
        </w:rPr>
        <w:t xml:space="preserve"> </w:t>
      </w:r>
      <w:r w:rsidRPr="004F0B9A">
        <w:rPr>
          <w:rFonts w:asciiTheme="minorHAnsi" w:hAnsiTheme="minorHAnsi"/>
          <w:sz w:val="24"/>
          <w:szCs w:val="24"/>
        </w:rPr>
        <w:t xml:space="preserve">in compliance with </w:t>
      </w:r>
      <w:r w:rsidR="00AB127A" w:rsidRPr="004F0B9A">
        <w:rPr>
          <w:rFonts w:asciiTheme="minorHAnsi" w:hAnsiTheme="minorHAnsi"/>
          <w:sz w:val="24"/>
          <w:szCs w:val="24"/>
        </w:rPr>
        <w:t>Small Business Innovation Research or Small Business Technology Transfer</w:t>
      </w:r>
      <w:r w:rsidR="00AB127A">
        <w:rPr>
          <w:rFonts w:asciiTheme="minorHAnsi" w:hAnsiTheme="minorHAnsi"/>
          <w:sz w:val="24"/>
          <w:szCs w:val="24"/>
        </w:rPr>
        <w:t xml:space="preserve"> </w:t>
      </w:r>
      <w:r w:rsidRPr="004F0B9A">
        <w:rPr>
          <w:rFonts w:asciiTheme="minorHAnsi" w:hAnsiTheme="minorHAnsi"/>
          <w:sz w:val="24"/>
          <w:szCs w:val="24"/>
        </w:rPr>
        <w:t>Program requirements,</w:t>
      </w:r>
      <w:r w:rsidR="00AB127A">
        <w:rPr>
          <w:rFonts w:asciiTheme="minorHAnsi" w:hAnsiTheme="minorHAnsi"/>
          <w:sz w:val="24"/>
          <w:szCs w:val="24"/>
        </w:rPr>
        <w:t xml:space="preserve"> as applicable</w:t>
      </w:r>
      <w:r w:rsidRPr="004F0B9A">
        <w:rPr>
          <w:rFonts w:asciiTheme="minorHAnsi" w:hAnsiTheme="minorHAnsi"/>
          <w:sz w:val="24"/>
          <w:szCs w:val="24"/>
        </w:rPr>
        <w:t xml:space="preserve">.  In addition,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prior to submitting its final invoice for reimbursement in Phase II and Phase IIS.  </w:t>
      </w:r>
    </w:p>
    <w:p w14:paraId="49C2660E" w14:textId="77777777" w:rsidR="00173223" w:rsidRPr="004F0B9A" w:rsidRDefault="00173223" w:rsidP="00A045D6">
      <w:pPr>
        <w:rPr>
          <w:rFonts w:asciiTheme="minorHAnsi" w:hAnsiTheme="minorHAnsi"/>
          <w:sz w:val="24"/>
          <w:szCs w:val="24"/>
        </w:rPr>
      </w:pPr>
    </w:p>
    <w:p w14:paraId="41D209FE" w14:textId="77777777" w:rsidR="00173223" w:rsidRPr="004F0B9A" w:rsidRDefault="0010562E" w:rsidP="0010562E">
      <w:pPr>
        <w:pStyle w:val="Level2"/>
      </w:pPr>
      <w:bookmarkStart w:id="1214" w:name="_Toc31282806"/>
      <w:r>
        <w:t>CLAUSE 2</w:t>
      </w:r>
      <w:r w:rsidR="00A11AE3">
        <w:t>8</w:t>
      </w:r>
      <w:r>
        <w:t>.</w:t>
      </w:r>
      <w:r>
        <w:tab/>
      </w:r>
      <w:r w:rsidR="00173223" w:rsidRPr="004F0B9A">
        <w:t>REFUND OBLIGATION</w:t>
      </w:r>
      <w:bookmarkEnd w:id="1214"/>
    </w:p>
    <w:p w14:paraId="31D6261F" w14:textId="77777777" w:rsidR="00173223" w:rsidRPr="004F0B9A" w:rsidRDefault="00173223" w:rsidP="00173223">
      <w:pPr>
        <w:rPr>
          <w:rFonts w:asciiTheme="minorHAnsi" w:hAnsiTheme="minorHAnsi"/>
          <w:sz w:val="24"/>
          <w:szCs w:val="24"/>
        </w:rPr>
      </w:pPr>
    </w:p>
    <w:p w14:paraId="7F814CB9" w14:textId="77777777" w:rsidR="00173223" w:rsidRPr="004F0B9A" w:rsidRDefault="00173223" w:rsidP="00173223">
      <w:pPr>
        <w:rPr>
          <w:rFonts w:asciiTheme="minorHAnsi" w:hAnsiTheme="minorHAnsi"/>
          <w:sz w:val="24"/>
          <w:szCs w:val="24"/>
        </w:rPr>
      </w:pPr>
      <w:r w:rsidRPr="004F0B9A">
        <w:rPr>
          <w:rFonts w:asciiTheme="minorHAnsi" w:hAnsiTheme="minorHAnsi"/>
          <w:sz w:val="24"/>
          <w:szCs w:val="24"/>
        </w:rPr>
        <w:t>The Prime Recipient is required to refund any excess payments received from ARPA-E.  Upon the end of the project period (or the termination of the Award, if applicable), the Prime Recipient is required to refund to ARPA-E the difference between (</w:t>
      </w:r>
      <w:proofErr w:type="spellStart"/>
      <w:r w:rsidRPr="004F0B9A">
        <w:rPr>
          <w:rFonts w:asciiTheme="minorHAnsi" w:hAnsiTheme="minorHAnsi"/>
          <w:sz w:val="24"/>
          <w:szCs w:val="24"/>
        </w:rPr>
        <w:t>i</w:t>
      </w:r>
      <w:proofErr w:type="spellEnd"/>
      <w:r w:rsidRPr="004F0B9A">
        <w:rPr>
          <w:rFonts w:asciiTheme="minorHAnsi" w:hAnsiTheme="minorHAnsi"/>
          <w:sz w:val="24"/>
          <w:szCs w:val="24"/>
        </w:rPr>
        <w:t xml:space="preserve">) the total payments received from ARPA-E, and (ii) the Federal share of the costs incurred. </w:t>
      </w:r>
    </w:p>
    <w:p w14:paraId="1E6950C4" w14:textId="77777777" w:rsidR="00173223" w:rsidRPr="004F0B9A" w:rsidRDefault="00173223" w:rsidP="00A045D6">
      <w:pPr>
        <w:rPr>
          <w:rFonts w:asciiTheme="minorHAnsi" w:hAnsiTheme="minorHAnsi"/>
          <w:sz w:val="24"/>
          <w:szCs w:val="24"/>
        </w:rPr>
      </w:pPr>
    </w:p>
    <w:p w14:paraId="494C36E9" w14:textId="77777777" w:rsidR="00061C67" w:rsidRPr="004F0B9A" w:rsidRDefault="00061C67" w:rsidP="0010562E">
      <w:pPr>
        <w:pStyle w:val="Level2"/>
      </w:pPr>
      <w:bookmarkStart w:id="1215" w:name="_Toc306348209"/>
      <w:bookmarkStart w:id="1216" w:name="_Toc306348210"/>
      <w:bookmarkStart w:id="1217" w:name="_Toc306348211"/>
      <w:bookmarkStart w:id="1218" w:name="_Toc306348212"/>
      <w:bookmarkStart w:id="1219" w:name="_Toc329864014"/>
      <w:bookmarkStart w:id="1220" w:name="_Toc367777002"/>
      <w:bookmarkStart w:id="1221" w:name="_Toc31282807"/>
      <w:bookmarkEnd w:id="1182"/>
      <w:bookmarkEnd w:id="1183"/>
      <w:bookmarkEnd w:id="1184"/>
      <w:bookmarkEnd w:id="118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5"/>
      <w:bookmarkEnd w:id="1216"/>
      <w:bookmarkEnd w:id="1217"/>
      <w:bookmarkEnd w:id="1218"/>
      <w:r w:rsidRPr="004F0B9A">
        <w:t>CLAUSE 2</w:t>
      </w:r>
      <w:r w:rsidR="00A11AE3">
        <w:t>9</w:t>
      </w:r>
      <w:r w:rsidRPr="004F0B9A">
        <w:t xml:space="preserve">. </w:t>
      </w:r>
      <w:r w:rsidR="003575C8" w:rsidRPr="004F0B9A">
        <w:tab/>
      </w:r>
      <w:r w:rsidRPr="004F0B9A">
        <w:t>APPLICABLE COST PRINCIPLES</w:t>
      </w:r>
      <w:bookmarkEnd w:id="1221"/>
    </w:p>
    <w:p w14:paraId="0BE35BF8" w14:textId="77777777" w:rsidR="00061C67" w:rsidRPr="004F0B9A" w:rsidRDefault="00061C67" w:rsidP="00061C67">
      <w:pPr>
        <w:rPr>
          <w:rFonts w:asciiTheme="minorHAnsi" w:hAnsiTheme="minorHAnsi"/>
          <w:sz w:val="24"/>
          <w:szCs w:val="24"/>
        </w:rPr>
      </w:pPr>
    </w:p>
    <w:p w14:paraId="2C4BEBF9" w14:textId="75CF4667" w:rsidR="00061C67" w:rsidRPr="004F0B9A" w:rsidRDefault="00061C67" w:rsidP="000A1B2B">
      <w:pPr>
        <w:pStyle w:val="ListParagraph"/>
        <w:numPr>
          <w:ilvl w:val="0"/>
          <w:numId w:val="13"/>
        </w:numPr>
        <w:ind w:left="360"/>
        <w:rPr>
          <w:rFonts w:asciiTheme="minorHAnsi" w:hAnsiTheme="minorHAnsi"/>
          <w:sz w:val="24"/>
          <w:szCs w:val="24"/>
          <w:u w:val="single"/>
        </w:rPr>
      </w:pPr>
      <w:r w:rsidRPr="004F0B9A">
        <w:rPr>
          <w:rFonts w:asciiTheme="minorHAnsi" w:hAnsiTheme="minorHAnsi"/>
          <w:sz w:val="24"/>
          <w:szCs w:val="24"/>
          <w:u w:val="single"/>
        </w:rPr>
        <w:t>Cost Principles for For-Profit Entities</w:t>
      </w:r>
    </w:p>
    <w:p w14:paraId="77A86FBE" w14:textId="77777777" w:rsidR="00061C67" w:rsidRPr="004F0B9A" w:rsidRDefault="00061C67" w:rsidP="00061C67">
      <w:pPr>
        <w:rPr>
          <w:rFonts w:asciiTheme="minorHAnsi" w:hAnsiTheme="minorHAnsi"/>
          <w:sz w:val="24"/>
          <w:szCs w:val="24"/>
        </w:rPr>
      </w:pPr>
    </w:p>
    <w:p w14:paraId="13D3C662" w14:textId="77777777" w:rsidR="003852B7" w:rsidRPr="004F0B9A" w:rsidRDefault="00061C67" w:rsidP="00C65052">
      <w:pPr>
        <w:rPr>
          <w:rFonts w:asciiTheme="minorHAnsi" w:hAnsiTheme="minorHAnsi"/>
          <w:sz w:val="24"/>
          <w:szCs w:val="24"/>
        </w:rPr>
      </w:pPr>
      <w:r w:rsidRPr="004F0B9A">
        <w:rPr>
          <w:rFonts w:asciiTheme="minorHAnsi" w:hAnsiTheme="minorHAnsi"/>
          <w:sz w:val="24"/>
          <w:szCs w:val="24"/>
        </w:rPr>
        <w:t xml:space="preserve">Pursuant to 2 </w:t>
      </w:r>
      <w:r w:rsidR="00FF4CD8">
        <w:rPr>
          <w:rFonts w:asciiTheme="minorHAnsi" w:hAnsiTheme="minorHAnsi"/>
          <w:sz w:val="24"/>
          <w:szCs w:val="24"/>
        </w:rPr>
        <w:t>CFR</w:t>
      </w:r>
      <w:r w:rsidRPr="004F0B9A">
        <w:rPr>
          <w:rFonts w:asciiTheme="minorHAnsi" w:hAnsiTheme="minorHAnsi"/>
          <w:sz w:val="24"/>
          <w:szCs w:val="24"/>
        </w:rPr>
        <w:t xml:space="preserve"> § 910.352, the cost principles in the Federal Acquisition Regulations (48 </w:t>
      </w:r>
      <w:r w:rsidR="00FF4CD8">
        <w:rPr>
          <w:rFonts w:asciiTheme="minorHAnsi" w:hAnsiTheme="minorHAnsi"/>
          <w:sz w:val="24"/>
          <w:szCs w:val="24"/>
        </w:rPr>
        <w:t>CFR</w:t>
      </w:r>
      <w:r w:rsidRPr="004F0B9A">
        <w:rPr>
          <w:rFonts w:asciiTheme="minorHAnsi" w:hAnsiTheme="minorHAnsi"/>
          <w:sz w:val="24"/>
          <w:szCs w:val="24"/>
        </w:rPr>
        <w:t xml:space="preserve"> </w:t>
      </w:r>
      <w:r w:rsidR="008F08F2">
        <w:rPr>
          <w:rFonts w:asciiTheme="minorHAnsi" w:hAnsiTheme="minorHAnsi"/>
          <w:sz w:val="24"/>
          <w:szCs w:val="24"/>
        </w:rPr>
        <w:t>Subp</w:t>
      </w:r>
      <w:r w:rsidR="008F08F2" w:rsidRPr="004F0B9A">
        <w:rPr>
          <w:rFonts w:asciiTheme="minorHAnsi" w:hAnsiTheme="minorHAnsi"/>
          <w:sz w:val="24"/>
          <w:szCs w:val="24"/>
        </w:rPr>
        <w:t xml:space="preserve">art </w:t>
      </w:r>
      <w:r w:rsidRPr="004F0B9A">
        <w:rPr>
          <w:rFonts w:asciiTheme="minorHAnsi" w:hAnsiTheme="minorHAnsi"/>
          <w:sz w:val="24"/>
          <w:szCs w:val="24"/>
        </w:rPr>
        <w:t>31.2) apply to for-profit entities.</w:t>
      </w:r>
      <w:r w:rsidR="00F028B6" w:rsidRPr="004F0B9A">
        <w:rPr>
          <w:rFonts w:asciiTheme="minorHAnsi" w:hAnsiTheme="minorHAnsi"/>
          <w:sz w:val="24"/>
          <w:szCs w:val="24"/>
        </w:rPr>
        <w:t xml:space="preserve">  </w:t>
      </w:r>
    </w:p>
    <w:p w14:paraId="3E6E68E8" w14:textId="77777777" w:rsidR="00AC28B5" w:rsidRPr="004F0B9A" w:rsidRDefault="00AC28B5" w:rsidP="00C65052">
      <w:pPr>
        <w:rPr>
          <w:rFonts w:asciiTheme="minorHAnsi" w:hAnsiTheme="minorHAnsi"/>
          <w:sz w:val="24"/>
          <w:szCs w:val="24"/>
        </w:rPr>
      </w:pPr>
    </w:p>
    <w:p w14:paraId="2CBB54D0" w14:textId="77777777" w:rsidR="00061C67" w:rsidRPr="004F0B9A" w:rsidRDefault="00F028B6" w:rsidP="00E90E65">
      <w:pPr>
        <w:pStyle w:val="ListParagraph"/>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061C67" w:rsidRPr="004F0B9A">
        <w:rPr>
          <w:rFonts w:asciiTheme="minorHAnsi" w:hAnsiTheme="minorHAnsi"/>
          <w:sz w:val="24"/>
          <w:szCs w:val="24"/>
          <w:u w:val="single"/>
        </w:rPr>
        <w:t>Cost Principles for Entities other than For-Profits</w:t>
      </w:r>
    </w:p>
    <w:p w14:paraId="29B182CF" w14:textId="77777777" w:rsidR="0073448B" w:rsidRPr="004F0B9A" w:rsidRDefault="0073448B">
      <w:pPr>
        <w:rPr>
          <w:rFonts w:asciiTheme="minorHAnsi" w:hAnsiTheme="minorHAnsi"/>
          <w:sz w:val="24"/>
          <w:szCs w:val="24"/>
        </w:rPr>
      </w:pPr>
    </w:p>
    <w:p w14:paraId="19F41179" w14:textId="77777777" w:rsidR="00061C67" w:rsidRPr="004F0B9A" w:rsidRDefault="00A66FF7" w:rsidP="00061C67">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 xml:space="preserve">cost principles contained in 2 </w:t>
      </w:r>
      <w:r w:rsidR="00FF4CD8">
        <w:rPr>
          <w:rFonts w:asciiTheme="minorHAnsi" w:hAnsiTheme="minorHAnsi"/>
          <w:sz w:val="24"/>
          <w:szCs w:val="24"/>
        </w:rPr>
        <w:t>CFR</w:t>
      </w:r>
      <w:r w:rsidR="00061C67" w:rsidRPr="004F0B9A">
        <w:rPr>
          <w:rFonts w:asciiTheme="minorHAnsi" w:hAnsiTheme="minorHAnsi"/>
          <w:sz w:val="24"/>
          <w:szCs w:val="24"/>
        </w:rPr>
        <w:t xml:space="preserve"> Part 200, Subpart E apply to all entities other than for-profits.  </w:t>
      </w:r>
    </w:p>
    <w:p w14:paraId="434F135E" w14:textId="77777777" w:rsidR="00061C67" w:rsidRPr="004F0B9A" w:rsidRDefault="00061C67" w:rsidP="00061C67">
      <w:pPr>
        <w:rPr>
          <w:rFonts w:asciiTheme="minorHAnsi" w:hAnsiTheme="minorHAnsi"/>
          <w:sz w:val="24"/>
          <w:szCs w:val="24"/>
        </w:rPr>
      </w:pPr>
    </w:p>
    <w:p w14:paraId="4BA6D0C5" w14:textId="77777777" w:rsidR="001756AB" w:rsidRPr="0071148F" w:rsidRDefault="00901F46" w:rsidP="00901F46">
      <w:pPr>
        <w:pStyle w:val="Level2"/>
      </w:pPr>
      <w:bookmarkStart w:id="1222" w:name="_Toc430866532"/>
      <w:bookmarkStart w:id="1223" w:name="_Toc430867048"/>
      <w:bookmarkStart w:id="1224" w:name="_Toc31282808"/>
      <w:bookmarkEnd w:id="1222"/>
      <w:bookmarkEnd w:id="1223"/>
      <w:r>
        <w:t xml:space="preserve">CLAUSE </w:t>
      </w:r>
      <w:r w:rsidR="00A11AE3">
        <w:t>30</w:t>
      </w:r>
      <w:r>
        <w:t>.</w:t>
      </w:r>
      <w:r>
        <w:tab/>
        <w:t>INDIRECT COSTS PHASE II &amp; PHASE IIS</w:t>
      </w:r>
      <w:bookmarkEnd w:id="1224"/>
    </w:p>
    <w:p w14:paraId="59A3E451" w14:textId="77777777" w:rsidR="001756AB" w:rsidRDefault="001756AB" w:rsidP="00901F46">
      <w:pPr>
        <w:pStyle w:val="Level2"/>
      </w:pPr>
    </w:p>
    <w:p w14:paraId="7F7ACD97" w14:textId="77777777" w:rsidR="001756AB" w:rsidRPr="00E67940" w:rsidRDefault="001756AB" w:rsidP="00493315">
      <w:pPr>
        <w:ind w:left="360" w:hanging="360"/>
        <w:rPr>
          <w:rFonts w:asciiTheme="minorHAnsi" w:hAnsiTheme="minorHAnsi"/>
          <w:sz w:val="24"/>
          <w:szCs w:val="24"/>
        </w:rPr>
      </w:pPr>
      <w:r w:rsidRPr="00E67940">
        <w:rPr>
          <w:rFonts w:asciiTheme="minorHAnsi" w:hAnsiTheme="minorHAnsi"/>
          <w:sz w:val="24"/>
          <w:szCs w:val="24"/>
        </w:rPr>
        <w:t>a.</w:t>
      </w:r>
      <w:r w:rsidRPr="00E67940">
        <w:rPr>
          <w:rFonts w:asciiTheme="minorHAnsi" w:hAnsiTheme="minorHAnsi"/>
          <w:sz w:val="24"/>
          <w:szCs w:val="24"/>
        </w:rPr>
        <w:tab/>
      </w:r>
      <w:r w:rsidRPr="00493315">
        <w:rPr>
          <w:rFonts w:asciiTheme="minorHAnsi" w:hAnsiTheme="minorHAnsi"/>
          <w:sz w:val="24"/>
          <w:szCs w:val="24"/>
          <w:u w:val="single"/>
        </w:rPr>
        <w:t>Indirect Costs</w:t>
      </w:r>
    </w:p>
    <w:p w14:paraId="252E15B7" w14:textId="77777777" w:rsidR="001756AB" w:rsidRPr="00E67940" w:rsidRDefault="001756AB" w:rsidP="00E67940">
      <w:pPr>
        <w:rPr>
          <w:rFonts w:asciiTheme="minorHAnsi" w:hAnsiTheme="minorHAnsi"/>
          <w:sz w:val="24"/>
          <w:szCs w:val="24"/>
        </w:rPr>
      </w:pPr>
    </w:p>
    <w:p w14:paraId="7403CAB2" w14:textId="77777777" w:rsidR="00E70B18" w:rsidRPr="00E67940" w:rsidRDefault="001756AB" w:rsidP="00E67940">
      <w:pPr>
        <w:rPr>
          <w:rFonts w:asciiTheme="minorHAnsi" w:hAnsiTheme="minorHAnsi"/>
          <w:sz w:val="24"/>
          <w:szCs w:val="24"/>
        </w:rPr>
      </w:pPr>
      <w:r w:rsidRPr="00E67940">
        <w:rPr>
          <w:rFonts w:asciiTheme="minorHAnsi" w:hAnsiTheme="minorHAnsi"/>
          <w:sz w:val="24"/>
          <w:szCs w:val="24"/>
        </w:rPr>
        <w:t xml:space="preserve">Pending amendment(s) to this agreement setting forth final indirect cost </w:t>
      </w:r>
      <w:r w:rsidR="00540050" w:rsidRPr="00E67940">
        <w:rPr>
          <w:rFonts w:asciiTheme="minorHAnsi" w:hAnsiTheme="minorHAnsi"/>
          <w:sz w:val="24"/>
          <w:szCs w:val="24"/>
        </w:rPr>
        <w:t xml:space="preserve">rate(s) in accordance with 48 CFR </w:t>
      </w:r>
      <w:r w:rsidR="0045280A">
        <w:rPr>
          <w:rFonts w:asciiTheme="minorHAnsi" w:hAnsiTheme="minorHAnsi"/>
          <w:sz w:val="24"/>
          <w:szCs w:val="24"/>
        </w:rPr>
        <w:t xml:space="preserve">§ </w:t>
      </w:r>
      <w:r w:rsidR="00540050" w:rsidRPr="00E67940">
        <w:rPr>
          <w:rFonts w:asciiTheme="minorHAnsi" w:hAnsiTheme="minorHAnsi"/>
          <w:sz w:val="24"/>
          <w:szCs w:val="24"/>
        </w:rPr>
        <w:t>31.203</w:t>
      </w:r>
      <w:r w:rsidR="00452190" w:rsidRPr="00E67940">
        <w:rPr>
          <w:rFonts w:asciiTheme="minorHAnsi" w:hAnsiTheme="minorHAnsi"/>
          <w:sz w:val="24"/>
          <w:szCs w:val="24"/>
        </w:rPr>
        <w:t>,</w:t>
      </w:r>
      <w:r w:rsidR="00540050" w:rsidRPr="00E67940">
        <w:rPr>
          <w:rFonts w:asciiTheme="minorHAnsi" w:hAnsiTheme="minorHAnsi"/>
          <w:sz w:val="24"/>
          <w:szCs w:val="24"/>
        </w:rPr>
        <w:t xml:space="preserve"> </w:t>
      </w:r>
      <w:r w:rsidRPr="00E67940">
        <w:rPr>
          <w:rFonts w:asciiTheme="minorHAnsi" w:hAnsiTheme="minorHAnsi"/>
          <w:sz w:val="24"/>
          <w:szCs w:val="24"/>
        </w:rPr>
        <w:t xml:space="preserve">the </w:t>
      </w:r>
      <w:r w:rsidR="00B464E6">
        <w:rPr>
          <w:rFonts w:asciiTheme="minorHAnsi" w:hAnsiTheme="minorHAnsi"/>
          <w:sz w:val="24"/>
          <w:szCs w:val="24"/>
        </w:rPr>
        <w:t xml:space="preserve">Prime </w:t>
      </w:r>
      <w:r w:rsidR="00FE3855">
        <w:rPr>
          <w:rFonts w:asciiTheme="minorHAnsi" w:hAnsiTheme="minorHAnsi"/>
          <w:sz w:val="24"/>
          <w:szCs w:val="24"/>
        </w:rPr>
        <w:t>Recipient</w:t>
      </w:r>
      <w:r w:rsidRPr="00E67940">
        <w:rPr>
          <w:rFonts w:asciiTheme="minorHAnsi" w:hAnsiTheme="minorHAnsi"/>
          <w:sz w:val="24"/>
          <w:szCs w:val="24"/>
        </w:rPr>
        <w:t xml:space="preserve"> shall be provisionally reimbursed for indirect costs at following rates:</w:t>
      </w:r>
      <w:r w:rsidR="0021589B" w:rsidRPr="00E67940">
        <w:rPr>
          <w:rFonts w:asciiTheme="minorHAnsi" w:hAnsiTheme="minorHAnsi"/>
          <w:sz w:val="24"/>
          <w:szCs w:val="24"/>
        </w:rPr>
        <w:t xml:space="preserve"> </w:t>
      </w:r>
      <w:r w:rsidR="0021589B" w:rsidRPr="00E67940">
        <w:rPr>
          <w:rFonts w:asciiTheme="minorHAnsi" w:hAnsiTheme="minorHAnsi"/>
          <w:b/>
          <w:i/>
          <w:sz w:val="24"/>
          <w:szCs w:val="24"/>
        </w:rPr>
        <w:t>[complete the following table</w:t>
      </w:r>
      <w:r w:rsidR="00170CC8">
        <w:rPr>
          <w:rFonts w:asciiTheme="minorHAnsi" w:hAnsiTheme="minorHAnsi"/>
          <w:b/>
          <w:i/>
          <w:sz w:val="24"/>
          <w:szCs w:val="24"/>
        </w:rPr>
        <w:t xml:space="preserve"> as necessary</w:t>
      </w:r>
      <w:r w:rsidR="0021589B" w:rsidRPr="00E67940">
        <w:rPr>
          <w:rFonts w:asciiTheme="minorHAnsi" w:hAnsiTheme="minorHAnsi"/>
          <w:b/>
          <w:i/>
          <w:sz w:val="24"/>
          <w:szCs w:val="24"/>
        </w:rPr>
        <w:t>]</w:t>
      </w:r>
    </w:p>
    <w:p w14:paraId="5083F7DD" w14:textId="77777777" w:rsidR="00E70B18" w:rsidRDefault="00E70B18" w:rsidP="00E70B18">
      <w:pPr>
        <w:rPr>
          <w:rFonts w:asciiTheme="minorHAnsi" w:hAnsiTheme="minorHAnsi"/>
          <w:sz w:val="24"/>
          <w:szCs w:val="24"/>
        </w:rPr>
      </w:pPr>
    </w:p>
    <w:tbl>
      <w:tblPr>
        <w:tblStyle w:val="TableGrid"/>
        <w:tblW w:w="0" w:type="auto"/>
        <w:tblLook w:val="04A0" w:firstRow="1" w:lastRow="0" w:firstColumn="1" w:lastColumn="0" w:noHBand="0" w:noVBand="1"/>
      </w:tblPr>
      <w:tblGrid>
        <w:gridCol w:w="2818"/>
        <w:gridCol w:w="2254"/>
        <w:gridCol w:w="953"/>
        <w:gridCol w:w="2605"/>
      </w:tblGrid>
      <w:tr w:rsidR="00452190" w14:paraId="65575808" w14:textId="77777777" w:rsidTr="000253DC">
        <w:trPr>
          <w:tblHeader/>
        </w:trPr>
        <w:tc>
          <w:tcPr>
            <w:tcW w:w="2818" w:type="dxa"/>
            <w:shd w:val="clear" w:color="auto" w:fill="D9D9D9" w:themeFill="background1" w:themeFillShade="D9"/>
            <w:vAlign w:val="bottom"/>
          </w:tcPr>
          <w:p w14:paraId="71C8B405" w14:textId="77777777" w:rsidR="00452190" w:rsidRPr="00452190" w:rsidRDefault="009A0987" w:rsidP="009A0987">
            <w:pPr>
              <w:jc w:val="center"/>
              <w:rPr>
                <w:rFonts w:asciiTheme="minorHAnsi" w:hAnsiTheme="minorHAnsi"/>
                <w:b/>
                <w:sz w:val="24"/>
                <w:szCs w:val="24"/>
              </w:rPr>
            </w:pPr>
            <w:r>
              <w:rPr>
                <w:rFonts w:asciiTheme="minorHAnsi" w:hAnsiTheme="minorHAnsi"/>
                <w:b/>
                <w:sz w:val="24"/>
                <w:szCs w:val="24"/>
              </w:rPr>
              <w:t>Rate Type</w:t>
            </w:r>
          </w:p>
        </w:tc>
        <w:tc>
          <w:tcPr>
            <w:tcW w:w="2254" w:type="dxa"/>
            <w:shd w:val="clear" w:color="auto" w:fill="D9D9D9" w:themeFill="background1" w:themeFillShade="D9"/>
            <w:vAlign w:val="bottom"/>
          </w:tcPr>
          <w:p w14:paraId="3BAF22BF"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Period</w:t>
            </w:r>
          </w:p>
        </w:tc>
        <w:tc>
          <w:tcPr>
            <w:tcW w:w="953" w:type="dxa"/>
            <w:shd w:val="clear" w:color="auto" w:fill="D9D9D9" w:themeFill="background1" w:themeFillShade="D9"/>
            <w:vAlign w:val="bottom"/>
          </w:tcPr>
          <w:p w14:paraId="48D4C7D6"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Rate</w:t>
            </w:r>
          </w:p>
        </w:tc>
        <w:tc>
          <w:tcPr>
            <w:tcW w:w="2605" w:type="dxa"/>
            <w:shd w:val="clear" w:color="auto" w:fill="D9D9D9" w:themeFill="background1" w:themeFillShade="D9"/>
            <w:vAlign w:val="bottom"/>
          </w:tcPr>
          <w:p w14:paraId="26033D67"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Allocation Base</w:t>
            </w:r>
          </w:p>
        </w:tc>
      </w:tr>
      <w:tr w:rsidR="00452190" w14:paraId="5645BADA" w14:textId="77777777" w:rsidTr="002C0124">
        <w:tc>
          <w:tcPr>
            <w:tcW w:w="2818" w:type="dxa"/>
          </w:tcPr>
          <w:p w14:paraId="62D90CE9" w14:textId="77777777" w:rsidR="00452190" w:rsidRDefault="00452190" w:rsidP="00E70B18">
            <w:pPr>
              <w:rPr>
                <w:rFonts w:asciiTheme="minorHAnsi" w:hAnsiTheme="minorHAnsi"/>
                <w:sz w:val="24"/>
                <w:szCs w:val="24"/>
              </w:rPr>
            </w:pPr>
          </w:p>
        </w:tc>
        <w:tc>
          <w:tcPr>
            <w:tcW w:w="2254" w:type="dxa"/>
          </w:tcPr>
          <w:p w14:paraId="3BD136F6" w14:textId="3DAFD63E" w:rsidR="00452190" w:rsidRDefault="00452190" w:rsidP="00E70B18">
            <w:pPr>
              <w:rPr>
                <w:rFonts w:asciiTheme="minorHAnsi" w:hAnsiTheme="minorHAnsi"/>
                <w:sz w:val="24"/>
                <w:szCs w:val="24"/>
              </w:rPr>
            </w:pPr>
          </w:p>
        </w:tc>
        <w:tc>
          <w:tcPr>
            <w:tcW w:w="953" w:type="dxa"/>
          </w:tcPr>
          <w:p w14:paraId="64365FEB" w14:textId="77777777" w:rsidR="00452190" w:rsidRDefault="00452190" w:rsidP="00E70B18">
            <w:pPr>
              <w:rPr>
                <w:rFonts w:asciiTheme="minorHAnsi" w:hAnsiTheme="minorHAnsi"/>
                <w:sz w:val="24"/>
                <w:szCs w:val="24"/>
              </w:rPr>
            </w:pPr>
          </w:p>
        </w:tc>
        <w:tc>
          <w:tcPr>
            <w:tcW w:w="2605" w:type="dxa"/>
          </w:tcPr>
          <w:p w14:paraId="150AB16F" w14:textId="77777777" w:rsidR="00452190" w:rsidRDefault="00452190" w:rsidP="00E70B18">
            <w:pPr>
              <w:rPr>
                <w:rFonts w:asciiTheme="minorHAnsi" w:hAnsiTheme="minorHAnsi"/>
                <w:sz w:val="24"/>
                <w:szCs w:val="24"/>
              </w:rPr>
            </w:pPr>
          </w:p>
        </w:tc>
      </w:tr>
      <w:tr w:rsidR="002C0124" w14:paraId="5B7CC082" w14:textId="77777777" w:rsidTr="002C0124">
        <w:tc>
          <w:tcPr>
            <w:tcW w:w="5072" w:type="dxa"/>
            <w:gridSpan w:val="2"/>
            <w:vAlign w:val="bottom"/>
          </w:tcPr>
          <w:p w14:paraId="4C1E1AA1"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w:t>
            </w:r>
          </w:p>
        </w:tc>
        <w:tc>
          <w:tcPr>
            <w:tcW w:w="953" w:type="dxa"/>
          </w:tcPr>
          <w:p w14:paraId="39F07FBC" w14:textId="77777777" w:rsidR="002C0124" w:rsidRDefault="002C0124" w:rsidP="00E70B18">
            <w:pPr>
              <w:rPr>
                <w:rFonts w:asciiTheme="minorHAnsi" w:hAnsiTheme="minorHAnsi"/>
                <w:sz w:val="24"/>
                <w:szCs w:val="24"/>
              </w:rPr>
            </w:pPr>
          </w:p>
        </w:tc>
        <w:tc>
          <w:tcPr>
            <w:tcW w:w="2605" w:type="dxa"/>
          </w:tcPr>
          <w:p w14:paraId="5A6122B1" w14:textId="77777777" w:rsidR="002C0124" w:rsidRDefault="002C0124" w:rsidP="00E70B18">
            <w:pPr>
              <w:rPr>
                <w:rFonts w:asciiTheme="minorHAnsi" w:hAnsiTheme="minorHAnsi"/>
                <w:sz w:val="24"/>
                <w:szCs w:val="24"/>
              </w:rPr>
            </w:pPr>
          </w:p>
        </w:tc>
      </w:tr>
      <w:tr w:rsidR="003A0414" w14:paraId="5AF5CF40" w14:textId="77777777" w:rsidTr="002C0124">
        <w:tc>
          <w:tcPr>
            <w:tcW w:w="2818" w:type="dxa"/>
          </w:tcPr>
          <w:p w14:paraId="5BF21DC2" w14:textId="77777777" w:rsidR="003A0414" w:rsidRDefault="003A0414" w:rsidP="00E70B18">
            <w:pPr>
              <w:rPr>
                <w:rFonts w:asciiTheme="minorHAnsi" w:hAnsiTheme="minorHAnsi"/>
                <w:sz w:val="24"/>
                <w:szCs w:val="24"/>
              </w:rPr>
            </w:pPr>
            <w:r>
              <w:rPr>
                <w:rFonts w:asciiTheme="minorHAnsi" w:hAnsiTheme="minorHAnsi"/>
                <w:sz w:val="24"/>
                <w:szCs w:val="24"/>
              </w:rPr>
              <w:t>Fringe Benefits</w:t>
            </w:r>
          </w:p>
        </w:tc>
        <w:tc>
          <w:tcPr>
            <w:tcW w:w="2254" w:type="dxa"/>
          </w:tcPr>
          <w:p w14:paraId="726C6FD8" w14:textId="77777777" w:rsidR="003A0414" w:rsidRDefault="003A0414" w:rsidP="00E70B18">
            <w:pPr>
              <w:rPr>
                <w:rFonts w:asciiTheme="minorHAnsi" w:hAnsiTheme="minorHAnsi"/>
                <w:sz w:val="24"/>
                <w:szCs w:val="24"/>
              </w:rPr>
            </w:pPr>
          </w:p>
        </w:tc>
        <w:tc>
          <w:tcPr>
            <w:tcW w:w="953" w:type="dxa"/>
          </w:tcPr>
          <w:p w14:paraId="450B9F8A" w14:textId="77777777" w:rsidR="003A0414" w:rsidRDefault="003A0414" w:rsidP="00E70B18">
            <w:pPr>
              <w:rPr>
                <w:rFonts w:asciiTheme="minorHAnsi" w:hAnsiTheme="minorHAnsi"/>
                <w:sz w:val="24"/>
                <w:szCs w:val="24"/>
              </w:rPr>
            </w:pPr>
          </w:p>
        </w:tc>
        <w:tc>
          <w:tcPr>
            <w:tcW w:w="2605" w:type="dxa"/>
          </w:tcPr>
          <w:p w14:paraId="69F44487" w14:textId="77777777" w:rsidR="003A0414" w:rsidRDefault="003A0414" w:rsidP="00E70B18">
            <w:pPr>
              <w:rPr>
                <w:rFonts w:asciiTheme="minorHAnsi" w:hAnsiTheme="minorHAnsi"/>
                <w:sz w:val="24"/>
                <w:szCs w:val="24"/>
              </w:rPr>
            </w:pPr>
            <w:r>
              <w:rPr>
                <w:rFonts w:asciiTheme="minorHAnsi" w:hAnsiTheme="minorHAnsi"/>
                <w:sz w:val="24"/>
                <w:szCs w:val="24"/>
              </w:rPr>
              <w:t>Salaries and wages</w:t>
            </w:r>
          </w:p>
        </w:tc>
      </w:tr>
      <w:tr w:rsidR="002C0124" w14:paraId="07FD1D48" w14:textId="77777777" w:rsidTr="002C0124">
        <w:tc>
          <w:tcPr>
            <w:tcW w:w="2818" w:type="dxa"/>
          </w:tcPr>
          <w:p w14:paraId="231CACC8" w14:textId="77777777" w:rsidR="002C0124" w:rsidRDefault="002C0124" w:rsidP="00E70B18">
            <w:pPr>
              <w:rPr>
                <w:rFonts w:asciiTheme="minorHAnsi" w:hAnsiTheme="minorHAnsi"/>
                <w:sz w:val="24"/>
                <w:szCs w:val="24"/>
              </w:rPr>
            </w:pPr>
            <w:r>
              <w:rPr>
                <w:rFonts w:asciiTheme="minorHAnsi" w:hAnsiTheme="minorHAnsi"/>
                <w:sz w:val="24"/>
                <w:szCs w:val="24"/>
              </w:rPr>
              <w:t>Labor Overhead</w:t>
            </w:r>
          </w:p>
        </w:tc>
        <w:tc>
          <w:tcPr>
            <w:tcW w:w="2254" w:type="dxa"/>
          </w:tcPr>
          <w:p w14:paraId="1E1D4907" w14:textId="77777777" w:rsidR="002C0124" w:rsidRDefault="002C0124" w:rsidP="00E70B18">
            <w:pPr>
              <w:rPr>
                <w:rFonts w:asciiTheme="minorHAnsi" w:hAnsiTheme="minorHAnsi"/>
                <w:sz w:val="24"/>
                <w:szCs w:val="24"/>
              </w:rPr>
            </w:pPr>
          </w:p>
        </w:tc>
        <w:tc>
          <w:tcPr>
            <w:tcW w:w="953" w:type="dxa"/>
          </w:tcPr>
          <w:p w14:paraId="6487593F" w14:textId="77777777" w:rsidR="002C0124" w:rsidRDefault="002C0124" w:rsidP="00E70B18">
            <w:pPr>
              <w:rPr>
                <w:rFonts w:asciiTheme="minorHAnsi" w:hAnsiTheme="minorHAnsi"/>
                <w:sz w:val="24"/>
                <w:szCs w:val="24"/>
              </w:rPr>
            </w:pPr>
          </w:p>
        </w:tc>
        <w:tc>
          <w:tcPr>
            <w:tcW w:w="2605" w:type="dxa"/>
          </w:tcPr>
          <w:p w14:paraId="3777BF92" w14:textId="77777777" w:rsidR="002C0124" w:rsidRDefault="002C0124" w:rsidP="00E70B18">
            <w:pPr>
              <w:rPr>
                <w:rFonts w:asciiTheme="minorHAnsi" w:hAnsiTheme="minorHAnsi"/>
                <w:sz w:val="24"/>
                <w:szCs w:val="24"/>
              </w:rPr>
            </w:pPr>
            <w:r>
              <w:rPr>
                <w:rFonts w:asciiTheme="minorHAnsi" w:hAnsiTheme="minorHAnsi"/>
                <w:sz w:val="24"/>
                <w:szCs w:val="24"/>
              </w:rPr>
              <w:t xml:space="preserve">Salaries, wages and </w:t>
            </w:r>
            <w:r>
              <w:rPr>
                <w:rFonts w:asciiTheme="minorHAnsi" w:hAnsiTheme="minorHAnsi"/>
                <w:sz w:val="24"/>
                <w:szCs w:val="24"/>
              </w:rPr>
              <w:lastRenderedPageBreak/>
              <w:t>fringe benefits</w:t>
            </w:r>
          </w:p>
        </w:tc>
      </w:tr>
      <w:tr w:rsidR="002C0124" w14:paraId="515DC30E" w14:textId="77777777" w:rsidTr="002C0124">
        <w:tc>
          <w:tcPr>
            <w:tcW w:w="2818" w:type="dxa"/>
          </w:tcPr>
          <w:p w14:paraId="14591373" w14:textId="77777777" w:rsidR="002C0124" w:rsidRDefault="002C0124" w:rsidP="00E70B18">
            <w:pPr>
              <w:rPr>
                <w:rFonts w:asciiTheme="minorHAnsi" w:hAnsiTheme="minorHAnsi"/>
                <w:sz w:val="24"/>
                <w:szCs w:val="24"/>
              </w:rPr>
            </w:pPr>
            <w:r>
              <w:rPr>
                <w:rFonts w:asciiTheme="minorHAnsi" w:hAnsiTheme="minorHAnsi"/>
                <w:sz w:val="24"/>
                <w:szCs w:val="24"/>
              </w:rPr>
              <w:t>General &amp; Administrative</w:t>
            </w:r>
          </w:p>
        </w:tc>
        <w:tc>
          <w:tcPr>
            <w:tcW w:w="2254" w:type="dxa"/>
          </w:tcPr>
          <w:p w14:paraId="384BD069" w14:textId="77777777" w:rsidR="002C0124" w:rsidRDefault="002C0124" w:rsidP="00E70B18">
            <w:pPr>
              <w:rPr>
                <w:rFonts w:asciiTheme="minorHAnsi" w:hAnsiTheme="minorHAnsi"/>
                <w:sz w:val="24"/>
                <w:szCs w:val="24"/>
              </w:rPr>
            </w:pPr>
          </w:p>
        </w:tc>
        <w:tc>
          <w:tcPr>
            <w:tcW w:w="953" w:type="dxa"/>
          </w:tcPr>
          <w:p w14:paraId="4F87175F" w14:textId="77777777" w:rsidR="002C0124" w:rsidRDefault="002C0124" w:rsidP="00E70B18">
            <w:pPr>
              <w:rPr>
                <w:rFonts w:asciiTheme="minorHAnsi" w:hAnsiTheme="minorHAnsi"/>
                <w:sz w:val="24"/>
                <w:szCs w:val="24"/>
              </w:rPr>
            </w:pPr>
          </w:p>
        </w:tc>
        <w:tc>
          <w:tcPr>
            <w:tcW w:w="2605" w:type="dxa"/>
          </w:tcPr>
          <w:p w14:paraId="0C987F71" w14:textId="77777777" w:rsidR="002C0124" w:rsidRDefault="002C0124" w:rsidP="00E70B18">
            <w:pPr>
              <w:rPr>
                <w:rFonts w:asciiTheme="minorHAnsi" w:hAnsiTheme="minorHAnsi"/>
                <w:sz w:val="24"/>
                <w:szCs w:val="24"/>
              </w:rPr>
            </w:pPr>
            <w:r>
              <w:rPr>
                <w:rFonts w:asciiTheme="minorHAnsi" w:hAnsiTheme="minorHAnsi"/>
                <w:sz w:val="24"/>
                <w:szCs w:val="24"/>
              </w:rPr>
              <w:t>Total direct and indirect cost</w:t>
            </w:r>
            <w:r w:rsidR="003A0414">
              <w:rPr>
                <w:rFonts w:asciiTheme="minorHAnsi" w:hAnsiTheme="minorHAnsi"/>
                <w:sz w:val="24"/>
                <w:szCs w:val="24"/>
              </w:rPr>
              <w:t>s</w:t>
            </w:r>
          </w:p>
        </w:tc>
      </w:tr>
      <w:tr w:rsidR="002C0124" w14:paraId="41CE5713" w14:textId="77777777" w:rsidTr="002C0124">
        <w:tc>
          <w:tcPr>
            <w:tcW w:w="2818" w:type="dxa"/>
          </w:tcPr>
          <w:p w14:paraId="1510C1FC" w14:textId="77777777" w:rsidR="002C0124" w:rsidRDefault="002C0124" w:rsidP="00E70B18">
            <w:pPr>
              <w:rPr>
                <w:rFonts w:asciiTheme="minorHAnsi" w:hAnsiTheme="minorHAnsi"/>
                <w:sz w:val="24"/>
                <w:szCs w:val="24"/>
              </w:rPr>
            </w:pPr>
          </w:p>
        </w:tc>
        <w:tc>
          <w:tcPr>
            <w:tcW w:w="2254" w:type="dxa"/>
          </w:tcPr>
          <w:p w14:paraId="3EEEA87A" w14:textId="77777777" w:rsidR="002C0124" w:rsidRDefault="002C0124" w:rsidP="00E70B18">
            <w:pPr>
              <w:rPr>
                <w:rFonts w:asciiTheme="minorHAnsi" w:hAnsiTheme="minorHAnsi"/>
                <w:sz w:val="24"/>
                <w:szCs w:val="24"/>
              </w:rPr>
            </w:pPr>
          </w:p>
        </w:tc>
        <w:tc>
          <w:tcPr>
            <w:tcW w:w="953" w:type="dxa"/>
          </w:tcPr>
          <w:p w14:paraId="64C2388B" w14:textId="77777777" w:rsidR="002C0124" w:rsidRDefault="002C0124" w:rsidP="00E70B18">
            <w:pPr>
              <w:rPr>
                <w:rFonts w:asciiTheme="minorHAnsi" w:hAnsiTheme="minorHAnsi"/>
                <w:sz w:val="24"/>
                <w:szCs w:val="24"/>
              </w:rPr>
            </w:pPr>
          </w:p>
        </w:tc>
        <w:tc>
          <w:tcPr>
            <w:tcW w:w="2605" w:type="dxa"/>
          </w:tcPr>
          <w:p w14:paraId="0A001FBD" w14:textId="77777777" w:rsidR="002C0124" w:rsidRDefault="002C0124" w:rsidP="00E70B18">
            <w:pPr>
              <w:rPr>
                <w:rFonts w:asciiTheme="minorHAnsi" w:hAnsiTheme="minorHAnsi"/>
                <w:sz w:val="24"/>
                <w:szCs w:val="24"/>
              </w:rPr>
            </w:pPr>
          </w:p>
        </w:tc>
      </w:tr>
      <w:tr w:rsidR="002C0124" w14:paraId="27E793E8" w14:textId="77777777" w:rsidTr="00396EC0">
        <w:tc>
          <w:tcPr>
            <w:tcW w:w="5072" w:type="dxa"/>
            <w:gridSpan w:val="2"/>
          </w:tcPr>
          <w:p w14:paraId="23EF3D56"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IIS</w:t>
            </w:r>
          </w:p>
        </w:tc>
        <w:tc>
          <w:tcPr>
            <w:tcW w:w="953" w:type="dxa"/>
          </w:tcPr>
          <w:p w14:paraId="2C10C005" w14:textId="77777777" w:rsidR="002C0124" w:rsidRDefault="002C0124" w:rsidP="00E70B18">
            <w:pPr>
              <w:rPr>
                <w:rFonts w:asciiTheme="minorHAnsi" w:hAnsiTheme="minorHAnsi"/>
                <w:sz w:val="24"/>
                <w:szCs w:val="24"/>
              </w:rPr>
            </w:pPr>
          </w:p>
        </w:tc>
        <w:tc>
          <w:tcPr>
            <w:tcW w:w="2605" w:type="dxa"/>
          </w:tcPr>
          <w:p w14:paraId="19A34700" w14:textId="77777777" w:rsidR="002C0124" w:rsidRDefault="002C0124" w:rsidP="00E70B18">
            <w:pPr>
              <w:rPr>
                <w:rFonts w:asciiTheme="minorHAnsi" w:hAnsiTheme="minorHAnsi"/>
                <w:sz w:val="24"/>
                <w:szCs w:val="24"/>
              </w:rPr>
            </w:pPr>
          </w:p>
        </w:tc>
      </w:tr>
      <w:tr w:rsidR="003A0414" w14:paraId="10FECD16" w14:textId="77777777" w:rsidTr="002C0124">
        <w:tc>
          <w:tcPr>
            <w:tcW w:w="2818" w:type="dxa"/>
          </w:tcPr>
          <w:p w14:paraId="7A21FB00" w14:textId="77777777" w:rsidR="003A0414" w:rsidRDefault="003A0414" w:rsidP="003A0414">
            <w:pPr>
              <w:rPr>
                <w:rFonts w:asciiTheme="minorHAnsi" w:hAnsiTheme="minorHAnsi"/>
                <w:sz w:val="24"/>
                <w:szCs w:val="24"/>
              </w:rPr>
            </w:pPr>
            <w:r>
              <w:rPr>
                <w:rFonts w:asciiTheme="minorHAnsi" w:hAnsiTheme="minorHAnsi"/>
                <w:sz w:val="24"/>
                <w:szCs w:val="24"/>
              </w:rPr>
              <w:t>Fringe Benefits</w:t>
            </w:r>
          </w:p>
        </w:tc>
        <w:tc>
          <w:tcPr>
            <w:tcW w:w="2254" w:type="dxa"/>
          </w:tcPr>
          <w:p w14:paraId="04A73966" w14:textId="77777777" w:rsidR="003A0414" w:rsidRPr="002C0124" w:rsidRDefault="003A0414" w:rsidP="003A0414">
            <w:pPr>
              <w:jc w:val="center"/>
              <w:rPr>
                <w:rFonts w:asciiTheme="minorHAnsi" w:hAnsiTheme="minorHAnsi"/>
                <w:i/>
                <w:sz w:val="24"/>
                <w:szCs w:val="24"/>
              </w:rPr>
            </w:pPr>
          </w:p>
        </w:tc>
        <w:tc>
          <w:tcPr>
            <w:tcW w:w="953" w:type="dxa"/>
          </w:tcPr>
          <w:p w14:paraId="1E519E0D" w14:textId="77777777" w:rsidR="003A0414" w:rsidRDefault="003A0414" w:rsidP="003A0414">
            <w:pPr>
              <w:rPr>
                <w:rFonts w:asciiTheme="minorHAnsi" w:hAnsiTheme="minorHAnsi"/>
                <w:sz w:val="24"/>
                <w:szCs w:val="24"/>
              </w:rPr>
            </w:pPr>
          </w:p>
        </w:tc>
        <w:tc>
          <w:tcPr>
            <w:tcW w:w="2605" w:type="dxa"/>
          </w:tcPr>
          <w:p w14:paraId="3C2921B4" w14:textId="77777777" w:rsidR="003A0414" w:rsidRDefault="003A0414" w:rsidP="003A0414">
            <w:pPr>
              <w:rPr>
                <w:rFonts w:asciiTheme="minorHAnsi" w:hAnsiTheme="minorHAnsi"/>
                <w:sz w:val="24"/>
                <w:szCs w:val="24"/>
              </w:rPr>
            </w:pPr>
            <w:r>
              <w:rPr>
                <w:rFonts w:asciiTheme="minorHAnsi" w:hAnsiTheme="minorHAnsi"/>
                <w:sz w:val="24"/>
                <w:szCs w:val="24"/>
              </w:rPr>
              <w:t>Salaries and wages</w:t>
            </w:r>
          </w:p>
        </w:tc>
      </w:tr>
      <w:tr w:rsidR="003A0414" w14:paraId="5C81158E" w14:textId="77777777" w:rsidTr="002C0124">
        <w:tc>
          <w:tcPr>
            <w:tcW w:w="2818" w:type="dxa"/>
          </w:tcPr>
          <w:p w14:paraId="1A0E7E8A" w14:textId="77777777" w:rsidR="003A0414" w:rsidRPr="002C0124" w:rsidRDefault="003A0414" w:rsidP="003A0414">
            <w:pPr>
              <w:rPr>
                <w:rFonts w:asciiTheme="minorHAnsi" w:hAnsiTheme="minorHAnsi"/>
                <w:sz w:val="24"/>
                <w:szCs w:val="24"/>
              </w:rPr>
            </w:pPr>
            <w:r>
              <w:rPr>
                <w:rFonts w:asciiTheme="minorHAnsi" w:hAnsiTheme="minorHAnsi"/>
                <w:sz w:val="24"/>
                <w:szCs w:val="24"/>
              </w:rPr>
              <w:t>Labor Overhead</w:t>
            </w:r>
          </w:p>
        </w:tc>
        <w:tc>
          <w:tcPr>
            <w:tcW w:w="2254" w:type="dxa"/>
          </w:tcPr>
          <w:p w14:paraId="39193ACA" w14:textId="77777777" w:rsidR="003A0414" w:rsidRPr="002C0124" w:rsidRDefault="003A0414" w:rsidP="003A0414">
            <w:pPr>
              <w:jc w:val="center"/>
              <w:rPr>
                <w:rFonts w:asciiTheme="minorHAnsi" w:hAnsiTheme="minorHAnsi"/>
                <w:i/>
                <w:sz w:val="24"/>
                <w:szCs w:val="24"/>
              </w:rPr>
            </w:pPr>
          </w:p>
        </w:tc>
        <w:tc>
          <w:tcPr>
            <w:tcW w:w="953" w:type="dxa"/>
          </w:tcPr>
          <w:p w14:paraId="17F13C3D" w14:textId="77777777" w:rsidR="003A0414" w:rsidRDefault="003A0414" w:rsidP="003A0414">
            <w:pPr>
              <w:rPr>
                <w:rFonts w:asciiTheme="minorHAnsi" w:hAnsiTheme="minorHAnsi"/>
                <w:sz w:val="24"/>
                <w:szCs w:val="24"/>
              </w:rPr>
            </w:pPr>
          </w:p>
        </w:tc>
        <w:tc>
          <w:tcPr>
            <w:tcW w:w="2605" w:type="dxa"/>
          </w:tcPr>
          <w:p w14:paraId="1CA0B65F" w14:textId="77777777" w:rsidR="003A0414" w:rsidRDefault="003A0414" w:rsidP="003A0414">
            <w:pPr>
              <w:rPr>
                <w:rFonts w:asciiTheme="minorHAnsi" w:hAnsiTheme="minorHAnsi"/>
                <w:sz w:val="24"/>
                <w:szCs w:val="24"/>
              </w:rPr>
            </w:pPr>
            <w:r>
              <w:rPr>
                <w:rFonts w:asciiTheme="minorHAnsi" w:hAnsiTheme="minorHAnsi"/>
                <w:sz w:val="24"/>
                <w:szCs w:val="24"/>
              </w:rPr>
              <w:t>Salaries, wages and fringe benefits</w:t>
            </w:r>
          </w:p>
        </w:tc>
      </w:tr>
      <w:tr w:rsidR="003A0414" w14:paraId="166A19C8" w14:textId="77777777" w:rsidTr="002C0124">
        <w:tc>
          <w:tcPr>
            <w:tcW w:w="2818" w:type="dxa"/>
          </w:tcPr>
          <w:p w14:paraId="5F24C785" w14:textId="77777777" w:rsidR="003A0414" w:rsidRDefault="003A0414" w:rsidP="003A0414">
            <w:pPr>
              <w:rPr>
                <w:rFonts w:asciiTheme="minorHAnsi" w:hAnsiTheme="minorHAnsi"/>
                <w:sz w:val="24"/>
                <w:szCs w:val="24"/>
              </w:rPr>
            </w:pPr>
            <w:r>
              <w:rPr>
                <w:rFonts w:asciiTheme="minorHAnsi" w:hAnsiTheme="minorHAnsi"/>
                <w:sz w:val="24"/>
                <w:szCs w:val="24"/>
              </w:rPr>
              <w:t>General &amp; Administrative</w:t>
            </w:r>
          </w:p>
        </w:tc>
        <w:tc>
          <w:tcPr>
            <w:tcW w:w="2254" w:type="dxa"/>
          </w:tcPr>
          <w:p w14:paraId="2107187A" w14:textId="77777777" w:rsidR="003A0414" w:rsidRPr="002C0124" w:rsidRDefault="003A0414" w:rsidP="003A0414">
            <w:pPr>
              <w:jc w:val="center"/>
              <w:rPr>
                <w:rFonts w:asciiTheme="minorHAnsi" w:hAnsiTheme="minorHAnsi"/>
                <w:i/>
                <w:sz w:val="24"/>
                <w:szCs w:val="24"/>
              </w:rPr>
            </w:pPr>
          </w:p>
        </w:tc>
        <w:tc>
          <w:tcPr>
            <w:tcW w:w="953" w:type="dxa"/>
          </w:tcPr>
          <w:p w14:paraId="2842CE06" w14:textId="77777777" w:rsidR="003A0414" w:rsidRDefault="003A0414" w:rsidP="003A0414">
            <w:pPr>
              <w:rPr>
                <w:rFonts w:asciiTheme="minorHAnsi" w:hAnsiTheme="minorHAnsi"/>
                <w:sz w:val="24"/>
                <w:szCs w:val="24"/>
              </w:rPr>
            </w:pPr>
          </w:p>
        </w:tc>
        <w:tc>
          <w:tcPr>
            <w:tcW w:w="2605" w:type="dxa"/>
          </w:tcPr>
          <w:p w14:paraId="25E67D85" w14:textId="77777777" w:rsidR="003A0414" w:rsidRDefault="003A0414" w:rsidP="003A0414">
            <w:pPr>
              <w:rPr>
                <w:rFonts w:asciiTheme="minorHAnsi" w:hAnsiTheme="minorHAnsi"/>
                <w:sz w:val="24"/>
                <w:szCs w:val="24"/>
              </w:rPr>
            </w:pPr>
            <w:r>
              <w:rPr>
                <w:rFonts w:asciiTheme="minorHAnsi" w:hAnsiTheme="minorHAnsi"/>
                <w:sz w:val="24"/>
                <w:szCs w:val="24"/>
              </w:rPr>
              <w:t>Total direct and indirect costs</w:t>
            </w:r>
          </w:p>
        </w:tc>
      </w:tr>
    </w:tbl>
    <w:p w14:paraId="7F6BC58D" w14:textId="77777777" w:rsidR="00452190" w:rsidRDefault="00452190" w:rsidP="00E70B18">
      <w:pPr>
        <w:rPr>
          <w:rFonts w:asciiTheme="minorHAnsi" w:hAnsiTheme="minorHAnsi"/>
          <w:sz w:val="24"/>
          <w:szCs w:val="24"/>
        </w:rPr>
      </w:pPr>
    </w:p>
    <w:p w14:paraId="64869F64" w14:textId="77777777" w:rsidR="00452190" w:rsidRDefault="0021589B" w:rsidP="00E70B18">
      <w:pPr>
        <w:rPr>
          <w:rFonts w:asciiTheme="minorHAnsi" w:hAnsiTheme="minorHAnsi"/>
          <w:sz w:val="24"/>
          <w:szCs w:val="24"/>
        </w:rPr>
      </w:pPr>
      <w:r>
        <w:rPr>
          <w:rFonts w:asciiTheme="minorHAnsi" w:hAnsiTheme="minorHAnsi"/>
          <w:sz w:val="24"/>
          <w:szCs w:val="24"/>
        </w:rPr>
        <w:t xml:space="preserve">Final indirect cost rate proposals shall be submitted as required by Attachment 4 to this </w:t>
      </w:r>
      <w:r w:rsidR="0045280A">
        <w:rPr>
          <w:rFonts w:asciiTheme="minorHAnsi" w:hAnsiTheme="minorHAnsi"/>
          <w:sz w:val="24"/>
          <w:szCs w:val="24"/>
        </w:rPr>
        <w:t>Award</w:t>
      </w:r>
      <w:r>
        <w:rPr>
          <w:rFonts w:asciiTheme="minorHAnsi" w:hAnsiTheme="minorHAnsi"/>
          <w:sz w:val="24"/>
          <w:szCs w:val="24"/>
        </w:rPr>
        <w:t>.</w:t>
      </w:r>
    </w:p>
    <w:p w14:paraId="1B9DB232" w14:textId="77777777" w:rsidR="00452190" w:rsidRPr="004F0B9A" w:rsidRDefault="00452190" w:rsidP="00E70B18">
      <w:pPr>
        <w:rPr>
          <w:rFonts w:asciiTheme="minorHAnsi" w:hAnsiTheme="minorHAnsi"/>
          <w:sz w:val="24"/>
          <w:szCs w:val="24"/>
        </w:rPr>
      </w:pPr>
    </w:p>
    <w:p w14:paraId="0BC9ED1A" w14:textId="77777777" w:rsidR="00E70B18" w:rsidRPr="004F0B9A" w:rsidRDefault="0021589B" w:rsidP="00E90E65">
      <w:pPr>
        <w:ind w:left="360" w:hanging="360"/>
        <w:rPr>
          <w:rFonts w:asciiTheme="minorHAnsi" w:hAnsiTheme="minorHAnsi"/>
          <w:sz w:val="24"/>
          <w:szCs w:val="24"/>
          <w:u w:val="single"/>
        </w:rPr>
      </w:pPr>
      <w:r>
        <w:rPr>
          <w:rFonts w:asciiTheme="minorHAnsi" w:hAnsiTheme="minorHAnsi"/>
          <w:sz w:val="24"/>
          <w:szCs w:val="24"/>
        </w:rPr>
        <w:t>b</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Lower-than-Expected Indirect Costs</w:t>
      </w:r>
    </w:p>
    <w:p w14:paraId="5C99B61E" w14:textId="77777777" w:rsidR="00E70B18" w:rsidRPr="004F0B9A" w:rsidRDefault="00E70B18" w:rsidP="00E70B18">
      <w:pPr>
        <w:rPr>
          <w:rFonts w:asciiTheme="minorHAnsi" w:hAnsiTheme="minorHAnsi"/>
          <w:sz w:val="24"/>
          <w:szCs w:val="24"/>
        </w:rPr>
      </w:pPr>
    </w:p>
    <w:p w14:paraId="0FEC752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If the Prime Recipient’s actual allowable indirect costs are less than those budgeted in Attachment 5 to this Award, the Prime Recipient may use the difference to pay additional allowable direct costs during the project period.  </w:t>
      </w:r>
    </w:p>
    <w:p w14:paraId="7D57A50B" w14:textId="77777777" w:rsidR="00E70B18" w:rsidRPr="004F0B9A" w:rsidRDefault="00E70B18" w:rsidP="00E70B18">
      <w:pPr>
        <w:rPr>
          <w:rFonts w:asciiTheme="minorHAnsi" w:hAnsiTheme="minorHAnsi"/>
          <w:sz w:val="24"/>
          <w:szCs w:val="24"/>
        </w:rPr>
      </w:pPr>
    </w:p>
    <w:p w14:paraId="2663A091" w14:textId="77777777" w:rsidR="00E70B18" w:rsidRPr="004F0B9A" w:rsidRDefault="0021589B" w:rsidP="00E90E65">
      <w:pPr>
        <w:ind w:left="360" w:hanging="360"/>
        <w:rPr>
          <w:rFonts w:asciiTheme="minorHAnsi" w:hAnsiTheme="minorHAnsi"/>
          <w:sz w:val="24"/>
          <w:szCs w:val="24"/>
          <w:u w:val="single"/>
        </w:rPr>
      </w:pPr>
      <w:bookmarkStart w:id="1225" w:name="_Toc306348246"/>
      <w:r>
        <w:rPr>
          <w:rFonts w:asciiTheme="minorHAnsi" w:hAnsiTheme="minorHAnsi"/>
          <w:sz w:val="24"/>
          <w:szCs w:val="24"/>
        </w:rPr>
        <w:t>c</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Higher-than-Expected Indirect Costs</w:t>
      </w:r>
      <w:bookmarkEnd w:id="1225"/>
    </w:p>
    <w:p w14:paraId="5713A108" w14:textId="77777777" w:rsidR="00E70B18" w:rsidRPr="004F0B9A" w:rsidRDefault="00E70B18" w:rsidP="00E70B18">
      <w:pPr>
        <w:rPr>
          <w:rFonts w:asciiTheme="minorHAnsi" w:hAnsiTheme="minorHAnsi"/>
          <w:sz w:val="24"/>
          <w:szCs w:val="24"/>
        </w:rPr>
      </w:pPr>
    </w:p>
    <w:p w14:paraId="27159F40"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understands that it is solely and exclusively responsible for managing its indirect costs.  The Prime Recipient further understands that ARPA-E will not amend this Award solely to provide additional funds to cover increases in the Prime Recipient’s indirect cost rate.  </w:t>
      </w:r>
    </w:p>
    <w:p w14:paraId="038B30F2" w14:textId="77777777" w:rsidR="00E70B18" w:rsidRPr="004F0B9A" w:rsidRDefault="00E70B18" w:rsidP="00E70B18">
      <w:pPr>
        <w:rPr>
          <w:rFonts w:asciiTheme="minorHAnsi" w:hAnsiTheme="minorHAnsi"/>
          <w:sz w:val="24"/>
          <w:szCs w:val="24"/>
        </w:rPr>
      </w:pPr>
    </w:p>
    <w:p w14:paraId="0DE16D7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recognizes that the Prime Recipient may not be fully reimbursed for increases in its indirect cost rate, which may result in under</w:t>
      </w:r>
      <w:r w:rsidR="006D7B92">
        <w:rPr>
          <w:rFonts w:asciiTheme="minorHAnsi" w:hAnsiTheme="minorHAnsi"/>
          <w:sz w:val="24"/>
          <w:szCs w:val="24"/>
        </w:rPr>
        <w:t>-</w:t>
      </w:r>
      <w:r w:rsidRPr="004F0B9A">
        <w:rPr>
          <w:rFonts w:asciiTheme="minorHAnsi" w:hAnsiTheme="minorHAnsi"/>
          <w:sz w:val="24"/>
          <w:szCs w:val="24"/>
        </w:rPr>
        <w:t>recovery.</w:t>
      </w:r>
      <w:r w:rsidR="006D7B92">
        <w:rPr>
          <w:rFonts w:asciiTheme="minorHAnsi" w:hAnsiTheme="minorHAnsi"/>
          <w:sz w:val="24"/>
          <w:szCs w:val="24"/>
        </w:rPr>
        <w:t xml:space="preserve">  </w:t>
      </w:r>
      <w:r w:rsidRPr="004F0B9A">
        <w:rPr>
          <w:rFonts w:asciiTheme="minorHAnsi" w:hAnsiTheme="minorHAnsi"/>
          <w:sz w:val="24"/>
          <w:szCs w:val="24"/>
        </w:rPr>
        <w:t>In the event that the Prime Recipient is not fully reimbursed for increases in its indirect cost rate, the Prime Recipient may use any under</w:t>
      </w:r>
      <w:r w:rsidR="006D7B92">
        <w:rPr>
          <w:rFonts w:asciiTheme="minorHAnsi" w:hAnsiTheme="minorHAnsi"/>
          <w:sz w:val="24"/>
          <w:szCs w:val="24"/>
        </w:rPr>
        <w:t>-</w:t>
      </w:r>
      <w:r w:rsidRPr="004F0B9A">
        <w:rPr>
          <w:rFonts w:asciiTheme="minorHAnsi" w:hAnsiTheme="minorHAnsi"/>
          <w:sz w:val="24"/>
          <w:szCs w:val="24"/>
        </w:rPr>
        <w:t>recovery to meet its Phase II and Phase IIS cost sharing requirements under this Award.</w:t>
      </w:r>
    </w:p>
    <w:p w14:paraId="1C310E87" w14:textId="77777777" w:rsidR="00E70B18" w:rsidRPr="004F0B9A" w:rsidRDefault="00E70B18" w:rsidP="00E70B18">
      <w:pPr>
        <w:rPr>
          <w:rFonts w:asciiTheme="minorHAnsi" w:hAnsiTheme="minorHAnsi"/>
          <w:sz w:val="24"/>
          <w:szCs w:val="24"/>
        </w:rPr>
      </w:pPr>
    </w:p>
    <w:p w14:paraId="01ACEBCA" w14:textId="22356675" w:rsidR="00E70B18" w:rsidRPr="004F0B9A" w:rsidRDefault="0071148F" w:rsidP="0071148F">
      <w:pPr>
        <w:pStyle w:val="Level2"/>
      </w:pPr>
      <w:bookmarkStart w:id="1226" w:name="_Toc306348259"/>
      <w:bookmarkStart w:id="1227" w:name="_Toc306348489"/>
      <w:bookmarkStart w:id="1228" w:name="_Toc306349066"/>
      <w:bookmarkStart w:id="1229" w:name="_Toc306352979"/>
      <w:bookmarkStart w:id="1230" w:name="_Toc306353112"/>
      <w:bookmarkStart w:id="1231" w:name="_Toc306576512"/>
      <w:bookmarkStart w:id="1232" w:name="_Toc306576641"/>
      <w:bookmarkStart w:id="1233" w:name="_Toc306576771"/>
      <w:bookmarkStart w:id="1234" w:name="_Toc306576901"/>
      <w:bookmarkStart w:id="1235" w:name="_Toc306577037"/>
      <w:bookmarkStart w:id="1236" w:name="_Toc306699360"/>
      <w:bookmarkStart w:id="1237" w:name="_Toc306714751"/>
      <w:bookmarkStart w:id="1238" w:name="_Toc306733933"/>
      <w:bookmarkStart w:id="1239" w:name="_Toc306737547"/>
      <w:bookmarkStart w:id="1240" w:name="_Toc367777007"/>
      <w:bookmarkStart w:id="1241" w:name="_Toc31282809"/>
      <w:r>
        <w:t>CLAUSE 3</w:t>
      </w:r>
      <w:r w:rsidR="000D6503">
        <w:t>1</w:t>
      </w:r>
      <w:r>
        <w:t>.</w:t>
      </w:r>
      <w:r>
        <w:tab/>
      </w:r>
      <w:r w:rsidR="00E70B18" w:rsidRPr="004F0B9A">
        <w:t>PATENT COSTS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E70B18" w:rsidRPr="004F0B9A">
        <w:t xml:space="preserve"> </w:t>
      </w:r>
    </w:p>
    <w:p w14:paraId="61DE571C" w14:textId="77777777" w:rsidR="00E70B18" w:rsidRDefault="00E70B18" w:rsidP="00E70B18">
      <w:pPr>
        <w:rPr>
          <w:rFonts w:asciiTheme="minorHAnsi" w:hAnsiTheme="minorHAnsi"/>
          <w:sz w:val="24"/>
          <w:szCs w:val="24"/>
        </w:rPr>
      </w:pPr>
    </w:p>
    <w:p w14:paraId="29C0A5E4" w14:textId="77777777" w:rsidR="00DA2C30" w:rsidRDefault="00DA2C30" w:rsidP="000A1B2B">
      <w:pPr>
        <w:pStyle w:val="ListParagraph"/>
        <w:numPr>
          <w:ilvl w:val="0"/>
          <w:numId w:val="19"/>
        </w:numPr>
        <w:ind w:left="360"/>
        <w:rPr>
          <w:rFonts w:asciiTheme="minorHAnsi" w:hAnsiTheme="minorHAnsi"/>
          <w:sz w:val="24"/>
          <w:szCs w:val="24"/>
          <w:u w:val="single"/>
        </w:rPr>
      </w:pPr>
      <w:r w:rsidRPr="00F028B6">
        <w:rPr>
          <w:rFonts w:asciiTheme="minorHAnsi" w:hAnsiTheme="minorHAnsi"/>
          <w:sz w:val="24"/>
          <w:szCs w:val="24"/>
          <w:u w:val="single"/>
        </w:rPr>
        <w:t>Reimbursable Patent Costs</w:t>
      </w:r>
    </w:p>
    <w:p w14:paraId="5EA8E8B4" w14:textId="77777777" w:rsidR="00DA2C30" w:rsidRDefault="00DA2C30" w:rsidP="00E70B18">
      <w:pPr>
        <w:rPr>
          <w:rFonts w:asciiTheme="minorHAnsi" w:hAnsiTheme="minorHAnsi"/>
          <w:sz w:val="24"/>
          <w:szCs w:val="24"/>
        </w:rPr>
      </w:pPr>
    </w:p>
    <w:p w14:paraId="10F4292B" w14:textId="77777777" w:rsidR="00DA2C30" w:rsidRPr="00DA2C30" w:rsidRDefault="00DA2C30" w:rsidP="00DA2C30">
      <w:pPr>
        <w:rPr>
          <w:rFonts w:asciiTheme="minorHAnsi" w:hAnsiTheme="minorHAnsi"/>
          <w:sz w:val="24"/>
          <w:szCs w:val="24"/>
        </w:rPr>
      </w:pPr>
      <w:r w:rsidRPr="00DA2C30">
        <w:rPr>
          <w:rFonts w:asciiTheme="minorHAnsi" w:hAnsiTheme="minorHAnsi"/>
          <w:sz w:val="24"/>
          <w:szCs w:val="24"/>
        </w:rPr>
        <w:t xml:space="preserve">Between Phase I, Phase II, and Phase IIS cumulatively, </w:t>
      </w:r>
      <w:r>
        <w:rPr>
          <w:rFonts w:asciiTheme="minorHAnsi" w:hAnsiTheme="minorHAnsi"/>
          <w:sz w:val="24"/>
          <w:szCs w:val="24"/>
        </w:rPr>
        <w:t xml:space="preserve">ARPA-E will reimburse the Prime Recipient </w:t>
      </w:r>
      <w:r w:rsidRPr="00DA2C30">
        <w:rPr>
          <w:rFonts w:asciiTheme="minorHAnsi" w:hAnsiTheme="minorHAnsi"/>
          <w:sz w:val="24"/>
          <w:szCs w:val="24"/>
        </w:rPr>
        <w:t xml:space="preserve">up to $30,000 in </w:t>
      </w:r>
      <w:r w:rsidRPr="00D830AC">
        <w:rPr>
          <w:rFonts w:ascii="Calibri" w:hAnsi="Calibri"/>
          <w:color w:val="000000"/>
          <w:sz w:val="24"/>
          <w:szCs w:val="24"/>
        </w:rPr>
        <w:t xml:space="preserve">for filing and prosecution of United States patent applications, including international applications (“PCT application”) submitted to the USPTO that are related to subject inventions disclosed to DOE in accordance with </w:t>
      </w:r>
      <w:r w:rsidRPr="00D830AC">
        <w:rPr>
          <w:rFonts w:ascii="Calibri" w:hAnsi="Calibri"/>
          <w:color w:val="000000"/>
          <w:sz w:val="24"/>
          <w:szCs w:val="24"/>
        </w:rPr>
        <w:lastRenderedPageBreak/>
        <w:t>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r>
        <w:rPr>
          <w:rFonts w:ascii="Calibri" w:hAnsi="Calibri"/>
          <w:sz w:val="24"/>
          <w:szCs w:val="24"/>
        </w:rPr>
        <w:t xml:space="preserve">  </w:t>
      </w:r>
    </w:p>
    <w:p w14:paraId="01DC200E" w14:textId="77777777" w:rsidR="00DA2C30" w:rsidRPr="004F0B9A" w:rsidRDefault="00DA2C30" w:rsidP="00E70B18">
      <w:pPr>
        <w:rPr>
          <w:rFonts w:asciiTheme="minorHAnsi" w:hAnsiTheme="minorHAnsi"/>
          <w:sz w:val="24"/>
          <w:szCs w:val="24"/>
        </w:rPr>
      </w:pPr>
    </w:p>
    <w:p w14:paraId="74C66CDC" w14:textId="77777777" w:rsidR="00DA2C30" w:rsidRDefault="00DA2C30" w:rsidP="000A1B2B">
      <w:pPr>
        <w:pStyle w:val="ListParagraph"/>
        <w:keepNext/>
        <w:widowControl/>
        <w:numPr>
          <w:ilvl w:val="0"/>
          <w:numId w:val="19"/>
        </w:numPr>
        <w:ind w:left="36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14:paraId="7B4B2177" w14:textId="77777777" w:rsidR="00DA2C30" w:rsidRPr="00A5239B" w:rsidRDefault="00DA2C30" w:rsidP="000253DC">
      <w:pPr>
        <w:keepNext/>
        <w:widowControl/>
        <w:rPr>
          <w:rFonts w:asciiTheme="minorHAnsi" w:hAnsiTheme="minorHAnsi"/>
          <w:sz w:val="24"/>
          <w:szCs w:val="24"/>
        </w:rPr>
      </w:pPr>
    </w:p>
    <w:p w14:paraId="0C4FD895" w14:textId="77777777" w:rsidR="00DA2C30" w:rsidRPr="00126012" w:rsidRDefault="00DA2C30" w:rsidP="000253DC">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6E347377" w14:textId="77777777" w:rsidR="00E70B18" w:rsidRPr="004F0B9A" w:rsidRDefault="00E70B18" w:rsidP="00E90E65">
      <w:pPr>
        <w:pStyle w:val="ListParagraph"/>
        <w:ind w:hanging="360"/>
        <w:rPr>
          <w:rFonts w:asciiTheme="minorHAnsi" w:hAnsiTheme="minorHAnsi"/>
          <w:sz w:val="24"/>
          <w:szCs w:val="24"/>
        </w:rPr>
      </w:pPr>
    </w:p>
    <w:p w14:paraId="12582A4A" w14:textId="75A850F2" w:rsidR="00E70B18" w:rsidRPr="004F0B9A" w:rsidRDefault="0071148F" w:rsidP="0071148F">
      <w:pPr>
        <w:pStyle w:val="Level2"/>
      </w:pPr>
      <w:bookmarkStart w:id="1242" w:name="_Toc31282810"/>
      <w:r>
        <w:t>CLAUSE 3</w:t>
      </w:r>
      <w:r w:rsidR="000D6503">
        <w:t>2</w:t>
      </w:r>
      <w:r>
        <w:t>.</w:t>
      </w:r>
      <w:r>
        <w:tab/>
      </w:r>
      <w:r w:rsidR="00E70B18" w:rsidRPr="004F0B9A">
        <w:t>BUDGET CHANGES</w:t>
      </w:r>
      <w:bookmarkEnd w:id="1242"/>
    </w:p>
    <w:p w14:paraId="5B5B10DA" w14:textId="77777777" w:rsidR="00E70B18" w:rsidRPr="004F0B9A" w:rsidRDefault="00E70B18" w:rsidP="00E70B18">
      <w:pPr>
        <w:rPr>
          <w:rFonts w:asciiTheme="minorHAnsi" w:hAnsiTheme="minorHAnsi"/>
          <w:sz w:val="24"/>
          <w:szCs w:val="24"/>
        </w:rPr>
      </w:pPr>
    </w:p>
    <w:p w14:paraId="4FA26F55"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Budget Changes Generally</w:t>
      </w:r>
      <w:r w:rsidRPr="004F0B9A">
        <w:rPr>
          <w:rFonts w:asciiTheme="minorHAnsi" w:hAnsiTheme="minorHAnsi"/>
          <w:sz w:val="24"/>
          <w:szCs w:val="24"/>
        </w:rPr>
        <w:t xml:space="preserve">  </w:t>
      </w:r>
    </w:p>
    <w:p w14:paraId="2595FE8D" w14:textId="77777777" w:rsidR="00E70B18" w:rsidRPr="004F0B9A" w:rsidRDefault="00E70B18" w:rsidP="00E70B18">
      <w:pPr>
        <w:rPr>
          <w:rFonts w:asciiTheme="minorHAnsi" w:hAnsiTheme="minorHAnsi"/>
          <w:sz w:val="24"/>
          <w:szCs w:val="24"/>
        </w:rPr>
      </w:pPr>
    </w:p>
    <w:p w14:paraId="06532591" w14:textId="1AD062C6"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w:t>
      </w:r>
      <w:r w:rsidR="00FF4CD8">
        <w:rPr>
          <w:rFonts w:asciiTheme="minorHAnsi" w:hAnsiTheme="minorHAnsi"/>
          <w:sz w:val="24"/>
          <w:szCs w:val="24"/>
        </w:rPr>
        <w:t>ARPA-E Contracting Officer</w:t>
      </w:r>
      <w:r w:rsidRPr="004F0B9A">
        <w:rPr>
          <w:rFonts w:asciiTheme="minorHAnsi" w:hAnsiTheme="minorHAnsi"/>
          <w:sz w:val="24"/>
          <w:szCs w:val="24"/>
        </w:rPr>
        <w:t xml:space="preserve"> has reviewed and approved the SF-424A and Budget Justification in Attachment 5 to this Award</w:t>
      </w:r>
      <w:r w:rsidR="00495E7B">
        <w:rPr>
          <w:rFonts w:asciiTheme="minorHAnsi" w:hAnsiTheme="minorHAnsi"/>
          <w:sz w:val="24"/>
          <w:szCs w:val="24"/>
        </w:rPr>
        <w:t>; including any costs requiring prior approval set forth in Attachment 5 per 2 C.F.R. §200.308(c)(4)</w:t>
      </w:r>
      <w:r w:rsidRPr="004F0B9A">
        <w:rPr>
          <w:rFonts w:asciiTheme="minorHAnsi" w:hAnsiTheme="minorHAnsi"/>
          <w:sz w:val="24"/>
          <w:szCs w:val="24"/>
        </w:rPr>
        <w:t xml:space="preserve">.  </w:t>
      </w:r>
    </w:p>
    <w:p w14:paraId="3ED4E3F3" w14:textId="77777777" w:rsidR="00E70B18" w:rsidRPr="004F0B9A" w:rsidRDefault="00E70B18" w:rsidP="00E70B18">
      <w:pPr>
        <w:rPr>
          <w:rFonts w:asciiTheme="minorHAnsi" w:hAnsiTheme="minorHAnsi"/>
          <w:sz w:val="24"/>
          <w:szCs w:val="24"/>
        </w:rPr>
      </w:pPr>
    </w:p>
    <w:p w14:paraId="0839A4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FF4CD8">
        <w:rPr>
          <w:rFonts w:asciiTheme="minorHAnsi" w:hAnsiTheme="minorHAnsi"/>
          <w:sz w:val="24"/>
          <w:szCs w:val="24"/>
        </w:rPr>
        <w:t>ARPA-E Contracting Officer</w:t>
      </w:r>
      <w:r w:rsidRPr="004F0B9A">
        <w:rPr>
          <w:rFonts w:asciiTheme="minorHAnsi" w:hAnsiTheme="minorHAnsi"/>
          <w:sz w:val="24"/>
          <w:szCs w:val="24"/>
        </w:rPr>
        <w:t>.</w:t>
      </w:r>
    </w:p>
    <w:p w14:paraId="266B0680" w14:textId="77777777" w:rsidR="00E70B18" w:rsidRPr="004F0B9A" w:rsidRDefault="00E70B18" w:rsidP="00E70B18">
      <w:pPr>
        <w:rPr>
          <w:rFonts w:asciiTheme="minorHAnsi" w:hAnsiTheme="minorHAnsi"/>
          <w:sz w:val="24"/>
          <w:szCs w:val="24"/>
        </w:rPr>
      </w:pPr>
    </w:p>
    <w:p w14:paraId="72E51C56" w14:textId="2A9EE8E9" w:rsidR="00E70B18" w:rsidRPr="004F0B9A" w:rsidRDefault="00E70B18" w:rsidP="00E70B18">
      <w:pPr>
        <w:rPr>
          <w:rFonts w:asciiTheme="minorHAnsi" w:hAnsiTheme="minorHAnsi"/>
          <w:sz w:val="24"/>
          <w:szCs w:val="24"/>
        </w:rPr>
      </w:pPr>
      <w:r w:rsidRPr="004F0B9A">
        <w:rPr>
          <w:rFonts w:asciiTheme="minorHAnsi" w:hAnsiTheme="minorHAnsi"/>
          <w:sz w:val="24"/>
          <w:szCs w:val="24"/>
        </w:rPr>
        <w:t>The Prime Recipient understands that budget augmentation requests may not exceed a total value of $</w:t>
      </w:r>
      <w:r w:rsidR="00225899">
        <w:rPr>
          <w:rFonts w:asciiTheme="minorHAnsi" w:hAnsiTheme="minorHAnsi"/>
          <w:sz w:val="24"/>
          <w:szCs w:val="24"/>
        </w:rPr>
        <w:t>250</w:t>
      </w:r>
      <w:r w:rsidRPr="004F0B9A">
        <w:rPr>
          <w:rFonts w:asciiTheme="minorHAnsi" w:hAnsiTheme="minorHAnsi"/>
          <w:sz w:val="24"/>
          <w:szCs w:val="24"/>
        </w:rPr>
        <w:t>,000 for Phase I.  The Prime Recipient understands that budget augmentation requests may not exceed a total value of $1</w:t>
      </w:r>
      <w:r w:rsidR="00225899">
        <w:rPr>
          <w:rFonts w:asciiTheme="minorHAnsi" w:hAnsiTheme="minorHAnsi"/>
          <w:sz w:val="24"/>
          <w:szCs w:val="24"/>
        </w:rPr>
        <w:t>,680</w:t>
      </w:r>
      <w:r w:rsidRPr="004F0B9A">
        <w:rPr>
          <w:rFonts w:asciiTheme="minorHAnsi" w:hAnsiTheme="minorHAnsi"/>
          <w:sz w:val="24"/>
          <w:szCs w:val="24"/>
        </w:rPr>
        <w:t>,000 for Phase II and Phase IIS, respectively.</w:t>
      </w:r>
    </w:p>
    <w:p w14:paraId="5A7D0627" w14:textId="77777777" w:rsidR="00E70B18" w:rsidRPr="004F0B9A" w:rsidRDefault="00E70B18" w:rsidP="00E70B18">
      <w:pPr>
        <w:rPr>
          <w:rFonts w:asciiTheme="minorHAnsi" w:hAnsiTheme="minorHAnsi"/>
          <w:sz w:val="24"/>
          <w:szCs w:val="24"/>
        </w:rPr>
      </w:pPr>
    </w:p>
    <w:p w14:paraId="0961EA3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ARPA-E may deny payment or reimbursement for any failure to comply with the requirements in this clause. </w:t>
      </w:r>
    </w:p>
    <w:p w14:paraId="41C299B3" w14:textId="77777777" w:rsidR="000A1B2B" w:rsidRDefault="000A1B2B" w:rsidP="00E70B18">
      <w:pPr>
        <w:rPr>
          <w:rFonts w:asciiTheme="minorHAnsi" w:hAnsiTheme="minorHAnsi"/>
          <w:sz w:val="24"/>
          <w:szCs w:val="24"/>
        </w:rPr>
      </w:pPr>
    </w:p>
    <w:p w14:paraId="618F4CA8" w14:textId="2B28733D" w:rsidR="000A1B2B" w:rsidRPr="000A1B2B" w:rsidRDefault="000A1B2B" w:rsidP="000A1B2B">
      <w:pPr>
        <w:rPr>
          <w:rFonts w:asciiTheme="minorHAnsi" w:hAnsiTheme="minorHAnsi"/>
          <w:sz w:val="24"/>
          <w:szCs w:val="24"/>
        </w:rPr>
      </w:pPr>
      <w:r w:rsidRPr="000A1B2B">
        <w:rPr>
          <w:rFonts w:asciiTheme="minorHAnsi" w:hAnsiTheme="minorHAnsi"/>
          <w:sz w:val="24"/>
          <w:szCs w:val="24"/>
        </w:rPr>
        <w:t>b.</w:t>
      </w:r>
      <w:r>
        <w:rPr>
          <w:rFonts w:asciiTheme="minorHAnsi" w:hAnsiTheme="minorHAnsi"/>
          <w:sz w:val="24"/>
          <w:szCs w:val="24"/>
        </w:rPr>
        <w:t xml:space="preserve"> Revision of Budget and Program Plans</w:t>
      </w:r>
    </w:p>
    <w:p w14:paraId="46B047BC" w14:textId="77777777" w:rsidR="00DC6844" w:rsidRDefault="00DC6844" w:rsidP="00DC6844">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73BCD674" w14:textId="77777777" w:rsidR="00DC6844" w:rsidRDefault="00DC6844" w:rsidP="00DC6844">
      <w:pPr>
        <w:rPr>
          <w:rFonts w:asciiTheme="minorHAnsi" w:hAnsiTheme="minorHAnsi"/>
          <w:sz w:val="24"/>
          <w:szCs w:val="24"/>
        </w:rPr>
      </w:pPr>
    </w:p>
    <w:p w14:paraId="2E7C1435" w14:textId="77777777" w:rsidR="00DC6844" w:rsidRDefault="00DC6844"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691FF6AA" w14:textId="77777777" w:rsidR="00DC6844" w:rsidRDefault="00DC6844" w:rsidP="00DC6844">
      <w:pPr>
        <w:pStyle w:val="ListParagraph"/>
        <w:ind w:left="1260"/>
        <w:rPr>
          <w:rFonts w:asciiTheme="minorHAnsi" w:hAnsiTheme="minorHAnsi"/>
          <w:sz w:val="24"/>
          <w:szCs w:val="24"/>
        </w:rPr>
      </w:pPr>
    </w:p>
    <w:p w14:paraId="0A46C78E" w14:textId="77777777" w:rsidR="00DC6844" w:rsidRDefault="00DC6844"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5821657A" w14:textId="77777777" w:rsidR="00DC6844" w:rsidRPr="00DC6844" w:rsidRDefault="00DC6844" w:rsidP="00DC6844">
      <w:pPr>
        <w:pStyle w:val="ListParagraph"/>
        <w:rPr>
          <w:rFonts w:asciiTheme="minorHAnsi" w:hAnsiTheme="minorHAnsi"/>
          <w:sz w:val="24"/>
          <w:szCs w:val="24"/>
        </w:rPr>
      </w:pPr>
    </w:p>
    <w:p w14:paraId="771768EE" w14:textId="5817269E" w:rsidR="00DC6844" w:rsidRDefault="000A1B2B"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0B3151DF" w14:textId="77777777" w:rsidR="000A1B2B" w:rsidRPr="000A1B2B" w:rsidRDefault="000A1B2B" w:rsidP="000A1B2B">
      <w:pPr>
        <w:pStyle w:val="ListParagraph"/>
        <w:rPr>
          <w:rFonts w:asciiTheme="minorHAnsi" w:hAnsiTheme="minorHAnsi"/>
          <w:sz w:val="24"/>
          <w:szCs w:val="24"/>
        </w:rPr>
      </w:pPr>
    </w:p>
    <w:p w14:paraId="42AB6152" w14:textId="77777777" w:rsidR="000A1B2B" w:rsidRPr="000A0201"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lastRenderedPageBreak/>
        <w:t>To the extent not previously agreed, costs requiring prior approval as set forth at 2 C.F.R. § 200.308(c</w:t>
      </w:r>
      <w:proofErr w:type="gramStart"/>
      <w:r>
        <w:rPr>
          <w:rFonts w:asciiTheme="minorHAnsi" w:hAnsiTheme="minorHAnsi"/>
          <w:sz w:val="24"/>
          <w:szCs w:val="24"/>
        </w:rPr>
        <w:t>)(</w:t>
      </w:r>
      <w:proofErr w:type="gramEnd"/>
      <w:r>
        <w:rPr>
          <w:rFonts w:asciiTheme="minorHAnsi" w:hAnsiTheme="minorHAnsi"/>
          <w:sz w:val="24"/>
          <w:szCs w:val="24"/>
        </w:rPr>
        <w:t>1)(iv).</w:t>
      </w:r>
    </w:p>
    <w:p w14:paraId="43C15983" w14:textId="77777777" w:rsidR="000A1B2B" w:rsidRPr="000A0201" w:rsidRDefault="000A1B2B" w:rsidP="000A1B2B">
      <w:pPr>
        <w:pStyle w:val="ListParagraph"/>
        <w:rPr>
          <w:rFonts w:asciiTheme="minorHAnsi" w:hAnsiTheme="minorHAnsi"/>
          <w:sz w:val="24"/>
          <w:szCs w:val="24"/>
        </w:rPr>
      </w:pPr>
    </w:p>
    <w:p w14:paraId="6B93BE7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1DFDFCAC" w14:textId="77777777" w:rsidR="000A1B2B" w:rsidRPr="000A0201" w:rsidRDefault="000A1B2B" w:rsidP="000A1B2B">
      <w:pPr>
        <w:pStyle w:val="ListParagraph"/>
        <w:rPr>
          <w:rFonts w:asciiTheme="minorHAnsi" w:hAnsiTheme="minorHAnsi"/>
          <w:sz w:val="24"/>
          <w:szCs w:val="24"/>
        </w:rPr>
      </w:pPr>
    </w:p>
    <w:p w14:paraId="33D323A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 xml:space="preserve">To the extent not previously agreed, </w:t>
      </w:r>
      <w:proofErr w:type="spellStart"/>
      <w:r>
        <w:rPr>
          <w:rFonts w:asciiTheme="minorHAnsi" w:hAnsiTheme="minorHAnsi"/>
          <w:sz w:val="24"/>
          <w:szCs w:val="24"/>
        </w:rPr>
        <w:t>subawarding</w:t>
      </w:r>
      <w:proofErr w:type="spellEnd"/>
      <w:r>
        <w:rPr>
          <w:rFonts w:asciiTheme="minorHAnsi" w:hAnsiTheme="minorHAnsi"/>
          <w:sz w:val="24"/>
          <w:szCs w:val="24"/>
        </w:rPr>
        <w:t>, transferring out, or contracting out of any work under this agreement.</w:t>
      </w:r>
    </w:p>
    <w:p w14:paraId="460ACCD3" w14:textId="77777777" w:rsidR="000A1B2B" w:rsidRPr="000A0201" w:rsidRDefault="000A1B2B" w:rsidP="000A1B2B">
      <w:pPr>
        <w:pStyle w:val="ListParagraph"/>
        <w:rPr>
          <w:rFonts w:asciiTheme="minorHAnsi" w:hAnsiTheme="minorHAnsi"/>
          <w:sz w:val="24"/>
          <w:szCs w:val="24"/>
        </w:rPr>
      </w:pPr>
    </w:p>
    <w:p w14:paraId="5862465C" w14:textId="300FF33D" w:rsidR="00DC6844" w:rsidRPr="001C6A61" w:rsidRDefault="000A1B2B" w:rsidP="001C6A61">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amount of cost sharing or matching provided.  (also see Clause 24.e)</w:t>
      </w:r>
    </w:p>
    <w:p w14:paraId="4FB29458" w14:textId="77777777" w:rsidR="00DC6844" w:rsidRDefault="00DC6844" w:rsidP="00E90E65">
      <w:pPr>
        <w:ind w:left="360" w:hanging="360"/>
        <w:rPr>
          <w:rFonts w:asciiTheme="minorHAnsi" w:hAnsiTheme="minorHAnsi"/>
          <w:sz w:val="24"/>
          <w:szCs w:val="24"/>
        </w:rPr>
      </w:pPr>
    </w:p>
    <w:p w14:paraId="06E83DA0" w14:textId="77777777" w:rsidR="001C19D0" w:rsidRDefault="001C19D0" w:rsidP="00E70B18">
      <w:pPr>
        <w:rPr>
          <w:rFonts w:asciiTheme="minorHAnsi" w:hAnsiTheme="minorHAnsi"/>
          <w:sz w:val="24"/>
          <w:szCs w:val="24"/>
        </w:rPr>
      </w:pPr>
    </w:p>
    <w:p w14:paraId="1690E73D" w14:textId="1E6E69DB" w:rsidR="001C19D0" w:rsidRDefault="001C19D0" w:rsidP="00485450">
      <w:pPr>
        <w:pStyle w:val="Heading2"/>
        <w:ind w:left="1260" w:hanging="1260"/>
        <w:rPr>
          <w:rFonts w:asciiTheme="minorHAnsi" w:hAnsiTheme="minorHAnsi"/>
          <w:szCs w:val="24"/>
        </w:rPr>
      </w:pPr>
      <w:bookmarkStart w:id="1243" w:name="_Toc416348809"/>
      <w:bookmarkStart w:id="1244" w:name="_Toc31282811"/>
      <w:r>
        <w:rPr>
          <w:rFonts w:asciiTheme="minorHAnsi" w:hAnsiTheme="minorHAnsi"/>
          <w:szCs w:val="24"/>
        </w:rPr>
        <w:t>CLAUSE 3</w:t>
      </w:r>
      <w:r w:rsidR="000D6503">
        <w:rPr>
          <w:rFonts w:asciiTheme="minorHAnsi" w:hAnsiTheme="minorHAnsi"/>
          <w:szCs w:val="24"/>
        </w:rPr>
        <w:t>3</w:t>
      </w:r>
      <w:r>
        <w:rPr>
          <w:rFonts w:asciiTheme="minorHAnsi" w:hAnsiTheme="minorHAnsi"/>
          <w:szCs w:val="24"/>
        </w:rPr>
        <w:t>.</w:t>
      </w:r>
      <w:r w:rsidR="00485450">
        <w:rPr>
          <w:rFonts w:asciiTheme="minorHAnsi" w:hAnsiTheme="minorHAnsi"/>
          <w:szCs w:val="24"/>
        </w:rPr>
        <w:tab/>
      </w:r>
      <w:r>
        <w:rPr>
          <w:rFonts w:asciiTheme="minorHAnsi" w:hAnsiTheme="minorHAnsi"/>
          <w:szCs w:val="24"/>
        </w:rPr>
        <w:t>USE OF PROGRAM INCOME</w:t>
      </w:r>
      <w:bookmarkEnd w:id="1243"/>
      <w:bookmarkEnd w:id="1244"/>
    </w:p>
    <w:p w14:paraId="5003C6E8" w14:textId="77777777" w:rsidR="001C19D0" w:rsidRDefault="001C19D0" w:rsidP="001C19D0"/>
    <w:p w14:paraId="3BF29184" w14:textId="77777777" w:rsidR="001C19D0" w:rsidRDefault="001C19D0" w:rsidP="001C19D0">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63C5499F" w14:textId="77777777" w:rsidR="001C19D0" w:rsidRPr="004F0B9A" w:rsidRDefault="001C19D0" w:rsidP="00E70B18">
      <w:pPr>
        <w:rPr>
          <w:rFonts w:asciiTheme="minorHAnsi" w:hAnsiTheme="minorHAnsi"/>
          <w:sz w:val="24"/>
          <w:szCs w:val="24"/>
        </w:rPr>
      </w:pPr>
    </w:p>
    <w:p w14:paraId="22A63C58" w14:textId="77777777" w:rsidR="00E70B18" w:rsidRPr="00C47E9B" w:rsidRDefault="00E70B18" w:rsidP="00C47E9B">
      <w:pPr>
        <w:pStyle w:val="Heading1"/>
        <w:rPr>
          <w:caps/>
        </w:rPr>
      </w:pPr>
      <w:bookmarkStart w:id="1245" w:name="_Toc31282812"/>
      <w:r w:rsidRPr="00C47E9B">
        <w:rPr>
          <w:caps/>
        </w:rPr>
        <w:t>Subpart C.</w:t>
      </w:r>
      <w:r w:rsidRPr="00C47E9B">
        <w:rPr>
          <w:caps/>
        </w:rPr>
        <w:tab/>
        <w:t>Miscellaneous Provisions</w:t>
      </w:r>
      <w:bookmarkEnd w:id="1245"/>
    </w:p>
    <w:p w14:paraId="5E65BECE" w14:textId="77777777" w:rsidR="00E70B18" w:rsidRPr="004F0B9A" w:rsidRDefault="00E70B18" w:rsidP="00E70B18">
      <w:pPr>
        <w:rPr>
          <w:rFonts w:asciiTheme="minorHAnsi" w:hAnsiTheme="minorHAnsi"/>
          <w:b/>
          <w:sz w:val="24"/>
          <w:szCs w:val="24"/>
        </w:rPr>
      </w:pPr>
    </w:p>
    <w:p w14:paraId="0055BF94" w14:textId="001158D4" w:rsidR="00E70B18" w:rsidRPr="004F0B9A" w:rsidRDefault="0071148F" w:rsidP="00485450">
      <w:pPr>
        <w:pStyle w:val="Level2"/>
      </w:pPr>
      <w:bookmarkStart w:id="1246" w:name="_Toc31282813"/>
      <w:r>
        <w:t>CLAUSE 3</w:t>
      </w:r>
      <w:r w:rsidR="000D6503">
        <w:t>4</w:t>
      </w:r>
      <w:r>
        <w:t>.</w:t>
      </w:r>
      <w:r w:rsidR="00485450">
        <w:tab/>
      </w:r>
      <w:r w:rsidR="00E70B18" w:rsidRPr="004F0B9A">
        <w:t>CONTINUATION APPROVALS</w:t>
      </w:r>
      <w:bookmarkEnd w:id="1246"/>
    </w:p>
    <w:p w14:paraId="74A342F7" w14:textId="77777777" w:rsidR="00E70B18" w:rsidRPr="004F0B9A" w:rsidRDefault="00E70B18" w:rsidP="00E70B18">
      <w:pPr>
        <w:rPr>
          <w:rFonts w:asciiTheme="minorHAnsi" w:hAnsiTheme="minorHAnsi"/>
          <w:b/>
          <w:sz w:val="24"/>
          <w:szCs w:val="24"/>
        </w:rPr>
      </w:pPr>
    </w:p>
    <w:p w14:paraId="364CF265" w14:textId="77777777" w:rsidR="00E70B18" w:rsidRPr="004F0B9A" w:rsidRDefault="00E70B18" w:rsidP="00E70B18">
      <w:pPr>
        <w:widowControl/>
        <w:rPr>
          <w:rFonts w:asciiTheme="minorHAnsi" w:hAnsiTheme="minorHAnsi"/>
          <w:sz w:val="24"/>
          <w:szCs w:val="24"/>
        </w:rPr>
      </w:pPr>
      <w:r w:rsidRPr="004F0B9A">
        <w:rPr>
          <w:rFonts w:asciiTheme="minorHAnsi" w:hAnsiTheme="minorHAnsi"/>
          <w:sz w:val="24"/>
          <w:szCs w:val="24"/>
        </w:rPr>
        <w:t xml:space="preserve">To secure funding for Phase II and Phase IIS, the Prime Recipient is required to submit a written Continuation Request to the </w:t>
      </w:r>
      <w:r w:rsidR="00FF4CD8">
        <w:rPr>
          <w:rFonts w:asciiTheme="minorHAnsi" w:hAnsiTheme="minorHAnsi"/>
          <w:sz w:val="24"/>
          <w:szCs w:val="24"/>
        </w:rPr>
        <w:t>ARPA-E Contracting Officer</w:t>
      </w:r>
      <w:r w:rsidRPr="004F0B9A">
        <w:rPr>
          <w:rFonts w:asciiTheme="minorHAnsi" w:hAnsiTheme="minorHAnsi"/>
          <w:sz w:val="24"/>
          <w:szCs w:val="24"/>
        </w:rPr>
        <w:t xml:space="preserve"> (ARPA-E-CO@hq.doe.gov) at least 30 days before the end of the current Phase, which shall include the following:</w:t>
      </w:r>
    </w:p>
    <w:p w14:paraId="40FBEDE0" w14:textId="77777777" w:rsidR="00E70B18" w:rsidRPr="004F0B9A" w:rsidRDefault="00E70B18" w:rsidP="00E70B18">
      <w:pPr>
        <w:widowControl/>
        <w:rPr>
          <w:rFonts w:asciiTheme="minorHAnsi" w:hAnsiTheme="minorHAnsi"/>
          <w:sz w:val="24"/>
          <w:szCs w:val="24"/>
        </w:rPr>
      </w:pPr>
    </w:p>
    <w:p w14:paraId="1BE17468" w14:textId="77777777"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A one-page report on your progress towards meeting the statement of project objectives and technical milestones and deliverables in Attachment 3, including any significant findings, conclusions, or developments, and an estimate of any unexpended balances remaining at the end of the Phase.  If the remaining unexpended balance is estimated to exceed $500 at the end of Phase I</w:t>
      </w:r>
      <w:r w:rsidR="001C19D0">
        <w:rPr>
          <w:rFonts w:asciiTheme="minorHAnsi" w:hAnsiTheme="minorHAnsi"/>
          <w:sz w:val="24"/>
          <w:szCs w:val="24"/>
        </w:rPr>
        <w:t xml:space="preserve">, </w:t>
      </w:r>
      <w:r w:rsidRPr="004F0B9A">
        <w:rPr>
          <w:rFonts w:asciiTheme="minorHAnsi" w:hAnsiTheme="minorHAnsi"/>
          <w:sz w:val="24"/>
          <w:szCs w:val="24"/>
        </w:rPr>
        <w:t>or 20 percent (20%) of the funds available for Phase II at the end of the Phase, the Prime Recipient must explain why the excess funds have not been obligated and how they will be used in the next phase, if approved to continue</w:t>
      </w:r>
      <w:r w:rsidR="00675ECD">
        <w:rPr>
          <w:rFonts w:asciiTheme="minorHAnsi" w:hAnsiTheme="minorHAnsi"/>
          <w:sz w:val="24"/>
          <w:szCs w:val="24"/>
        </w:rPr>
        <w:t xml:space="preserve"> to the next Phase</w:t>
      </w:r>
      <w:r w:rsidRPr="004F0B9A">
        <w:rPr>
          <w:rFonts w:asciiTheme="minorHAnsi" w:hAnsiTheme="minorHAnsi"/>
          <w:sz w:val="24"/>
          <w:szCs w:val="24"/>
        </w:rPr>
        <w:t>; and</w:t>
      </w:r>
    </w:p>
    <w:p w14:paraId="333B7EF1" w14:textId="77777777" w:rsidR="00E70B18" w:rsidRPr="004F0B9A" w:rsidRDefault="00E70B18" w:rsidP="00E70B18">
      <w:pPr>
        <w:pStyle w:val="ListParagraph"/>
        <w:widowControl/>
        <w:rPr>
          <w:rFonts w:asciiTheme="minorHAnsi" w:hAnsiTheme="minorHAnsi"/>
          <w:sz w:val="24"/>
          <w:szCs w:val="24"/>
        </w:rPr>
      </w:pPr>
    </w:p>
    <w:p w14:paraId="0C81B022" w14:textId="5238B978"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 xml:space="preserve">A SBIR/STTR Funding Agreement Lifecycle Certification, certifying that the Prime Recipient remains in compliance with Small Business Innovation Research or </w:t>
      </w:r>
      <w:r w:rsidRPr="004F0B9A">
        <w:rPr>
          <w:rFonts w:asciiTheme="minorHAnsi" w:hAnsiTheme="minorHAnsi"/>
          <w:sz w:val="24"/>
          <w:szCs w:val="24"/>
        </w:rPr>
        <w:lastRenderedPageBreak/>
        <w:t>Small Business Technology Transfer program requirements, as described in Clause</w:t>
      </w:r>
      <w:r w:rsidR="00437B3C">
        <w:rPr>
          <w:rFonts w:asciiTheme="minorHAnsi" w:hAnsiTheme="minorHAnsi"/>
          <w:sz w:val="24"/>
          <w:szCs w:val="24"/>
        </w:rPr>
        <w:t xml:space="preserve"> </w:t>
      </w:r>
      <w:r w:rsidRPr="004F0B9A">
        <w:rPr>
          <w:rFonts w:asciiTheme="minorHAnsi" w:hAnsiTheme="minorHAnsi"/>
          <w:sz w:val="24"/>
          <w:szCs w:val="24"/>
        </w:rPr>
        <w:t>2</w:t>
      </w:r>
      <w:r w:rsidR="006F77E4">
        <w:rPr>
          <w:rFonts w:asciiTheme="minorHAnsi" w:hAnsiTheme="minorHAnsi"/>
          <w:sz w:val="24"/>
          <w:szCs w:val="24"/>
        </w:rPr>
        <w:t>7</w:t>
      </w:r>
      <w:r w:rsidRPr="004F0B9A">
        <w:rPr>
          <w:rFonts w:asciiTheme="minorHAnsi" w:hAnsiTheme="minorHAnsi"/>
          <w:sz w:val="24"/>
          <w:szCs w:val="24"/>
        </w:rPr>
        <w:t>(f).</w:t>
      </w:r>
    </w:p>
    <w:p w14:paraId="664EADE3" w14:textId="77777777" w:rsidR="00E70B18" w:rsidRPr="004F0B9A" w:rsidRDefault="00E70B18" w:rsidP="00E70B18">
      <w:pPr>
        <w:widowControl/>
        <w:rPr>
          <w:rFonts w:asciiTheme="minorHAnsi" w:hAnsiTheme="minorHAnsi"/>
          <w:sz w:val="24"/>
          <w:szCs w:val="24"/>
        </w:rPr>
      </w:pPr>
    </w:p>
    <w:p w14:paraId="7371DDBD"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72549AA9" w14:textId="77777777" w:rsidR="00E70B18" w:rsidRPr="004F0B9A" w:rsidRDefault="00E70B18" w:rsidP="00E70B18">
      <w:pPr>
        <w:rPr>
          <w:rFonts w:asciiTheme="minorHAnsi" w:hAnsiTheme="minorHAnsi"/>
          <w:sz w:val="24"/>
          <w:szCs w:val="24"/>
        </w:rPr>
      </w:pPr>
    </w:p>
    <w:p w14:paraId="32BE411A"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ARPA-E’s approval of the Prime Recipient’s Continuation Request to proceed to the next Phase will be contingent upon (1) assessment of the Prime Recipient’s progress against project objectives and technical milestones and deliverables contained in Attachment 3, and (2) review and approval of any other documentation required to be submitted by ARPA-E.  </w:t>
      </w:r>
    </w:p>
    <w:p w14:paraId="47D45817" w14:textId="77777777" w:rsidR="00E70B18" w:rsidRPr="004F0B9A" w:rsidRDefault="00E70B18" w:rsidP="00E70B18">
      <w:pPr>
        <w:rPr>
          <w:rFonts w:asciiTheme="minorHAnsi" w:hAnsiTheme="minorHAnsi"/>
          <w:sz w:val="24"/>
          <w:szCs w:val="24"/>
        </w:rPr>
      </w:pPr>
    </w:p>
    <w:p w14:paraId="3844356F"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2BC2BD51" w14:textId="77777777" w:rsidR="00E70B18" w:rsidRPr="004F0B9A" w:rsidRDefault="00E70B18" w:rsidP="00E70B18">
      <w:pPr>
        <w:rPr>
          <w:rFonts w:asciiTheme="minorHAnsi" w:hAnsiTheme="minorHAnsi"/>
          <w:sz w:val="24"/>
          <w:szCs w:val="24"/>
        </w:rPr>
      </w:pPr>
    </w:p>
    <w:p w14:paraId="68E585A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may not incur costs for a subsequent phase unless and until it receives a Notice to Continue from the </w:t>
      </w:r>
      <w:r w:rsidR="00FF4CD8">
        <w:rPr>
          <w:rFonts w:asciiTheme="minorHAnsi" w:hAnsiTheme="minorHAnsi"/>
          <w:sz w:val="24"/>
          <w:szCs w:val="24"/>
        </w:rPr>
        <w:t>ARPA-E Contracting Officer</w:t>
      </w:r>
      <w:r w:rsidRPr="004F0B9A">
        <w:rPr>
          <w:rFonts w:asciiTheme="minorHAnsi" w:hAnsiTheme="minorHAnsi"/>
          <w:sz w:val="24"/>
          <w:szCs w:val="24"/>
        </w:rPr>
        <w:t>.</w:t>
      </w:r>
    </w:p>
    <w:p w14:paraId="4845E8A2" w14:textId="77777777" w:rsidR="00E70B18" w:rsidRPr="004F0B9A" w:rsidRDefault="00E70B18" w:rsidP="00E70B18">
      <w:pPr>
        <w:rPr>
          <w:rFonts w:asciiTheme="minorHAnsi" w:hAnsiTheme="minorHAnsi"/>
          <w:sz w:val="24"/>
          <w:szCs w:val="24"/>
        </w:rPr>
      </w:pPr>
    </w:p>
    <w:p w14:paraId="3CFA5DD4" w14:textId="6530240E" w:rsidR="00E70B18" w:rsidRPr="004F0B9A" w:rsidRDefault="0071148F" w:rsidP="0071148F">
      <w:pPr>
        <w:pStyle w:val="Level2"/>
      </w:pPr>
      <w:bookmarkStart w:id="1247" w:name="_Toc31282814"/>
      <w:r>
        <w:t>CLAUSE 3</w:t>
      </w:r>
      <w:r w:rsidR="000D6503">
        <w:t>5</w:t>
      </w:r>
      <w:r>
        <w:t>.</w:t>
      </w:r>
      <w:r>
        <w:tab/>
      </w:r>
      <w:r w:rsidR="00E70B18" w:rsidRPr="004F0B9A">
        <w:t>CORPORATE FELONY CONVICTION AND FEDERAL TAX LIABILITY ASSURANCES</w:t>
      </w:r>
      <w:bookmarkEnd w:id="1247"/>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02E429C5" w:rsidR="00E70B18" w:rsidRPr="004F0B9A" w:rsidRDefault="0071148F" w:rsidP="0071148F">
      <w:pPr>
        <w:pStyle w:val="Level2"/>
      </w:pPr>
      <w:bookmarkStart w:id="1248" w:name="_Toc31282815"/>
      <w:r>
        <w:t>CLAUSE 3</w:t>
      </w:r>
      <w:r w:rsidR="000D6503">
        <w:t>6</w:t>
      </w:r>
      <w:r>
        <w:t>.</w:t>
      </w:r>
      <w:r>
        <w:tab/>
      </w:r>
      <w:r w:rsidR="00E70B18" w:rsidRPr="004F0B9A">
        <w:t>NON-ASSIGNABILITY</w:t>
      </w:r>
      <w:bookmarkEnd w:id="1248"/>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43B50A5F" w14:textId="77777777" w:rsidR="00675ECD" w:rsidRDefault="00675ECD" w:rsidP="00E70B18">
      <w:pPr>
        <w:rPr>
          <w:rFonts w:asciiTheme="minorHAnsi" w:hAnsiTheme="minorHAnsi"/>
          <w:sz w:val="24"/>
          <w:szCs w:val="24"/>
        </w:rPr>
      </w:pPr>
    </w:p>
    <w:p w14:paraId="135BABEA" w14:textId="0DB44D1F" w:rsidR="00675ECD" w:rsidRDefault="00675ECD" w:rsidP="00485450">
      <w:pPr>
        <w:pStyle w:val="Heading2"/>
        <w:ind w:left="1260" w:hanging="1260"/>
        <w:rPr>
          <w:rFonts w:asciiTheme="minorHAnsi" w:hAnsiTheme="minorHAnsi"/>
          <w:szCs w:val="24"/>
        </w:rPr>
      </w:pPr>
      <w:bookmarkStart w:id="1249" w:name="_Toc416348813"/>
      <w:bookmarkStart w:id="1250" w:name="_Toc31282816"/>
      <w:r>
        <w:rPr>
          <w:rFonts w:asciiTheme="minorHAnsi" w:hAnsiTheme="minorHAnsi"/>
          <w:szCs w:val="24"/>
        </w:rPr>
        <w:t>CLAUSE 3</w:t>
      </w:r>
      <w:r w:rsidR="000D6503">
        <w:rPr>
          <w:rFonts w:asciiTheme="minorHAnsi" w:hAnsiTheme="minorHAnsi"/>
          <w:szCs w:val="24"/>
        </w:rPr>
        <w:t>7</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49"/>
      <w:bookmarkEnd w:id="1250"/>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w:t>
      </w:r>
      <w:r w:rsidRPr="00040854">
        <w:rPr>
          <w:rFonts w:ascii="Calibri" w:hAnsi="Calibri"/>
          <w:sz w:val="24"/>
          <w:szCs w:val="24"/>
        </w:rPr>
        <w:lastRenderedPageBreak/>
        <w:t xml:space="preserve">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Pr="004F0B9A" w:rsidRDefault="00675ECD" w:rsidP="00E70B18">
      <w:pPr>
        <w:rPr>
          <w:rFonts w:asciiTheme="minorHAnsi" w:hAnsiTheme="minorHAnsi"/>
          <w:sz w:val="24"/>
          <w:szCs w:val="24"/>
        </w:rPr>
      </w:pPr>
    </w:p>
    <w:p w14:paraId="598455DB" w14:textId="5101CB48" w:rsidR="00352397" w:rsidRDefault="00EC3F77" w:rsidP="00EC3F77">
      <w:pPr>
        <w:pStyle w:val="Level2"/>
      </w:pPr>
      <w:bookmarkStart w:id="1251" w:name="_Toc306348229"/>
      <w:bookmarkStart w:id="1252" w:name="_Toc306348471"/>
      <w:bookmarkStart w:id="1253" w:name="_Toc306349053"/>
      <w:bookmarkStart w:id="1254" w:name="_Toc306352967"/>
      <w:bookmarkStart w:id="1255" w:name="_Toc306353101"/>
      <w:bookmarkStart w:id="1256" w:name="_Toc306576501"/>
      <w:bookmarkStart w:id="1257" w:name="_Toc306576630"/>
      <w:bookmarkStart w:id="1258" w:name="_Toc306576760"/>
      <w:bookmarkStart w:id="1259" w:name="_Toc306576890"/>
      <w:bookmarkStart w:id="1260" w:name="_Toc306577026"/>
      <w:bookmarkStart w:id="1261" w:name="_Toc306348248"/>
      <w:bookmarkStart w:id="1262" w:name="_Toc306348481"/>
      <w:bookmarkStart w:id="1263" w:name="_Toc306349058"/>
      <w:bookmarkStart w:id="1264" w:name="_Toc306352971"/>
      <w:bookmarkStart w:id="1265" w:name="_Toc306353104"/>
      <w:bookmarkStart w:id="1266" w:name="_Toc306576504"/>
      <w:bookmarkStart w:id="1267" w:name="_Toc306576633"/>
      <w:bookmarkStart w:id="1268" w:name="_Toc306576763"/>
      <w:bookmarkStart w:id="1269" w:name="_Toc306576893"/>
      <w:bookmarkStart w:id="1270" w:name="_Toc306577029"/>
      <w:bookmarkStart w:id="1271" w:name="_Toc306348249"/>
      <w:bookmarkStart w:id="1272" w:name="_Toc306348482"/>
      <w:bookmarkStart w:id="1273" w:name="_Toc306349059"/>
      <w:bookmarkStart w:id="1274" w:name="_Toc306352972"/>
      <w:bookmarkStart w:id="1275" w:name="_Toc306353105"/>
      <w:bookmarkStart w:id="1276" w:name="_Toc306576505"/>
      <w:bookmarkStart w:id="1277" w:name="_Toc306576634"/>
      <w:bookmarkStart w:id="1278" w:name="_Toc306576764"/>
      <w:bookmarkStart w:id="1279" w:name="_Toc306576894"/>
      <w:bookmarkStart w:id="1280" w:name="_Toc306577030"/>
      <w:bookmarkStart w:id="1281" w:name="_Toc306348250"/>
      <w:bookmarkStart w:id="1282" w:name="_Toc306348483"/>
      <w:bookmarkStart w:id="1283" w:name="_Toc306349060"/>
      <w:bookmarkStart w:id="1284" w:name="_Toc306352973"/>
      <w:bookmarkStart w:id="1285" w:name="_Toc306353106"/>
      <w:bookmarkStart w:id="1286" w:name="_Toc306576506"/>
      <w:bookmarkStart w:id="1287" w:name="_Toc306576635"/>
      <w:bookmarkStart w:id="1288" w:name="_Toc306576765"/>
      <w:bookmarkStart w:id="1289" w:name="_Toc306576895"/>
      <w:bookmarkStart w:id="1290" w:name="_Toc306577031"/>
      <w:bookmarkStart w:id="1291" w:name="_Toc306348251"/>
      <w:bookmarkStart w:id="1292" w:name="_Toc306348484"/>
      <w:bookmarkStart w:id="1293" w:name="_Toc306349061"/>
      <w:bookmarkStart w:id="1294" w:name="_Toc306352974"/>
      <w:bookmarkStart w:id="1295" w:name="_Toc306353107"/>
      <w:bookmarkStart w:id="1296" w:name="_Toc306576507"/>
      <w:bookmarkStart w:id="1297" w:name="_Toc306576636"/>
      <w:bookmarkStart w:id="1298" w:name="_Toc306576766"/>
      <w:bookmarkStart w:id="1299" w:name="_Toc306576896"/>
      <w:bookmarkStart w:id="1300" w:name="_Toc306577032"/>
      <w:bookmarkStart w:id="1301" w:name="_Toc306348256"/>
      <w:bookmarkStart w:id="1302" w:name="_Toc306348486"/>
      <w:bookmarkStart w:id="1303" w:name="_Toc306349063"/>
      <w:bookmarkStart w:id="1304" w:name="_Toc306352976"/>
      <w:bookmarkStart w:id="1305" w:name="_Toc306353109"/>
      <w:bookmarkStart w:id="1306" w:name="_Toc306576509"/>
      <w:bookmarkStart w:id="1307" w:name="_Toc306576638"/>
      <w:bookmarkStart w:id="1308" w:name="_Toc306576768"/>
      <w:bookmarkStart w:id="1309" w:name="_Toc306576898"/>
      <w:bookmarkStart w:id="1310" w:name="_Toc306577034"/>
      <w:bookmarkStart w:id="1311" w:name="_Toc306348257"/>
      <w:bookmarkStart w:id="1312" w:name="_Toc306348487"/>
      <w:bookmarkStart w:id="1313" w:name="_Toc306349064"/>
      <w:bookmarkStart w:id="1314" w:name="_Toc306352977"/>
      <w:bookmarkStart w:id="1315" w:name="_Toc306353110"/>
      <w:bookmarkStart w:id="1316" w:name="_Toc306576510"/>
      <w:bookmarkStart w:id="1317" w:name="_Toc306576639"/>
      <w:bookmarkStart w:id="1318" w:name="_Toc306576769"/>
      <w:bookmarkStart w:id="1319" w:name="_Toc306576899"/>
      <w:bookmarkStart w:id="1320" w:name="_Toc306577035"/>
      <w:bookmarkStart w:id="1321" w:name="_Toc306348258"/>
      <w:bookmarkStart w:id="1322" w:name="_Toc306348488"/>
      <w:bookmarkStart w:id="1323" w:name="_Toc306349065"/>
      <w:bookmarkStart w:id="1324" w:name="_Toc306352978"/>
      <w:bookmarkStart w:id="1325" w:name="_Toc306353111"/>
      <w:bookmarkStart w:id="1326" w:name="_Toc306576511"/>
      <w:bookmarkStart w:id="1327" w:name="_Toc306576640"/>
      <w:bookmarkStart w:id="1328" w:name="_Toc306576770"/>
      <w:bookmarkStart w:id="1329" w:name="_Toc306576900"/>
      <w:bookmarkStart w:id="1330" w:name="_Toc306577036"/>
      <w:bookmarkStart w:id="1331" w:name="_Toc244402115"/>
      <w:bookmarkStart w:id="1332" w:name="_Toc31282817"/>
      <w:bookmarkEnd w:id="1219"/>
      <w:bookmarkEnd w:id="122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CLAUSE 3</w:t>
      </w:r>
      <w:r w:rsidR="000D6503">
        <w:t>8</w:t>
      </w:r>
      <w:r>
        <w:t>.</w:t>
      </w:r>
      <w:r>
        <w:tab/>
        <w:t>C</w:t>
      </w:r>
      <w:r w:rsidR="004B7E2A">
        <w:t xml:space="preserve">HANGES IN </w:t>
      </w:r>
      <w:r w:rsidR="009D1760">
        <w:t>OWNERSHIP</w:t>
      </w:r>
      <w:bookmarkEnd w:id="1332"/>
      <w:r w:rsidR="009D1760">
        <w:t xml:space="preserve"> </w:t>
      </w:r>
    </w:p>
    <w:p w14:paraId="44DE8F65" w14:textId="77777777" w:rsidR="00352397" w:rsidRPr="00485450" w:rsidRDefault="00352397" w:rsidP="00485450">
      <w:pPr>
        <w:rPr>
          <w:rFonts w:asciiTheme="minorHAnsi" w:hAnsiTheme="minorHAnsi"/>
          <w:sz w:val="24"/>
          <w:szCs w:val="24"/>
        </w:rPr>
      </w:pPr>
    </w:p>
    <w:p w14:paraId="292FF18E" w14:textId="77777777" w:rsidR="00055E68" w:rsidRPr="00485450" w:rsidRDefault="00352397" w:rsidP="00485450">
      <w:pPr>
        <w:rPr>
          <w:rFonts w:asciiTheme="minorHAnsi" w:hAnsiTheme="minorHAnsi"/>
          <w:sz w:val="24"/>
          <w:szCs w:val="24"/>
        </w:rPr>
      </w:pPr>
      <w:bookmarkStart w:id="1333" w:name="_Toc436748083"/>
      <w:r w:rsidRPr="00485450">
        <w:rPr>
          <w:rFonts w:asciiTheme="minorHAnsi" w:hAnsiTheme="minorHAnsi"/>
          <w:sz w:val="24"/>
          <w:szCs w:val="24"/>
        </w:rPr>
        <w:t xml:space="preserve">During the </w:t>
      </w:r>
      <w:r w:rsidR="007B2422" w:rsidRPr="00485450">
        <w:rPr>
          <w:rFonts w:asciiTheme="minorHAnsi" w:hAnsiTheme="minorHAnsi"/>
          <w:sz w:val="24"/>
          <w:szCs w:val="24"/>
        </w:rPr>
        <w:t>performance period of this Award</w:t>
      </w:r>
      <w:r w:rsidRPr="00485450">
        <w:rPr>
          <w:rFonts w:asciiTheme="minorHAnsi" w:hAnsiTheme="minorHAnsi"/>
          <w:sz w:val="24"/>
          <w:szCs w:val="24"/>
        </w:rPr>
        <w:t>, the Prime Recipient</w:t>
      </w:r>
      <w:r w:rsidR="007B2422" w:rsidRPr="00485450">
        <w:rPr>
          <w:rFonts w:asciiTheme="minorHAnsi" w:hAnsiTheme="minorHAnsi"/>
          <w:sz w:val="24"/>
          <w:szCs w:val="24"/>
        </w:rPr>
        <w:t xml:space="preserve"> is required to</w:t>
      </w:r>
      <w:r w:rsidRPr="00485450">
        <w:rPr>
          <w:rFonts w:asciiTheme="minorHAnsi" w:hAnsiTheme="minorHAnsi"/>
          <w:sz w:val="24"/>
          <w:szCs w:val="24"/>
        </w:rPr>
        <w:t xml:space="preserve"> notify the ARPA-E Contracting Officer </w:t>
      </w:r>
      <w:r w:rsidR="004B7E2A" w:rsidRPr="00485450">
        <w:rPr>
          <w:rFonts w:asciiTheme="minorHAnsi" w:hAnsiTheme="minorHAnsi"/>
          <w:sz w:val="24"/>
          <w:szCs w:val="24"/>
        </w:rPr>
        <w:t xml:space="preserve">in writing </w:t>
      </w:r>
      <w:r w:rsidRPr="00485450">
        <w:rPr>
          <w:rFonts w:asciiTheme="minorHAnsi" w:hAnsiTheme="minorHAnsi"/>
          <w:sz w:val="24"/>
          <w:szCs w:val="24"/>
        </w:rPr>
        <w:t>of any chang</w:t>
      </w:r>
      <w:r w:rsidR="00055E68" w:rsidRPr="00485450">
        <w:rPr>
          <w:rFonts w:asciiTheme="minorHAnsi" w:hAnsiTheme="minorHAnsi"/>
          <w:sz w:val="24"/>
          <w:szCs w:val="24"/>
        </w:rPr>
        <w:t xml:space="preserve">es in ownership which will result in conversion of the Prime Recipient into a </w:t>
      </w:r>
      <w:r w:rsidR="000243A9" w:rsidRPr="00485450">
        <w:rPr>
          <w:rFonts w:asciiTheme="minorHAnsi" w:hAnsiTheme="minorHAnsi"/>
          <w:sz w:val="24"/>
          <w:szCs w:val="24"/>
        </w:rPr>
        <w:t xml:space="preserve">small business concern </w:t>
      </w:r>
      <w:r w:rsidR="00A96758" w:rsidRPr="00485450">
        <w:rPr>
          <w:rFonts w:asciiTheme="minorHAnsi" w:hAnsiTheme="minorHAnsi"/>
          <w:sz w:val="24"/>
          <w:szCs w:val="24"/>
        </w:rPr>
        <w:t xml:space="preserve">majority-owned by multiple </w:t>
      </w:r>
      <w:r w:rsidR="00055E68" w:rsidRPr="00485450">
        <w:rPr>
          <w:rFonts w:asciiTheme="minorHAnsi" w:hAnsiTheme="minorHAnsi"/>
          <w:sz w:val="24"/>
          <w:szCs w:val="24"/>
        </w:rPr>
        <w:t>venture ca</w:t>
      </w:r>
      <w:r w:rsidR="00A96758" w:rsidRPr="00485450">
        <w:rPr>
          <w:rFonts w:asciiTheme="minorHAnsi" w:hAnsiTheme="minorHAnsi"/>
          <w:sz w:val="24"/>
          <w:szCs w:val="24"/>
        </w:rPr>
        <w:t>pital operating companies</w:t>
      </w:r>
      <w:r w:rsidR="00055E68" w:rsidRPr="00485450">
        <w:rPr>
          <w:rFonts w:asciiTheme="minorHAnsi" w:hAnsiTheme="minorHAnsi"/>
          <w:sz w:val="24"/>
          <w:szCs w:val="24"/>
        </w:rPr>
        <w:t>, hedge fund</w:t>
      </w:r>
      <w:r w:rsidR="00A96758" w:rsidRPr="00485450">
        <w:rPr>
          <w:rFonts w:asciiTheme="minorHAnsi" w:hAnsiTheme="minorHAnsi"/>
          <w:sz w:val="24"/>
          <w:szCs w:val="24"/>
        </w:rPr>
        <w:t>s</w:t>
      </w:r>
      <w:r w:rsidR="00055E68" w:rsidRPr="00485450">
        <w:rPr>
          <w:rFonts w:asciiTheme="minorHAnsi" w:hAnsiTheme="minorHAnsi"/>
          <w:sz w:val="24"/>
          <w:szCs w:val="24"/>
        </w:rPr>
        <w:t>, or private equity firm</w:t>
      </w:r>
      <w:r w:rsidR="00A96758" w:rsidRPr="00485450">
        <w:rPr>
          <w:rFonts w:asciiTheme="minorHAnsi" w:hAnsiTheme="minorHAnsi"/>
          <w:sz w:val="24"/>
          <w:szCs w:val="24"/>
        </w:rPr>
        <w:t>s</w:t>
      </w:r>
      <w:r w:rsidR="00055E68" w:rsidRPr="00485450">
        <w:rPr>
          <w:rFonts w:asciiTheme="minorHAnsi" w:hAnsiTheme="minorHAnsi"/>
          <w:sz w:val="24"/>
          <w:szCs w:val="24"/>
        </w:rPr>
        <w:t>)</w:t>
      </w:r>
      <w:r w:rsidR="003C2635" w:rsidRPr="00485450">
        <w:rPr>
          <w:rFonts w:asciiTheme="minorHAnsi" w:hAnsiTheme="minorHAnsi"/>
          <w:sz w:val="24"/>
          <w:szCs w:val="24"/>
        </w:rPr>
        <w:t xml:space="preserve"> as</w:t>
      </w:r>
      <w:r w:rsidR="000243A9" w:rsidRPr="00485450">
        <w:rPr>
          <w:rFonts w:asciiTheme="minorHAnsi" w:hAnsiTheme="minorHAnsi"/>
          <w:sz w:val="24"/>
          <w:szCs w:val="24"/>
        </w:rPr>
        <w:t xml:space="preserve"> defined in the U.S. Small Business Administration “Guide to SBIR/STTR Program Eligibility” and authorized</w:t>
      </w:r>
      <w:r w:rsidR="003C2635" w:rsidRPr="00485450">
        <w:rPr>
          <w:rFonts w:asciiTheme="minorHAnsi" w:hAnsiTheme="minorHAnsi"/>
          <w:sz w:val="24"/>
          <w:szCs w:val="24"/>
        </w:rPr>
        <w:t xml:space="preserve"> </w:t>
      </w:r>
      <w:r w:rsidR="000243A9" w:rsidRPr="00485450">
        <w:rPr>
          <w:rFonts w:asciiTheme="minorHAnsi" w:hAnsiTheme="minorHAnsi"/>
          <w:sz w:val="24"/>
          <w:szCs w:val="24"/>
        </w:rPr>
        <w:t xml:space="preserve">under </w:t>
      </w:r>
      <w:r w:rsidR="003C2635" w:rsidRPr="00485450">
        <w:rPr>
          <w:rFonts w:asciiTheme="minorHAnsi" w:hAnsiTheme="minorHAnsi"/>
          <w:sz w:val="24"/>
          <w:szCs w:val="24"/>
        </w:rPr>
        <w:t>15 U.S.C. § 638(</w:t>
      </w:r>
      <w:proofErr w:type="spellStart"/>
      <w:r w:rsidR="003C2635" w:rsidRPr="00485450">
        <w:rPr>
          <w:rFonts w:asciiTheme="minorHAnsi" w:hAnsiTheme="minorHAnsi"/>
          <w:sz w:val="24"/>
          <w:szCs w:val="24"/>
        </w:rPr>
        <w:t>dd</w:t>
      </w:r>
      <w:proofErr w:type="spellEnd"/>
      <w:proofErr w:type="gramStart"/>
      <w:r w:rsidR="003C2635" w:rsidRPr="00485450">
        <w:rPr>
          <w:rFonts w:asciiTheme="minorHAnsi" w:hAnsiTheme="minorHAnsi"/>
          <w:sz w:val="24"/>
          <w:szCs w:val="24"/>
        </w:rPr>
        <w:t>)(</w:t>
      </w:r>
      <w:proofErr w:type="gramEnd"/>
      <w:r w:rsidR="003C2635" w:rsidRPr="00485450">
        <w:rPr>
          <w:rFonts w:asciiTheme="minorHAnsi" w:hAnsiTheme="minorHAnsi"/>
          <w:sz w:val="24"/>
          <w:szCs w:val="24"/>
        </w:rPr>
        <w:t>1)</w:t>
      </w:r>
      <w:r w:rsidR="00055E68" w:rsidRPr="00485450">
        <w:rPr>
          <w:rFonts w:asciiTheme="minorHAnsi" w:hAnsiTheme="minorHAnsi"/>
          <w:sz w:val="24"/>
          <w:szCs w:val="24"/>
        </w:rPr>
        <w:t>.</w:t>
      </w:r>
      <w:bookmarkEnd w:id="1333"/>
      <w:r w:rsidR="00055E68" w:rsidRPr="00485450">
        <w:rPr>
          <w:rFonts w:asciiTheme="minorHAnsi" w:hAnsiTheme="minorHAnsi"/>
          <w:sz w:val="24"/>
          <w:szCs w:val="24"/>
        </w:rPr>
        <w:t xml:space="preserve">   </w:t>
      </w:r>
    </w:p>
    <w:p w14:paraId="2F52A296" w14:textId="77777777" w:rsidR="00055E68" w:rsidRDefault="00055E68" w:rsidP="00352397">
      <w:pPr>
        <w:pStyle w:val="Level2"/>
        <w:ind w:left="0" w:firstLine="0"/>
        <w:rPr>
          <w:b w:val="0"/>
        </w:rPr>
      </w:pPr>
    </w:p>
    <w:p w14:paraId="5381BE42" w14:textId="7FF969A4" w:rsidR="00A01C01" w:rsidRDefault="00A01C01" w:rsidP="00A01C01">
      <w:pPr>
        <w:pStyle w:val="Heading2"/>
        <w:keepNext/>
        <w:widowControl/>
        <w:rPr>
          <w:rFonts w:asciiTheme="minorHAnsi" w:hAnsiTheme="minorHAnsi"/>
          <w:szCs w:val="24"/>
        </w:rPr>
      </w:pPr>
      <w:bookmarkStart w:id="1334" w:name="_Toc508639158"/>
      <w:bookmarkStart w:id="1335" w:name="_Toc532914990"/>
      <w:bookmarkStart w:id="1336" w:name="_Toc31282818"/>
      <w:r>
        <w:rPr>
          <w:rFonts w:asciiTheme="minorHAnsi" w:hAnsiTheme="minorHAnsi"/>
          <w:szCs w:val="24"/>
        </w:rPr>
        <w:t>CLAUSE 39. PROVISIONAL RATES</w:t>
      </w:r>
      <w:bookmarkEnd w:id="1334"/>
      <w:bookmarkEnd w:id="1335"/>
      <w:bookmarkEnd w:id="1336"/>
      <w:r>
        <w:rPr>
          <w:rFonts w:asciiTheme="minorHAnsi" w:hAnsiTheme="minorHAnsi"/>
          <w:szCs w:val="24"/>
        </w:rPr>
        <w:t xml:space="preserve"> </w:t>
      </w:r>
    </w:p>
    <w:p w14:paraId="336CBF52" w14:textId="77777777" w:rsidR="00A01C01" w:rsidRDefault="00A01C01" w:rsidP="00A01C01">
      <w:pPr>
        <w:keepNext/>
        <w:widowControl/>
      </w:pPr>
    </w:p>
    <w:p w14:paraId="6DF4825B" w14:textId="77777777" w:rsidR="00A01C01" w:rsidRPr="00E62ABD" w:rsidRDefault="00A01C01" w:rsidP="00A01C01">
      <w:pPr>
        <w:keepNext/>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1</w:t>
      </w:r>
      <w:r w:rsidRPr="00F22016">
        <w:rPr>
          <w:rFonts w:ascii="Calibri" w:eastAsia="Calibri" w:hAnsi="Calibri"/>
          <w:i/>
          <w:sz w:val="24"/>
          <w:szCs w:val="24"/>
          <w:highlight w:val="yellow"/>
        </w:rPr>
        <w:t>. Use this version when Prime has provisional rates. Delete Clause if N/A.]</w:t>
      </w:r>
    </w:p>
    <w:p w14:paraId="5839C788" w14:textId="77777777" w:rsidR="00A01C01" w:rsidRPr="00846662" w:rsidRDefault="00A01C01" w:rsidP="00A01C01">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3BA88A97" w14:textId="77777777" w:rsidR="00A01C01" w:rsidRPr="002B5F5B"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proofErr w:type="gramStart"/>
      <w:r w:rsidRPr="00F22016">
        <w:rPr>
          <w:rFonts w:ascii="Calibri" w:eastAsia="Calibri" w:hAnsi="Calibri"/>
          <w:i/>
          <w:sz w:val="24"/>
          <w:szCs w:val="24"/>
          <w:highlight w:val="yellow"/>
        </w:rPr>
        <w:t>insert</w:t>
      </w:r>
      <w:proofErr w:type="gramEnd"/>
      <w:r w:rsidRPr="00F22016">
        <w:rPr>
          <w:rFonts w:ascii="Calibri" w:eastAsia="Calibri" w:hAnsi="Calibri"/>
          <w:i/>
          <w:sz w:val="24"/>
          <w:szCs w:val="24"/>
          <w:highlight w:val="yellow"/>
        </w:rPr>
        <w:t xml:space="preserve"> pertinent rate info, allocation base and effective period of rate proposal]</w:t>
      </w:r>
    </w:p>
    <w:p w14:paraId="4BD9A90F"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w:t>
      </w:r>
      <w:proofErr w:type="gramStart"/>
      <w:r w:rsidRPr="00846662">
        <w:rPr>
          <w:rFonts w:ascii="Calibri" w:eastAsia="Calibri" w:hAnsi="Calibri"/>
          <w:sz w:val="24"/>
          <w:szCs w:val="24"/>
        </w:rPr>
        <w:t>)(</w:t>
      </w:r>
      <w:proofErr w:type="gramEnd"/>
      <w:r w:rsidRPr="00846662">
        <w:rPr>
          <w:rFonts w:ascii="Calibri" w:eastAsia="Calibri" w:hAnsi="Calibri"/>
          <w:sz w:val="24"/>
          <w:szCs w:val="24"/>
        </w:rPr>
        <w:t xml:space="preserve">4) with its </w:t>
      </w:r>
      <w:proofErr w:type="spellStart"/>
      <w:r w:rsidRPr="00846662">
        <w:rPr>
          <w:rFonts w:ascii="Calibri" w:eastAsia="Calibri" w:hAnsi="Calibri"/>
          <w:sz w:val="24"/>
          <w:szCs w:val="24"/>
        </w:rPr>
        <w:t>subrecipients</w:t>
      </w:r>
      <w:proofErr w:type="spellEnd"/>
      <w:r w:rsidRPr="00846662">
        <w:rPr>
          <w:rFonts w:ascii="Calibri" w:eastAsia="Calibri" w:hAnsi="Calibri"/>
          <w:sz w:val="24"/>
          <w:szCs w:val="24"/>
        </w:rPr>
        <w:t>.</w:t>
      </w:r>
    </w:p>
    <w:p w14:paraId="783774FE" w14:textId="77777777" w:rsidR="00A01C01" w:rsidRPr="00E62ABD"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2</w:t>
      </w:r>
      <w:r w:rsidRPr="00F22016">
        <w:rPr>
          <w:rFonts w:ascii="Calibri" w:eastAsia="Calibri" w:hAnsi="Calibri"/>
          <w:i/>
          <w:sz w:val="24"/>
          <w:szCs w:val="24"/>
          <w:highlight w:val="yellow"/>
        </w:rPr>
        <w:t xml:space="preserve">. OR use this version when only </w:t>
      </w:r>
      <w:proofErr w:type="spellStart"/>
      <w:r w:rsidRPr="00F22016">
        <w:rPr>
          <w:rFonts w:ascii="Calibri" w:eastAsia="Calibri" w:hAnsi="Calibri"/>
          <w:i/>
          <w:sz w:val="24"/>
          <w:szCs w:val="24"/>
          <w:highlight w:val="yellow"/>
        </w:rPr>
        <w:t>Subrecipients</w:t>
      </w:r>
      <w:proofErr w:type="spellEnd"/>
      <w:r w:rsidRPr="00F22016">
        <w:rPr>
          <w:rFonts w:ascii="Calibri" w:eastAsia="Calibri" w:hAnsi="Calibri"/>
          <w:i/>
          <w:sz w:val="24"/>
          <w:szCs w:val="24"/>
          <w:highlight w:val="yellow"/>
        </w:rPr>
        <w:t xml:space="preserve"> are using provisional rates. Delete Clause if N/A.]</w:t>
      </w:r>
    </w:p>
    <w:p w14:paraId="02903E98"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w:t>
      </w:r>
      <w:proofErr w:type="gramStart"/>
      <w:r w:rsidRPr="00846662">
        <w:rPr>
          <w:rFonts w:ascii="Calibri" w:eastAsia="Calibri" w:hAnsi="Calibri"/>
          <w:sz w:val="24"/>
          <w:szCs w:val="24"/>
        </w:rPr>
        <w:t>)(</w:t>
      </w:r>
      <w:proofErr w:type="gramEnd"/>
      <w:r w:rsidRPr="00846662">
        <w:rPr>
          <w:rFonts w:ascii="Calibri" w:eastAsia="Calibri" w:hAnsi="Calibri"/>
          <w:sz w:val="24"/>
          <w:szCs w:val="24"/>
        </w:rPr>
        <w:t xml:space="preserve">4) with its </w:t>
      </w:r>
      <w:proofErr w:type="spellStart"/>
      <w:r w:rsidRPr="00846662">
        <w:rPr>
          <w:rFonts w:ascii="Calibri" w:eastAsia="Calibri" w:hAnsi="Calibri"/>
          <w:sz w:val="24"/>
          <w:szCs w:val="24"/>
        </w:rPr>
        <w:t>subrecipients</w:t>
      </w:r>
      <w:proofErr w:type="spellEnd"/>
      <w:r w:rsidRPr="00846662">
        <w:rPr>
          <w:rFonts w:ascii="Calibri" w:eastAsia="Calibri" w:hAnsi="Calibri"/>
          <w:sz w:val="24"/>
          <w:szCs w:val="24"/>
        </w:rPr>
        <w:t>.</w:t>
      </w:r>
    </w:p>
    <w:p w14:paraId="127E6ADE" w14:textId="77777777" w:rsidR="00A01C01" w:rsidRDefault="00A01C01" w:rsidP="00352397">
      <w:pPr>
        <w:pStyle w:val="Level2"/>
        <w:ind w:left="0" w:firstLine="0"/>
        <w:rPr>
          <w:b w:val="0"/>
        </w:rPr>
      </w:pPr>
    </w:p>
    <w:p w14:paraId="7FFFC89E" w14:textId="207BE6EC" w:rsidR="003002CE" w:rsidRPr="00570D18" w:rsidRDefault="003002CE" w:rsidP="003002CE">
      <w:pPr>
        <w:pStyle w:val="Heading2"/>
        <w:rPr>
          <w:rFonts w:asciiTheme="minorHAnsi" w:eastAsia="Calibri" w:hAnsiTheme="minorHAnsi"/>
        </w:rPr>
      </w:pPr>
      <w:bookmarkStart w:id="1337" w:name="_Toc31264515"/>
      <w:bookmarkStart w:id="1338" w:name="_Toc31282819"/>
      <w:r>
        <w:rPr>
          <w:rFonts w:asciiTheme="minorHAnsi" w:eastAsia="Calibri" w:hAnsiTheme="minorHAnsi"/>
        </w:rPr>
        <w:t>CLAUSE 40.   PUBLIC NOTICE</w:t>
      </w:r>
      <w:r w:rsidRPr="00570D18">
        <w:rPr>
          <w:rFonts w:asciiTheme="minorHAnsi" w:eastAsia="Calibri" w:hAnsiTheme="minorHAnsi"/>
        </w:rPr>
        <w:t xml:space="preserve"> </w:t>
      </w:r>
      <w:r>
        <w:rPr>
          <w:rFonts w:asciiTheme="minorHAnsi" w:eastAsia="Calibri" w:hAnsiTheme="minorHAnsi"/>
        </w:rPr>
        <w:t>OF</w:t>
      </w:r>
      <w:r w:rsidRPr="00570D18">
        <w:rPr>
          <w:rFonts w:asciiTheme="minorHAnsi" w:eastAsia="Calibri" w:hAnsiTheme="minorHAnsi"/>
        </w:rPr>
        <w:t xml:space="preserve"> ARPA-E A</w:t>
      </w:r>
      <w:r>
        <w:rPr>
          <w:rFonts w:asciiTheme="minorHAnsi" w:eastAsia="Calibri" w:hAnsiTheme="minorHAnsi"/>
        </w:rPr>
        <w:t>WARD</w:t>
      </w:r>
      <w:bookmarkEnd w:id="1337"/>
      <w:bookmarkEnd w:id="1338"/>
    </w:p>
    <w:p w14:paraId="12C050E2" w14:textId="77777777" w:rsidR="003002CE" w:rsidRPr="00570D18" w:rsidRDefault="003002CE" w:rsidP="003002CE">
      <w:pPr>
        <w:rPr>
          <w:rFonts w:eastAsia="Calibri"/>
        </w:rPr>
      </w:pPr>
    </w:p>
    <w:p w14:paraId="76EBAEC3" w14:textId="77777777" w:rsidR="003002CE" w:rsidRDefault="003002CE" w:rsidP="003002CE">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719D5607" w14:textId="78684CC2" w:rsidR="003A70C1" w:rsidRDefault="003A70C1" w:rsidP="003A70C1">
      <w:bookmarkStart w:id="1339" w:name="_Toc394935397"/>
    </w:p>
    <w:p w14:paraId="3BFA3744" w14:textId="77777777" w:rsidR="003A70C1" w:rsidRDefault="003A70C1" w:rsidP="003A70C1"/>
    <w:p w14:paraId="0926F4C3" w14:textId="77777777" w:rsidR="003A70C1" w:rsidRDefault="003A70C1" w:rsidP="003A70C1"/>
    <w:p w14:paraId="36889423" w14:textId="77777777" w:rsidR="003A70C1" w:rsidRDefault="003A70C1" w:rsidP="003A70C1"/>
    <w:p w14:paraId="41C87ADD" w14:textId="1A80A24D" w:rsidR="00AB34EA" w:rsidRDefault="00F028B6" w:rsidP="00C47E9B">
      <w:pPr>
        <w:pStyle w:val="Heading1"/>
      </w:pPr>
      <w:bookmarkStart w:id="1340" w:name="_Toc306576909"/>
      <w:bookmarkStart w:id="1341" w:name="_Toc306577045"/>
      <w:bookmarkStart w:id="1342" w:name="_Toc306699368"/>
      <w:bookmarkStart w:id="1343" w:name="_Toc306714759"/>
      <w:bookmarkStart w:id="1344" w:name="_Toc306733941"/>
      <w:bookmarkStart w:id="1345" w:name="_Toc306737555"/>
      <w:bookmarkStart w:id="1346" w:name="_Toc367777013"/>
      <w:bookmarkStart w:id="1347" w:name="_Toc31282820"/>
      <w:r w:rsidRPr="00F028B6">
        <w:lastRenderedPageBreak/>
        <w:t>APPENDIX A:</w:t>
      </w:r>
      <w:bookmarkEnd w:id="1339"/>
      <w:bookmarkEnd w:id="1340"/>
      <w:bookmarkEnd w:id="1341"/>
      <w:bookmarkEnd w:id="1342"/>
      <w:bookmarkEnd w:id="1343"/>
      <w:bookmarkEnd w:id="1344"/>
      <w:bookmarkEnd w:id="1345"/>
      <w:bookmarkEnd w:id="1346"/>
      <w:bookmarkEnd w:id="1347"/>
    </w:p>
    <w:p w14:paraId="431E4E8C" w14:textId="77777777" w:rsidR="00AB34EA" w:rsidRDefault="00AB34EA">
      <w:pPr>
        <w:jc w:val="center"/>
        <w:rPr>
          <w:rFonts w:asciiTheme="minorHAnsi" w:hAnsiTheme="minorHAnsi"/>
          <w:b/>
          <w:sz w:val="48"/>
          <w:szCs w:val="48"/>
        </w:rPr>
      </w:pPr>
    </w:p>
    <w:p w14:paraId="7CB817AA" w14:textId="77777777" w:rsidR="00AB34EA" w:rsidRDefault="00F028B6">
      <w:pPr>
        <w:jc w:val="center"/>
        <w:rPr>
          <w:rFonts w:asciiTheme="minorHAnsi" w:hAnsiTheme="minorHAnsi"/>
          <w:b/>
          <w:sz w:val="48"/>
          <w:szCs w:val="48"/>
        </w:rPr>
      </w:pPr>
      <w:bookmarkStart w:id="1348" w:name="_Toc306576910"/>
      <w:r w:rsidRPr="00F028B6">
        <w:rPr>
          <w:rFonts w:asciiTheme="minorHAnsi" w:hAnsiTheme="minorHAnsi"/>
          <w:b/>
          <w:sz w:val="48"/>
          <w:szCs w:val="48"/>
        </w:rPr>
        <w:t>DEFINITIONS</w:t>
      </w:r>
      <w:bookmarkEnd w:id="1348"/>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49"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49"/>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50"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0C866072" w14:textId="77777777" w:rsidR="00EF7F5F" w:rsidRDefault="00EF7F5F">
      <w:pPr>
        <w:rPr>
          <w:rFonts w:asciiTheme="minorHAnsi" w:hAnsiTheme="minorHAnsi"/>
          <w:i/>
          <w:sz w:val="24"/>
          <w:szCs w:val="24"/>
        </w:rPr>
      </w:pPr>
    </w:p>
    <w:p w14:paraId="1A2EBCE6"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50"/>
    </w:p>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51"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51"/>
    </w:p>
    <w:p w14:paraId="218C4E32" w14:textId="77777777" w:rsidR="00AB34EA" w:rsidRDefault="00AB34EA">
      <w:pPr>
        <w:rPr>
          <w:rFonts w:asciiTheme="minorHAnsi" w:hAnsiTheme="minorHAnsi"/>
          <w:i/>
          <w:sz w:val="24"/>
          <w:szCs w:val="24"/>
        </w:rPr>
      </w:pPr>
    </w:p>
    <w:p w14:paraId="1EA08C5D" w14:textId="77777777" w:rsidR="00AB34EA" w:rsidRDefault="00F028B6">
      <w:pPr>
        <w:rPr>
          <w:rFonts w:asciiTheme="minorHAnsi" w:hAnsiTheme="minorHAnsi"/>
          <w:sz w:val="24"/>
          <w:szCs w:val="24"/>
        </w:rPr>
      </w:pPr>
      <w:bookmarkStart w:id="1352"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061C67">
        <w:rPr>
          <w:rFonts w:asciiTheme="minorHAnsi" w:hAnsiTheme="minorHAnsi"/>
          <w:sz w:val="24"/>
          <w:szCs w:val="24"/>
        </w:rPr>
        <w:t>6302-</w:t>
      </w:r>
      <w:r w:rsidRPr="00F028B6">
        <w:rPr>
          <w:rFonts w:asciiTheme="minorHAnsi" w:hAnsiTheme="minorHAnsi"/>
          <w:sz w:val="24"/>
          <w:szCs w:val="24"/>
        </w:rPr>
        <w:t xml:space="preserve">6305, is used to enter into </w:t>
      </w:r>
      <w:r w:rsidR="00061C67">
        <w:rPr>
          <w:rFonts w:asciiTheme="minorHAnsi" w:hAnsiTheme="minorHAnsi"/>
          <w:sz w:val="24"/>
          <w:szCs w:val="24"/>
        </w:rPr>
        <w:t xml:space="preserve">a </w:t>
      </w:r>
      <w:r w:rsidRPr="00F028B6">
        <w:rPr>
          <w:rFonts w:asciiTheme="minorHAnsi" w:hAnsiTheme="minorHAnsi"/>
          <w:sz w:val="24"/>
          <w:szCs w:val="24"/>
        </w:rPr>
        <w:t>relationship</w:t>
      </w:r>
      <w:r w:rsidR="00061C67">
        <w:rPr>
          <w:rFonts w:asciiTheme="minorHAnsi" w:hAnsiTheme="minorHAnsi"/>
          <w:sz w:val="24"/>
          <w:szCs w:val="24"/>
        </w:rPr>
        <w:t>, the principle purpose of which is to transfer anything</w:t>
      </w:r>
      <w:r w:rsidRPr="00F028B6">
        <w:rPr>
          <w:rFonts w:asciiTheme="minorHAnsi" w:hAnsiTheme="minorHAnsi"/>
          <w:sz w:val="24"/>
          <w:szCs w:val="24"/>
        </w:rPr>
        <w:t xml:space="preserve"> of </w:t>
      </w:r>
      <w:r w:rsidR="00061C67">
        <w:rPr>
          <w:rFonts w:asciiTheme="minorHAnsi" w:hAnsiTheme="minorHAnsi"/>
          <w:sz w:val="24"/>
          <w:szCs w:val="24"/>
        </w:rPr>
        <w:t>value from the Federal awarding agency to carry out a public purpose</w:t>
      </w:r>
      <w:r w:rsidR="00061C67" w:rsidRPr="00F028B6">
        <w:rPr>
          <w:rFonts w:asciiTheme="minorHAnsi" w:hAnsiTheme="minorHAnsi"/>
          <w:sz w:val="24"/>
          <w:szCs w:val="24"/>
        </w:rPr>
        <w:t>,</w:t>
      </w:r>
      <w:r w:rsidRPr="00F028B6">
        <w:rPr>
          <w:rFonts w:asciiTheme="minorHAnsi" w:hAnsiTheme="minorHAnsi"/>
          <w:sz w:val="24"/>
          <w:szCs w:val="24"/>
        </w:rPr>
        <w:t xml:space="preserve">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52"/>
    </w:p>
    <w:p w14:paraId="1035881B" w14:textId="77777777" w:rsidR="00AB34EA" w:rsidRDefault="00AB34EA">
      <w:pPr>
        <w:rPr>
          <w:rFonts w:asciiTheme="minorHAnsi" w:hAnsiTheme="minorHAnsi"/>
          <w:sz w:val="24"/>
          <w:szCs w:val="24"/>
        </w:rPr>
      </w:pPr>
    </w:p>
    <w:p w14:paraId="70B32FC0" w14:textId="77777777" w:rsidR="00AB34EA" w:rsidRDefault="00F028B6">
      <w:pPr>
        <w:rPr>
          <w:rFonts w:asciiTheme="minorHAnsi" w:hAnsiTheme="minorHAnsi"/>
          <w:i/>
          <w:sz w:val="24"/>
          <w:szCs w:val="24"/>
        </w:rPr>
      </w:pPr>
      <w:bookmarkStart w:id="1353"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53"/>
      <w:r w:rsidR="00E724A3">
        <w:rPr>
          <w:rFonts w:asciiTheme="minorHAnsi" w:hAnsiTheme="minorHAnsi"/>
          <w:sz w:val="24"/>
          <w:szCs w:val="24"/>
        </w:rPr>
        <w:t xml:space="preserve"> </w:t>
      </w:r>
    </w:p>
    <w:p w14:paraId="253BBE94"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54"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54"/>
    </w:p>
    <w:p w14:paraId="423B4ECF" w14:textId="77777777" w:rsidR="00AB34EA" w:rsidRDefault="00AB34EA">
      <w:pPr>
        <w:rPr>
          <w:rFonts w:asciiTheme="minorHAnsi" w:hAnsiTheme="minorHAnsi"/>
          <w:sz w:val="24"/>
          <w:szCs w:val="24"/>
        </w:rPr>
      </w:pPr>
    </w:p>
    <w:p w14:paraId="784B3AE2" w14:textId="77777777" w:rsidR="00AB34EA" w:rsidRDefault="00F028B6">
      <w:pPr>
        <w:rPr>
          <w:rFonts w:asciiTheme="minorHAnsi" w:hAnsiTheme="minorHAnsi"/>
          <w:sz w:val="24"/>
          <w:szCs w:val="24"/>
        </w:rPr>
      </w:pPr>
      <w:bookmarkStart w:id="1355"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355"/>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56"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56"/>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57"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57"/>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58"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xml:space="preserve">, as </w:t>
      </w:r>
      <w:r w:rsidR="00061C67">
        <w:rPr>
          <w:rFonts w:asciiTheme="minorHAnsi" w:hAnsiTheme="minorHAnsi"/>
          <w:sz w:val="24"/>
          <w:szCs w:val="24"/>
        </w:rPr>
        <w:lastRenderedPageBreak/>
        <w:t>long as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58"/>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59"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59"/>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60"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60"/>
    </w:p>
    <w:p w14:paraId="2B04A869" w14:textId="77777777" w:rsidR="00AB34EA" w:rsidRPr="00576314" w:rsidRDefault="00AB34EA">
      <w:pPr>
        <w:rPr>
          <w:rFonts w:asciiTheme="minorHAnsi" w:hAnsiTheme="minorHAnsi"/>
          <w:i/>
          <w:sz w:val="24"/>
        </w:rPr>
      </w:pPr>
    </w:p>
    <w:p w14:paraId="6CBD961D" w14:textId="77777777" w:rsidR="00AB34EA" w:rsidRDefault="00F028B6">
      <w:pPr>
        <w:rPr>
          <w:rFonts w:asciiTheme="minorHAnsi" w:hAnsiTheme="minorHAnsi"/>
          <w:i/>
          <w:sz w:val="24"/>
          <w:szCs w:val="24"/>
        </w:rPr>
      </w:pPr>
      <w:bookmarkStart w:id="1361"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361"/>
      <w:r w:rsidR="00061C67" w:rsidRPr="00F028B6">
        <w:rPr>
          <w:rFonts w:asciiTheme="minorHAnsi" w:hAnsiTheme="minorHAnsi"/>
          <w:sz w:val="24"/>
          <w:szCs w:val="24"/>
        </w:rPr>
        <w:t>.</w:t>
      </w:r>
    </w:p>
    <w:p w14:paraId="4034CBCC" w14:textId="77777777" w:rsidR="00061C67" w:rsidRDefault="00061C67" w:rsidP="00061C67">
      <w:pPr>
        <w:rPr>
          <w:rFonts w:asciiTheme="minorHAnsi" w:hAnsiTheme="minorHAnsi"/>
          <w:i/>
          <w:sz w:val="24"/>
          <w:szCs w:val="24"/>
        </w:rPr>
      </w:pPr>
      <w:bookmarkStart w:id="1362"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w:t>
      </w:r>
      <w:r w:rsidR="00061C67" w:rsidRPr="00F028B6">
        <w:rPr>
          <w:rFonts w:asciiTheme="minorHAnsi" w:hAnsiTheme="minorHAnsi"/>
          <w:sz w:val="24"/>
          <w:szCs w:val="24"/>
        </w:rPr>
        <w:t>).</w:t>
      </w:r>
      <w:bookmarkEnd w:id="1362"/>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63"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63"/>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64"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364"/>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65"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65"/>
    </w:p>
    <w:p w14:paraId="4385519E" w14:textId="77777777" w:rsidR="008E069A" w:rsidRDefault="008E069A">
      <w:pPr>
        <w:rPr>
          <w:rFonts w:asciiTheme="minorHAnsi" w:hAnsiTheme="minorHAnsi"/>
          <w:i/>
          <w:sz w:val="24"/>
          <w:szCs w:val="24"/>
        </w:rPr>
      </w:pPr>
      <w:bookmarkStart w:id="1366"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66"/>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67"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67"/>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68"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68"/>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69"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69"/>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70"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70"/>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71" w:name="_Toc306348292"/>
      <w:bookmarkStart w:id="1372"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71"/>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w:t>
      </w:r>
      <w:proofErr w:type="spellStart"/>
      <w:r>
        <w:rPr>
          <w:rFonts w:asciiTheme="minorHAnsi" w:hAnsiTheme="minorHAnsi"/>
          <w:sz w:val="24"/>
          <w:szCs w:val="24"/>
        </w:rPr>
        <w:t>subrecipient</w:t>
      </w:r>
      <w:proofErr w:type="spellEnd"/>
      <w:r>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Pr>
          <w:rFonts w:asciiTheme="minorHAnsi" w:hAnsiTheme="minorHAnsi"/>
          <w:sz w:val="24"/>
          <w:szCs w:val="24"/>
        </w:rPr>
        <w:t>subaward</w:t>
      </w:r>
      <w:proofErr w:type="spellEnd"/>
      <w:r>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Pr>
          <w:rFonts w:asciiTheme="minorHAnsi" w:hAnsiTheme="minorHAnsi"/>
          <w:sz w:val="24"/>
          <w:szCs w:val="24"/>
        </w:rPr>
        <w:t xml:space="preserve">from a pass-through entity to carry out part of a Federal program, but does not include an individual that is a beneficiary of such program.  </w:t>
      </w:r>
    </w:p>
    <w:bookmarkEnd w:id="1372"/>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73"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73"/>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74"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74"/>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75"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75"/>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76"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76"/>
      <w:r w:rsidRPr="00F028B6">
        <w:rPr>
          <w:rFonts w:asciiTheme="minorHAnsi" w:hAnsiTheme="minorHAnsi"/>
          <w:sz w:val="24"/>
          <w:szCs w:val="24"/>
        </w:rPr>
        <w:t xml:space="preserve">  </w:t>
      </w:r>
    </w:p>
    <w:p w14:paraId="1AEF0FEB" w14:textId="77777777" w:rsidR="00061C67" w:rsidRDefault="00061C67" w:rsidP="00061C67">
      <w:pPr>
        <w:widowControl/>
        <w:autoSpaceDE/>
        <w:autoSpaceDN/>
        <w:adjustRightInd/>
        <w:spacing w:after="200" w:line="276" w:lineRule="auto"/>
      </w:pPr>
      <w:r>
        <w:br w:type="page"/>
      </w:r>
    </w:p>
    <w:p w14:paraId="60426BB5" w14:textId="77777777" w:rsidR="006E39EE" w:rsidRPr="00576314" w:rsidRDefault="006E39EE" w:rsidP="00576314">
      <w:pPr>
        <w:pStyle w:val="Heading1"/>
        <w:rPr>
          <w:b w:val="0"/>
        </w:rPr>
      </w:pPr>
      <w:bookmarkStart w:id="1377" w:name="_Toc394935398"/>
    </w:p>
    <w:p w14:paraId="6F2AE793" w14:textId="77777777" w:rsidR="006E39EE" w:rsidRPr="00576314" w:rsidRDefault="006E39EE" w:rsidP="00576314">
      <w:pPr>
        <w:pStyle w:val="Heading1"/>
        <w:rPr>
          <w:b w:val="0"/>
        </w:rPr>
      </w:pPr>
    </w:p>
    <w:p w14:paraId="5C02F706" w14:textId="77777777" w:rsidR="006E39EE" w:rsidRPr="00576314" w:rsidRDefault="006E39EE" w:rsidP="00576314">
      <w:pPr>
        <w:pStyle w:val="Heading1"/>
        <w:rPr>
          <w:b w:val="0"/>
        </w:rPr>
      </w:pPr>
    </w:p>
    <w:p w14:paraId="78CB8E7F" w14:textId="77777777" w:rsidR="00AB34EA" w:rsidRDefault="00F028B6" w:rsidP="00C47E9B">
      <w:pPr>
        <w:pStyle w:val="Heading1"/>
      </w:pPr>
      <w:bookmarkStart w:id="1378" w:name="_Toc306576911"/>
      <w:bookmarkStart w:id="1379" w:name="_Toc306577046"/>
      <w:bookmarkStart w:id="1380" w:name="_Toc306699369"/>
      <w:bookmarkStart w:id="1381" w:name="_Toc306714760"/>
      <w:bookmarkStart w:id="1382" w:name="_Toc306733942"/>
      <w:bookmarkStart w:id="1383" w:name="_Toc306737556"/>
      <w:bookmarkStart w:id="1384" w:name="_Toc329792033"/>
      <w:bookmarkStart w:id="1385" w:name="_Toc330301884"/>
      <w:bookmarkStart w:id="1386" w:name="_Toc330301929"/>
      <w:bookmarkStart w:id="1387" w:name="_Toc330915766"/>
      <w:bookmarkStart w:id="1388" w:name="_Toc330915867"/>
      <w:bookmarkStart w:id="1389" w:name="_Toc367777014"/>
      <w:bookmarkStart w:id="1390" w:name="_Toc31282821"/>
      <w:r w:rsidRPr="00F028B6">
        <w:t>APPENDIX B:</w:t>
      </w:r>
      <w:bookmarkStart w:id="1391" w:name="_Toc306576912"/>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34269EDD" w14:textId="77777777" w:rsidR="00AB34EA" w:rsidRDefault="00AB34EA" w:rsidP="00576314">
      <w:pPr>
        <w:rPr>
          <w:rFonts w:asciiTheme="minorHAnsi" w:hAnsiTheme="minorHAnsi"/>
          <w:b/>
          <w:sz w:val="40"/>
          <w:szCs w:val="40"/>
        </w:rPr>
      </w:pPr>
    </w:p>
    <w:p w14:paraId="48A96086"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SAMPL</w:t>
      </w:r>
      <w:bookmarkStart w:id="1392" w:name="_Toc306576913"/>
      <w:bookmarkEnd w:id="1391"/>
      <w:r w:rsidRPr="00F028B6">
        <w:rPr>
          <w:rFonts w:asciiTheme="minorHAnsi" w:hAnsiTheme="minorHAnsi"/>
          <w:b/>
          <w:sz w:val="48"/>
          <w:szCs w:val="48"/>
        </w:rPr>
        <w:t xml:space="preserve">E </w:t>
      </w:r>
    </w:p>
    <w:p w14:paraId="24E8BF29"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REIMBURSEMENT REQUEST</w:t>
      </w:r>
      <w:bookmarkStart w:id="1393" w:name="_Toc306576914"/>
      <w:bookmarkEnd w:id="1392"/>
      <w:r w:rsidRPr="00F028B6">
        <w:rPr>
          <w:rFonts w:asciiTheme="minorHAnsi" w:hAnsiTheme="minorHAnsi"/>
          <w:b/>
          <w:sz w:val="48"/>
          <w:szCs w:val="48"/>
        </w:rPr>
        <w:t xml:space="preserve"> </w:t>
      </w:r>
    </w:p>
    <w:p w14:paraId="0FFA5081"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SPREADSHEET</w:t>
      </w:r>
      <w:bookmarkEnd w:id="1393"/>
    </w:p>
    <w:p w14:paraId="10EF18B8" w14:textId="77777777" w:rsidR="00061C67" w:rsidRDefault="00061C67" w:rsidP="00061C67">
      <w:pPr>
        <w:widowControl/>
        <w:autoSpaceDE/>
        <w:autoSpaceDN/>
        <w:adjustRightInd/>
        <w:jc w:val="center"/>
        <w:rPr>
          <w:rFonts w:asciiTheme="minorHAnsi" w:hAnsiTheme="minorHAnsi"/>
          <w:b/>
          <w:sz w:val="48"/>
          <w:szCs w:val="48"/>
        </w:rPr>
      </w:pPr>
    </w:p>
    <w:p w14:paraId="3F93F2A2" w14:textId="77777777" w:rsidR="00061C67" w:rsidRDefault="00061C67" w:rsidP="00061C67">
      <w:pPr>
        <w:widowControl/>
        <w:autoSpaceDE/>
        <w:autoSpaceDN/>
        <w:adjustRightInd/>
        <w:jc w:val="center"/>
        <w:rPr>
          <w:rFonts w:asciiTheme="minorHAnsi" w:hAnsiTheme="minorHAnsi"/>
          <w:b/>
          <w:sz w:val="48"/>
          <w:szCs w:val="48"/>
        </w:rPr>
      </w:pPr>
    </w:p>
    <w:p w14:paraId="29CFF5A3" w14:textId="77777777" w:rsidR="00061C67" w:rsidRDefault="00061C67" w:rsidP="00296874">
      <w:pPr>
        <w:widowControl/>
        <w:autoSpaceDE/>
        <w:autoSpaceDN/>
        <w:adjustRightInd/>
        <w:jc w:val="center"/>
        <w:rPr>
          <w:rFonts w:asciiTheme="minorHAnsi" w:hAnsiTheme="minorHAnsi"/>
          <w:b/>
          <w:sz w:val="48"/>
          <w:szCs w:val="48"/>
        </w:rPr>
      </w:pPr>
    </w:p>
    <w:p w14:paraId="2A0F3E51" w14:textId="77777777" w:rsidR="006E39EE" w:rsidRPr="00A5239B" w:rsidRDefault="00F028B6" w:rsidP="00D70239">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25D66392" w14:textId="77777777" w:rsidR="006E39EE" w:rsidRPr="00A5239B" w:rsidRDefault="006E39EE" w:rsidP="00576314">
      <w:pPr>
        <w:widowControl/>
        <w:autoSpaceDE/>
        <w:autoSpaceDN/>
        <w:adjustRightInd/>
        <w:rPr>
          <w:rFonts w:asciiTheme="minorHAnsi" w:hAnsiTheme="minorHAnsi"/>
          <w:b/>
          <w:sz w:val="28"/>
          <w:szCs w:val="28"/>
        </w:rPr>
      </w:pPr>
    </w:p>
    <w:p w14:paraId="2CB6B015" w14:textId="77777777" w:rsidR="006E39EE" w:rsidRPr="00A5239B" w:rsidRDefault="00F028B6" w:rsidP="00576314">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6E39EE" w:rsidRPr="00A5239B" w14:paraId="5C79D513" w14:textId="77777777" w:rsidTr="00B61A5E">
        <w:tc>
          <w:tcPr>
            <w:tcW w:w="361" w:type="dxa"/>
          </w:tcPr>
          <w:p w14:paraId="778DD983"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17DE6629"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2091" w:type="dxa"/>
            <w:gridSpan w:val="2"/>
          </w:tcPr>
          <w:p w14:paraId="4A01F83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489BBD67"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19BE0272"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297083B7" w14:textId="77777777" w:rsidR="006E39EE" w:rsidRPr="00A5239B" w:rsidRDefault="006E39EE" w:rsidP="00D70239">
            <w:pPr>
              <w:widowControl/>
              <w:autoSpaceDE/>
              <w:autoSpaceDN/>
              <w:adjustRightInd/>
              <w:jc w:val="center"/>
              <w:rPr>
                <w:rFonts w:asciiTheme="minorHAnsi" w:hAnsiTheme="minorHAnsi"/>
                <w:b/>
                <w:sz w:val="18"/>
                <w:szCs w:val="18"/>
              </w:rPr>
            </w:pPr>
          </w:p>
        </w:tc>
      </w:tr>
      <w:tr w:rsidR="006E39EE" w:rsidRPr="00A5239B" w14:paraId="2653A8CC" w14:textId="77777777" w:rsidTr="00B61A5E">
        <w:tc>
          <w:tcPr>
            <w:tcW w:w="361" w:type="dxa"/>
          </w:tcPr>
          <w:p w14:paraId="48F032B0"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41D55C49"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314227E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201720E"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1C81523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283BB44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157F5598"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5103673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0A9C396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14:paraId="5761D936" w14:textId="77777777" w:rsidTr="00B61A5E">
        <w:tc>
          <w:tcPr>
            <w:tcW w:w="361" w:type="dxa"/>
          </w:tcPr>
          <w:p w14:paraId="727F55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19F857D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74ED07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5A0144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7937110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50962C7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2C33A35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540D6A7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B928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14:paraId="44BB9C44" w14:textId="77777777" w:rsidTr="00B61A5E">
        <w:tc>
          <w:tcPr>
            <w:tcW w:w="361" w:type="dxa"/>
          </w:tcPr>
          <w:p w14:paraId="5FD6E3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51E395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22FE3D5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0E83129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56BD26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2473030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6B47B59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390EA6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020995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14:paraId="452C1FD7" w14:textId="77777777" w:rsidTr="00B61A5E">
        <w:tc>
          <w:tcPr>
            <w:tcW w:w="361" w:type="dxa"/>
          </w:tcPr>
          <w:p w14:paraId="6C66A635"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3903375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4B6FCB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1AD3F46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505474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5314A4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59FA3DC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70217CE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4FC1497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14:paraId="4E66C1D7" w14:textId="77777777" w:rsidTr="00B61A5E">
        <w:tc>
          <w:tcPr>
            <w:tcW w:w="361" w:type="dxa"/>
          </w:tcPr>
          <w:p w14:paraId="48CE4B2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2D250A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0111B93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1FFAE9C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77E6D0E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6CEA1FCD"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6CD2DBE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704B246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DC15F0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14:paraId="69CB002B" w14:textId="77777777" w:rsidTr="00B61A5E">
        <w:tc>
          <w:tcPr>
            <w:tcW w:w="361" w:type="dxa"/>
          </w:tcPr>
          <w:p w14:paraId="57274772"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18ECC1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DC0552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68EA8A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09E819EF"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2837997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7806B06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33A9971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C17029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14:paraId="5416248A" w14:textId="77777777" w:rsidTr="00B61A5E">
        <w:tc>
          <w:tcPr>
            <w:tcW w:w="361" w:type="dxa"/>
          </w:tcPr>
          <w:p w14:paraId="2BD25C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4046614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670EB4E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A40345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C254061"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C23A15B"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DF1EAE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4CDD81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7E7D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01A33CF3" w14:textId="77777777" w:rsidTr="00B61A5E">
        <w:tc>
          <w:tcPr>
            <w:tcW w:w="361" w:type="dxa"/>
          </w:tcPr>
          <w:p w14:paraId="70849BAB"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2A54F1A6" w14:textId="77777777" w:rsidR="006E39EE" w:rsidRPr="00A5239B" w:rsidRDefault="00F028B6" w:rsidP="00576314">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136" w:type="dxa"/>
          </w:tcPr>
          <w:p w14:paraId="17C730F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FAE4E65"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D024A4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BE8CB4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CCC41A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00A1F4"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A51DD4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40E4EC49" w14:textId="77777777" w:rsidTr="00B61A5E">
        <w:tc>
          <w:tcPr>
            <w:tcW w:w="361" w:type="dxa"/>
          </w:tcPr>
          <w:p w14:paraId="6E65DA51"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54753D6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30C2687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2EB6A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42331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2B812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079B3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BDBC2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BE20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1D4DB34E" w14:textId="77777777" w:rsidTr="00B61A5E">
        <w:tc>
          <w:tcPr>
            <w:tcW w:w="361" w:type="dxa"/>
          </w:tcPr>
          <w:p w14:paraId="29497E1E"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3781753"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3123772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389E451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2ACD79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0287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C0D563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6B2496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B7268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27934D9B" w14:textId="77777777" w:rsidTr="00B61A5E">
        <w:tc>
          <w:tcPr>
            <w:tcW w:w="361" w:type="dxa"/>
          </w:tcPr>
          <w:p w14:paraId="48E47BE5"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071E1C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2BEE494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6F7D3FE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33090E2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7D706A7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CB267C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44D90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3477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76755519" w14:textId="77777777" w:rsidTr="00576314">
        <w:tc>
          <w:tcPr>
            <w:tcW w:w="361" w:type="dxa"/>
          </w:tcPr>
          <w:p w14:paraId="59150C0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177B1E6B"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694AB95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72B57A4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3721B63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23571D97"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016EEA3"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6ACDD9A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624A25A"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5C621B9B" w14:textId="77777777" w:rsidTr="00576314">
        <w:tc>
          <w:tcPr>
            <w:tcW w:w="361" w:type="dxa"/>
          </w:tcPr>
          <w:p w14:paraId="0E4E8A6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7620880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590F62F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3E5553D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6A7EF17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23034F0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50FCB596"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09CF0BB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6702401A" w14:textId="77777777" w:rsidR="006E39EE" w:rsidRPr="00A5239B" w:rsidRDefault="00061C67" w:rsidP="00576314">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15F75A5F" wp14:editId="4D52A0DD">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31630"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75F21A85" wp14:editId="63F05128">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B0EA"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14:paraId="607A3768" w14:textId="77777777" w:rsidTr="00576314">
        <w:tc>
          <w:tcPr>
            <w:tcW w:w="361" w:type="dxa"/>
          </w:tcPr>
          <w:p w14:paraId="3AC9F44F" w14:textId="77777777" w:rsidR="006E39EE" w:rsidRPr="00A5239B" w:rsidRDefault="00F028B6" w:rsidP="00576314">
            <w:pPr>
              <w:rPr>
                <w:rFonts w:asciiTheme="minorHAnsi" w:hAnsiTheme="minorHAnsi"/>
                <w:b/>
                <w:sz w:val="18"/>
                <w:szCs w:val="18"/>
              </w:rPr>
            </w:pPr>
            <w:proofErr w:type="spellStart"/>
            <w:r w:rsidRPr="00F028B6">
              <w:rPr>
                <w:rFonts w:asciiTheme="minorHAnsi" w:hAnsiTheme="minorHAnsi"/>
                <w:b/>
                <w:sz w:val="18"/>
                <w:szCs w:val="18"/>
              </w:rPr>
              <w:t>i</w:t>
            </w:r>
            <w:proofErr w:type="spellEnd"/>
            <w:r w:rsidRPr="00F028B6">
              <w:rPr>
                <w:rFonts w:asciiTheme="minorHAnsi" w:hAnsiTheme="minorHAnsi"/>
                <w:b/>
                <w:sz w:val="18"/>
                <w:szCs w:val="18"/>
              </w:rPr>
              <w:t>.</w:t>
            </w:r>
          </w:p>
        </w:tc>
        <w:tc>
          <w:tcPr>
            <w:tcW w:w="1791" w:type="dxa"/>
          </w:tcPr>
          <w:p w14:paraId="70AE3CDC"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14:paraId="6761ACA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14:paraId="292A19ED"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14:paraId="4F3171F6"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14:paraId="36EDD4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14:paraId="5CFF9AB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14:paraId="54DFE7A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14:paraId="2CC6C4D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14:paraId="4FF53DE7" w14:textId="77777777" w:rsidTr="00B61A5E">
        <w:tc>
          <w:tcPr>
            <w:tcW w:w="361" w:type="dxa"/>
          </w:tcPr>
          <w:p w14:paraId="4BAC7FAD" w14:textId="77777777" w:rsidR="006E39EE" w:rsidRPr="00A5239B" w:rsidRDefault="006E39EE" w:rsidP="00576314">
            <w:pPr>
              <w:rPr>
                <w:rFonts w:asciiTheme="minorHAnsi" w:hAnsiTheme="minorHAnsi"/>
                <w:b/>
                <w:sz w:val="18"/>
                <w:szCs w:val="18"/>
              </w:rPr>
            </w:pPr>
          </w:p>
        </w:tc>
        <w:tc>
          <w:tcPr>
            <w:tcW w:w="1791" w:type="dxa"/>
          </w:tcPr>
          <w:p w14:paraId="33AAE318" w14:textId="77777777" w:rsidR="006E39EE" w:rsidRPr="00A5239B" w:rsidRDefault="006E39EE" w:rsidP="00576314">
            <w:pPr>
              <w:rPr>
                <w:rFonts w:asciiTheme="minorHAnsi" w:hAnsiTheme="minorHAnsi"/>
                <w:b/>
                <w:sz w:val="18"/>
                <w:szCs w:val="18"/>
              </w:rPr>
            </w:pPr>
          </w:p>
        </w:tc>
        <w:tc>
          <w:tcPr>
            <w:tcW w:w="1136" w:type="dxa"/>
          </w:tcPr>
          <w:p w14:paraId="3DD6E1FE" w14:textId="77777777" w:rsidR="006E39EE" w:rsidRPr="00A5239B" w:rsidRDefault="006E39EE" w:rsidP="00576314">
            <w:pPr>
              <w:rPr>
                <w:rFonts w:asciiTheme="minorHAnsi" w:hAnsiTheme="minorHAnsi"/>
                <w:sz w:val="18"/>
                <w:szCs w:val="18"/>
              </w:rPr>
            </w:pPr>
          </w:p>
        </w:tc>
        <w:tc>
          <w:tcPr>
            <w:tcW w:w="955" w:type="dxa"/>
          </w:tcPr>
          <w:p w14:paraId="77A891AE" w14:textId="77777777" w:rsidR="006E39EE" w:rsidRPr="00A5239B" w:rsidRDefault="006E39EE" w:rsidP="00576314">
            <w:pPr>
              <w:rPr>
                <w:rFonts w:asciiTheme="minorHAnsi" w:hAnsiTheme="minorHAnsi"/>
                <w:sz w:val="18"/>
                <w:szCs w:val="18"/>
              </w:rPr>
            </w:pPr>
          </w:p>
        </w:tc>
        <w:tc>
          <w:tcPr>
            <w:tcW w:w="957" w:type="dxa"/>
          </w:tcPr>
          <w:p w14:paraId="18E9BA32" w14:textId="77777777" w:rsidR="006E39EE" w:rsidRPr="00A5239B" w:rsidRDefault="006E39EE" w:rsidP="00576314">
            <w:pPr>
              <w:rPr>
                <w:rFonts w:asciiTheme="minorHAnsi" w:hAnsiTheme="minorHAnsi"/>
                <w:sz w:val="18"/>
                <w:szCs w:val="18"/>
              </w:rPr>
            </w:pPr>
          </w:p>
        </w:tc>
        <w:tc>
          <w:tcPr>
            <w:tcW w:w="955" w:type="dxa"/>
          </w:tcPr>
          <w:p w14:paraId="5998DEEA" w14:textId="77777777" w:rsidR="006E39EE" w:rsidRPr="00A5239B" w:rsidRDefault="006E39EE" w:rsidP="00576314">
            <w:pPr>
              <w:rPr>
                <w:rFonts w:asciiTheme="minorHAnsi" w:hAnsiTheme="minorHAnsi"/>
                <w:sz w:val="18"/>
                <w:szCs w:val="18"/>
              </w:rPr>
            </w:pPr>
          </w:p>
        </w:tc>
        <w:tc>
          <w:tcPr>
            <w:tcW w:w="943" w:type="dxa"/>
          </w:tcPr>
          <w:p w14:paraId="58AC8D2D" w14:textId="77777777" w:rsidR="006E39EE" w:rsidRPr="00A5239B" w:rsidRDefault="006E39EE" w:rsidP="00576314">
            <w:pPr>
              <w:rPr>
                <w:rFonts w:asciiTheme="minorHAnsi" w:hAnsiTheme="minorHAnsi"/>
                <w:sz w:val="18"/>
                <w:szCs w:val="18"/>
              </w:rPr>
            </w:pPr>
          </w:p>
        </w:tc>
        <w:tc>
          <w:tcPr>
            <w:tcW w:w="942" w:type="dxa"/>
          </w:tcPr>
          <w:p w14:paraId="6EB0CCD7" w14:textId="77777777" w:rsidR="006E39EE" w:rsidRPr="00A5239B" w:rsidRDefault="006E39EE" w:rsidP="00576314">
            <w:pPr>
              <w:rPr>
                <w:rFonts w:asciiTheme="minorHAnsi" w:hAnsiTheme="minorHAnsi"/>
                <w:sz w:val="18"/>
                <w:szCs w:val="18"/>
              </w:rPr>
            </w:pPr>
          </w:p>
        </w:tc>
        <w:tc>
          <w:tcPr>
            <w:tcW w:w="1158" w:type="dxa"/>
          </w:tcPr>
          <w:p w14:paraId="0FAF379D" w14:textId="77777777" w:rsidR="006E39EE" w:rsidRPr="00A5239B" w:rsidRDefault="006E39EE" w:rsidP="00576314">
            <w:pPr>
              <w:rPr>
                <w:rFonts w:asciiTheme="minorHAnsi" w:hAnsiTheme="minorHAnsi"/>
                <w:sz w:val="18"/>
                <w:szCs w:val="18"/>
              </w:rPr>
            </w:pPr>
          </w:p>
        </w:tc>
      </w:tr>
      <w:tr w:rsidR="006E39EE" w:rsidRPr="00A5239B" w14:paraId="7B408740" w14:textId="77777777" w:rsidTr="00B61A5E">
        <w:tc>
          <w:tcPr>
            <w:tcW w:w="361" w:type="dxa"/>
          </w:tcPr>
          <w:p w14:paraId="0E54A5C8" w14:textId="77777777" w:rsidR="006E39EE" w:rsidRPr="00A5239B" w:rsidRDefault="006E39EE" w:rsidP="00576314">
            <w:pPr>
              <w:rPr>
                <w:rFonts w:asciiTheme="minorHAnsi" w:hAnsiTheme="minorHAnsi"/>
                <w:b/>
                <w:sz w:val="18"/>
                <w:szCs w:val="18"/>
              </w:rPr>
            </w:pPr>
          </w:p>
        </w:tc>
        <w:tc>
          <w:tcPr>
            <w:tcW w:w="1791" w:type="dxa"/>
          </w:tcPr>
          <w:p w14:paraId="60689B7B"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Total Project Cost</w:t>
            </w:r>
          </w:p>
        </w:tc>
        <w:tc>
          <w:tcPr>
            <w:tcW w:w="1136" w:type="dxa"/>
          </w:tcPr>
          <w:p w14:paraId="2821B5DF"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14:paraId="304AECFA"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14:paraId="4571F8CE"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14:paraId="4062C35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14:paraId="27ECA5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14:paraId="3C977D2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14:paraId="1AA9B2E4"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1,188,203</w:t>
            </w:r>
          </w:p>
        </w:tc>
      </w:tr>
    </w:tbl>
    <w:p w14:paraId="7591ABD1" w14:textId="77777777" w:rsidR="006E39EE" w:rsidRPr="00A5239B" w:rsidRDefault="006E39EE" w:rsidP="00576314">
      <w:pPr>
        <w:widowControl/>
        <w:autoSpaceDE/>
        <w:autoSpaceDN/>
        <w:adjustRightInd/>
        <w:rPr>
          <w:rFonts w:asciiTheme="minorHAnsi" w:hAnsiTheme="minorHAnsi"/>
          <w:b/>
          <w:sz w:val="18"/>
          <w:szCs w:val="18"/>
        </w:rPr>
      </w:pPr>
    </w:p>
    <w:p w14:paraId="70795DA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757FDE88" w14:textId="77777777" w:rsidTr="00DE3D58">
        <w:tc>
          <w:tcPr>
            <w:tcW w:w="361" w:type="dxa"/>
          </w:tcPr>
          <w:p w14:paraId="7B0A725B"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5AD21128"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993" w:type="dxa"/>
            <w:gridSpan w:val="2"/>
          </w:tcPr>
          <w:p w14:paraId="47E90E5D"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2D8CFAA"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62A38A5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36FF26CA" w14:textId="77777777" w:rsidR="00061C67" w:rsidRPr="00A5239B" w:rsidRDefault="00061C67" w:rsidP="00DE3D58">
            <w:pPr>
              <w:widowControl/>
              <w:autoSpaceDE/>
              <w:autoSpaceDN/>
              <w:adjustRightInd/>
              <w:jc w:val="center"/>
              <w:rPr>
                <w:rFonts w:asciiTheme="minorHAnsi" w:hAnsiTheme="minorHAnsi"/>
                <w:b/>
                <w:sz w:val="18"/>
                <w:szCs w:val="18"/>
              </w:rPr>
            </w:pPr>
          </w:p>
        </w:tc>
      </w:tr>
      <w:tr w:rsidR="00061C67" w:rsidRPr="00A5239B" w14:paraId="428A589C" w14:textId="77777777" w:rsidTr="00DE3D58">
        <w:tc>
          <w:tcPr>
            <w:tcW w:w="361" w:type="dxa"/>
          </w:tcPr>
          <w:p w14:paraId="45890EBA"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3606D135"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3E94BDB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3ED8B0"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650BD58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120B1348"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4DEF5AF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2819D3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7178CE2C"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42E0211F" w14:textId="77777777" w:rsidTr="00DE3D58">
        <w:tc>
          <w:tcPr>
            <w:tcW w:w="361" w:type="dxa"/>
          </w:tcPr>
          <w:p w14:paraId="50761E6E"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5E7A3FEB"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12F31209"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120799D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8A4C9C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74DCE15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8BE3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154FB7D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4C5ED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6A2DEE34" w14:textId="77777777" w:rsidTr="00DE3D58">
        <w:tc>
          <w:tcPr>
            <w:tcW w:w="361" w:type="dxa"/>
          </w:tcPr>
          <w:p w14:paraId="2B637E2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22EA5FA1"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14635A5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428D6D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6B1CCE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2E0DFF8D"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6A118AF4"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3E0C9E7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527FD5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5BBD04D" w14:textId="77777777" w:rsidTr="00DE3D58">
        <w:tc>
          <w:tcPr>
            <w:tcW w:w="361" w:type="dxa"/>
          </w:tcPr>
          <w:p w14:paraId="7F1842AA"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60C264A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1C9D108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508EB53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DCA2FE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09DA5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AE17E3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B35EA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438E6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41A60E0D" w14:textId="77777777" w:rsidTr="00DE3D58">
        <w:tc>
          <w:tcPr>
            <w:tcW w:w="361" w:type="dxa"/>
          </w:tcPr>
          <w:p w14:paraId="2132F89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3B783BF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0EA1043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2A8BA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53BE32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58526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025E173"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846988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570D4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EBEC52E" w14:textId="77777777" w:rsidTr="00DE3D58">
        <w:tc>
          <w:tcPr>
            <w:tcW w:w="361" w:type="dxa"/>
          </w:tcPr>
          <w:p w14:paraId="1A75E2B7"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37873FBA"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AA493B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76C3C8D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FFBE4F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8CFA3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67887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42EBF6F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6DDCD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124764F3" w14:textId="77777777" w:rsidTr="00DE3D58">
        <w:tc>
          <w:tcPr>
            <w:tcW w:w="361" w:type="dxa"/>
          </w:tcPr>
          <w:p w14:paraId="179F46D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546E34E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22F0204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299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A4650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AC3D57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5E12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A3D25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DA5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3ABD6B1" w14:textId="77777777" w:rsidTr="00DE3D58">
        <w:tc>
          <w:tcPr>
            <w:tcW w:w="361" w:type="dxa"/>
          </w:tcPr>
          <w:p w14:paraId="57F8883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48F23F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 xml:space="preserve">TT&amp;O </w:t>
            </w:r>
            <w:proofErr w:type="spellStart"/>
            <w:r w:rsidRPr="00F028B6">
              <w:rPr>
                <w:rFonts w:asciiTheme="minorHAnsi" w:hAnsiTheme="minorHAnsi"/>
                <w:b/>
                <w:bCs/>
                <w:color w:val="000000"/>
                <w:sz w:val="18"/>
                <w:szCs w:val="18"/>
              </w:rPr>
              <w:t>Subrecipient</w:t>
            </w:r>
            <w:proofErr w:type="spellEnd"/>
          </w:p>
        </w:tc>
        <w:tc>
          <w:tcPr>
            <w:tcW w:w="1038" w:type="dxa"/>
          </w:tcPr>
          <w:p w14:paraId="3264719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7394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D0D16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A31D28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46572A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2EB8D8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A1B50F"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11C0644" w14:textId="77777777" w:rsidTr="00DE3D58">
        <w:tc>
          <w:tcPr>
            <w:tcW w:w="361" w:type="dxa"/>
          </w:tcPr>
          <w:p w14:paraId="025837C5"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D603086"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3E3241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112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337969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698AAC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9DC1CD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C4B0C5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625543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4BC84F3B" w14:textId="77777777" w:rsidTr="00DE3D58">
        <w:tc>
          <w:tcPr>
            <w:tcW w:w="361" w:type="dxa"/>
          </w:tcPr>
          <w:p w14:paraId="7B291B2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30430D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02D36C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3E3D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7E150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CE0FA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3B5C7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D58647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3129AC6"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660FCBD" w14:textId="77777777" w:rsidTr="00DE3D58">
        <w:tc>
          <w:tcPr>
            <w:tcW w:w="361" w:type="dxa"/>
          </w:tcPr>
          <w:p w14:paraId="5E947834"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0D440B4"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69C2FC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86736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AB229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ED834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5D265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380718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18F0288"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B57805C" w14:textId="77777777" w:rsidTr="00DE3D58">
        <w:tc>
          <w:tcPr>
            <w:tcW w:w="361" w:type="dxa"/>
          </w:tcPr>
          <w:p w14:paraId="71CCB6A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586FB67"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366792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E5FE0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F43D0D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67B08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AD3206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08EEF7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85F01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5214C7C" w14:textId="77777777" w:rsidTr="00DE3D58">
        <w:tc>
          <w:tcPr>
            <w:tcW w:w="361" w:type="dxa"/>
          </w:tcPr>
          <w:p w14:paraId="16E42E81"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AD8BFB0"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783E9EF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564AC3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22F8F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8EB93E"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F652DC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79921B9"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AFA38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1904BCE" w14:textId="77777777" w:rsidTr="00DE3D58">
        <w:tc>
          <w:tcPr>
            <w:tcW w:w="361" w:type="dxa"/>
          </w:tcPr>
          <w:p w14:paraId="397FEDBD" w14:textId="77777777" w:rsidR="00061C67" w:rsidRPr="00990525" w:rsidRDefault="00061C67" w:rsidP="00DE3D58">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889" w:type="dxa"/>
          </w:tcPr>
          <w:p w14:paraId="7BD04A71" w14:textId="77777777" w:rsidR="00061C67" w:rsidRPr="00990525" w:rsidRDefault="00061C67" w:rsidP="00DE3D5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00C4C8A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1851EB29"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19B7447D"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26CB1E0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594CC87A"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71B3DA2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1BC50CF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16DA1C00" w14:textId="77777777" w:rsidTr="00DE3D58">
        <w:tc>
          <w:tcPr>
            <w:tcW w:w="361" w:type="dxa"/>
          </w:tcPr>
          <w:p w14:paraId="47B90E61" w14:textId="77777777" w:rsidR="00061C67" w:rsidRPr="00990525" w:rsidRDefault="00061C67" w:rsidP="00DE3D58">
            <w:pPr>
              <w:rPr>
                <w:rFonts w:asciiTheme="minorHAnsi" w:hAnsiTheme="minorHAnsi"/>
                <w:b/>
                <w:sz w:val="18"/>
                <w:szCs w:val="18"/>
              </w:rPr>
            </w:pPr>
          </w:p>
        </w:tc>
        <w:tc>
          <w:tcPr>
            <w:tcW w:w="1889" w:type="dxa"/>
          </w:tcPr>
          <w:p w14:paraId="2169727C" w14:textId="77777777" w:rsidR="00061C67" w:rsidRPr="00990525" w:rsidRDefault="00061C67" w:rsidP="00DE3D58">
            <w:pPr>
              <w:rPr>
                <w:rFonts w:asciiTheme="minorHAnsi" w:hAnsiTheme="minorHAnsi"/>
                <w:b/>
                <w:sz w:val="18"/>
                <w:szCs w:val="18"/>
              </w:rPr>
            </w:pPr>
          </w:p>
        </w:tc>
        <w:tc>
          <w:tcPr>
            <w:tcW w:w="1038" w:type="dxa"/>
            <w:tcBorders>
              <w:bottom w:val="single" w:sz="24" w:space="0" w:color="000000"/>
            </w:tcBorders>
          </w:tcPr>
          <w:p w14:paraId="6559D15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41BFFB33"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7D14A725"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C5D2B8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3D5CBCD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29C4ED7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02D740B5" w14:textId="77777777" w:rsidR="00061C67" w:rsidRPr="00990525" w:rsidRDefault="00061C67" w:rsidP="00DE3D58">
            <w:pPr>
              <w:rPr>
                <w:rFonts w:asciiTheme="minorHAnsi" w:hAnsiTheme="minorHAnsi"/>
                <w:color w:val="000000"/>
                <w:sz w:val="18"/>
                <w:szCs w:val="18"/>
              </w:rPr>
            </w:pPr>
          </w:p>
        </w:tc>
      </w:tr>
      <w:tr w:rsidR="00061C67" w:rsidRPr="00A5239B" w14:paraId="763D70AF" w14:textId="77777777" w:rsidTr="00DE3D58">
        <w:tc>
          <w:tcPr>
            <w:tcW w:w="361" w:type="dxa"/>
          </w:tcPr>
          <w:p w14:paraId="4870E0FA" w14:textId="77777777" w:rsidR="00061C67" w:rsidRPr="00990525" w:rsidRDefault="00061C67" w:rsidP="00DE3D58">
            <w:pPr>
              <w:rPr>
                <w:rFonts w:asciiTheme="minorHAnsi" w:hAnsiTheme="minorHAnsi"/>
                <w:b/>
                <w:sz w:val="18"/>
                <w:szCs w:val="18"/>
              </w:rPr>
            </w:pPr>
          </w:p>
        </w:tc>
        <w:tc>
          <w:tcPr>
            <w:tcW w:w="1889" w:type="dxa"/>
            <w:tcBorders>
              <w:right w:val="single" w:sz="24" w:space="0" w:color="000000"/>
            </w:tcBorders>
          </w:tcPr>
          <w:p w14:paraId="2D73B169"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4A69D3C6"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58EE2978"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43B9D8E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BC3F15C"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370F3A8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5E451A4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1C0E938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2336" behindDoc="0" locked="0" layoutInCell="1" allowOverlap="1" wp14:anchorId="15665AA7" wp14:editId="12B07A7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4A90" id="AutoShape 7" o:spid="_x0000_s1026" type="#_x0000_t32" style="position:absolute;margin-left:60.9pt;margin-top:5.8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E18EBF3" w14:textId="77777777" w:rsidR="00061C67" w:rsidRPr="00A5239B" w:rsidRDefault="00061C67" w:rsidP="00061C67">
      <w:pPr>
        <w:widowControl/>
        <w:autoSpaceDE/>
        <w:autoSpaceDN/>
        <w:adjustRightInd/>
        <w:rPr>
          <w:rFonts w:asciiTheme="minorHAnsi" w:hAnsiTheme="minorHAnsi"/>
          <w:b/>
          <w:sz w:val="28"/>
          <w:szCs w:val="28"/>
        </w:rPr>
      </w:pPr>
    </w:p>
    <w:p w14:paraId="0D20A538" w14:textId="77777777" w:rsidR="006E39EE" w:rsidRPr="00576314" w:rsidRDefault="006E39EE" w:rsidP="00576314">
      <w:pPr>
        <w:widowControl/>
        <w:autoSpaceDE/>
        <w:autoSpaceDN/>
        <w:adjustRightInd/>
        <w:rPr>
          <w:rFonts w:asciiTheme="minorHAnsi" w:hAnsiTheme="minorHAnsi"/>
          <w:b/>
          <w:sz w:val="48"/>
        </w:rPr>
      </w:pPr>
    </w:p>
    <w:bookmarkEnd w:id="1331"/>
    <w:p w14:paraId="386F03F3" w14:textId="77777777" w:rsidR="005A735C" w:rsidRPr="00576314" w:rsidRDefault="005A735C" w:rsidP="00576314"/>
    <w:sectPr w:rsidR="005A735C" w:rsidRPr="00576314"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0C2C" w14:textId="77777777" w:rsidR="001F710C" w:rsidRDefault="001F710C">
      <w:r>
        <w:separator/>
      </w:r>
    </w:p>
  </w:endnote>
  <w:endnote w:type="continuationSeparator" w:id="0">
    <w:p w14:paraId="1FA59473" w14:textId="77777777" w:rsidR="001F710C" w:rsidRDefault="001F710C">
      <w:r>
        <w:continuationSeparator/>
      </w:r>
    </w:p>
  </w:endnote>
  <w:endnote w:type="continuationNotice" w:id="1">
    <w:p w14:paraId="6E222354" w14:textId="77777777" w:rsidR="001F710C" w:rsidRDefault="001F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D76C" w14:textId="77777777" w:rsidR="00BC7D92" w:rsidRDefault="00BC7D92"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BC7D92" w:rsidRDefault="00BC7D92"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00C" w14:textId="7239A6AE" w:rsidR="00BC7D92" w:rsidRPr="003956CA" w:rsidRDefault="00BC7D92"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583564">
              <w:rPr>
                <w:rFonts w:ascii="Calibri" w:hAnsi="Calibri"/>
                <w:bCs/>
                <w:noProof/>
                <w:sz w:val="22"/>
                <w:szCs w:val="22"/>
              </w:rPr>
              <w:t>6</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583564">
              <w:rPr>
                <w:rFonts w:ascii="Calibri" w:hAnsi="Calibri"/>
                <w:bCs/>
                <w:noProof/>
                <w:sz w:val="22"/>
                <w:szCs w:val="22"/>
              </w:rPr>
              <w:t>34</w:t>
            </w:r>
            <w:r w:rsidRPr="003956CA">
              <w:rPr>
                <w:rFonts w:ascii="Calibri" w:hAnsi="Calibri"/>
                <w:bCs/>
                <w:sz w:val="22"/>
                <w:szCs w:val="22"/>
              </w:rPr>
              <w:fldChar w:fldCharType="end"/>
            </w:r>
            <w:r>
              <w:rPr>
                <w:rFonts w:ascii="Calibri" w:hAnsi="Calibri"/>
                <w:bCs/>
                <w:sz w:val="22"/>
                <w:szCs w:val="22"/>
              </w:rPr>
              <w:t xml:space="preserve">        </w:t>
            </w:r>
            <w:r>
              <w:rPr>
                <w:rFonts w:ascii="Calibri" w:hAnsi="Calibri"/>
                <w:bCs/>
                <w:sz w:val="22"/>
                <w:szCs w:val="22"/>
              </w:rPr>
              <w:tab/>
              <w:t>AR-235-</w:t>
            </w:r>
            <w:r w:rsidR="0025782C">
              <w:rPr>
                <w:rFonts w:ascii="Calibri" w:hAnsi="Calibri"/>
                <w:bCs/>
                <w:sz w:val="22"/>
                <w:szCs w:val="22"/>
              </w:rPr>
              <w:t>01.20</w:t>
            </w:r>
            <w:r w:rsidRPr="003956CA">
              <w:rPr>
                <w:rFonts w:ascii="Calibri" w:hAnsi="Calibri"/>
                <w:bCs/>
                <w:sz w:val="22"/>
                <w:szCs w:val="22"/>
              </w:rPr>
              <w:t xml:space="preserve">  </w:t>
            </w:r>
          </w:sdtContent>
        </w:sdt>
      </w:sdtContent>
    </w:sdt>
    <w:r w:rsidRPr="003956CA">
      <w:rPr>
        <w:rFonts w:ascii="Calibri" w:hAnsi="Calibri"/>
        <w:sz w:val="22"/>
        <w:szCs w:val="22"/>
      </w:rPr>
      <w:tab/>
    </w:r>
  </w:p>
  <w:p w14:paraId="2E01CDE2" w14:textId="77777777" w:rsidR="00BC7D92" w:rsidRPr="00576314" w:rsidRDefault="00BC7D92" w:rsidP="00576314">
    <w:pPr>
      <w:pStyle w:val="Footer"/>
      <w:ind w:firstLine="2880"/>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7EBE" w14:textId="77777777" w:rsidR="001F710C" w:rsidRDefault="001F710C">
      <w:r>
        <w:separator/>
      </w:r>
    </w:p>
  </w:footnote>
  <w:footnote w:type="continuationSeparator" w:id="0">
    <w:p w14:paraId="4C394CAF" w14:textId="77777777" w:rsidR="001F710C" w:rsidRDefault="001F710C">
      <w:r>
        <w:continuationSeparator/>
      </w:r>
    </w:p>
  </w:footnote>
  <w:footnote w:type="continuationNotice" w:id="1">
    <w:p w14:paraId="22136655" w14:textId="77777777" w:rsidR="001F710C" w:rsidRDefault="001F7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5FD3" w14:textId="77777777" w:rsidR="00BC7D92" w:rsidRDefault="00BC7D92" w:rsidP="00576314">
    <w:pPr>
      <w:pStyle w:val="Header"/>
      <w:rPr>
        <w:rFonts w:asciiTheme="minorHAnsi" w:hAnsiTheme="minorHAnsi"/>
        <w:sz w:val="22"/>
      </w:rPr>
    </w:pPr>
    <w:r w:rsidRPr="001C5868">
      <w:rPr>
        <w:rFonts w:asciiTheme="minorHAnsi" w:hAnsiTheme="minorHAnsi"/>
        <w:sz w:val="22"/>
      </w:rPr>
      <w:t>ARPA-E Award No. DE-AR000XXXX with [Insert Recipient]</w:t>
    </w:r>
  </w:p>
  <w:p w14:paraId="0E01735A" w14:textId="59270442" w:rsidR="00BC7D92" w:rsidRPr="00576314" w:rsidRDefault="00BC7D92" w:rsidP="00576314">
    <w:pPr>
      <w:pStyle w:val="Header"/>
      <w:rPr>
        <w:rFonts w:asciiTheme="minorHAnsi" w:hAnsiTheme="minorHAnsi"/>
        <w:sz w:val="22"/>
      </w:rPr>
    </w:pPr>
    <w:r w:rsidRPr="00576314">
      <w:rPr>
        <w:rFonts w:asciiTheme="minorHAnsi" w:hAnsiTheme="minorHAnsi"/>
        <w:sz w:val="22"/>
      </w:rPr>
      <w:t>Attachment 1</w:t>
    </w:r>
    <w:r w:rsidRPr="00C960E8">
      <w:rPr>
        <w:rFonts w:asciiTheme="minorHAnsi" w:hAnsiTheme="minorHAnsi"/>
        <w:sz w:val="22"/>
        <w:szCs w:val="22"/>
      </w:rPr>
      <w:t xml:space="preserve">: </w:t>
    </w:r>
    <w:r w:rsidRPr="00576314">
      <w:rPr>
        <w:rFonts w:asciiTheme="minorHAnsi" w:hAnsiTheme="minorHAnsi"/>
        <w:sz w:val="22"/>
      </w:rPr>
      <w:t>Special Terms and Conditions</w:t>
    </w:r>
  </w:p>
  <w:p w14:paraId="68B2F722" w14:textId="77777777" w:rsidR="00BC7D92" w:rsidRPr="00576314" w:rsidRDefault="00BC7D92">
    <w:pPr>
      <w:pStyle w:val="Header"/>
      <w:tabs>
        <w:tab w:val="clear" w:pos="8640"/>
        <w:tab w:val="left" w:pos="5358"/>
      </w:tabs>
      <w:rPr>
        <w:rFonts w:asciiTheme="minorHAnsi" w:hAnsiTheme="minorHAnsi"/>
        <w:sz w:val="22"/>
      </w:rPr>
    </w:pPr>
  </w:p>
  <w:p w14:paraId="34BFB4B9" w14:textId="77777777" w:rsidR="00BC7D92" w:rsidRPr="00576314" w:rsidRDefault="00BC7D92">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E1F38"/>
    <w:multiLevelType w:val="hybridMultilevel"/>
    <w:tmpl w:val="3CCCEB32"/>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1175E8"/>
    <w:multiLevelType w:val="hybridMultilevel"/>
    <w:tmpl w:val="F976E00C"/>
    <w:lvl w:ilvl="0" w:tplc="7848D31C">
      <w:start w:val="1"/>
      <w:numFmt w:val="lowerRoman"/>
      <w:lvlText w:val="(%1)"/>
      <w:lvlJc w:val="left"/>
      <w:pPr>
        <w:ind w:left="720" w:hanging="360"/>
      </w:pPr>
      <w:rPr>
        <w:rFonts w:cs="Times New Roman" w:hint="default"/>
      </w:rPr>
    </w:lvl>
    <w:lvl w:ilvl="1" w:tplc="FB825D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903FC"/>
    <w:multiLevelType w:val="hybridMultilevel"/>
    <w:tmpl w:val="3CF2A052"/>
    <w:lvl w:ilvl="0" w:tplc="310C29FA">
      <w:start w:val="2"/>
      <w:numFmt w:val="lowerLetter"/>
      <w:lvlText w:val="%1."/>
      <w:lvlJc w:val="left"/>
      <w:pPr>
        <w:ind w:left="-1080" w:hanging="360"/>
      </w:pPr>
      <w:rPr>
        <w:rFonts w:cs="Times New Roman" w:hint="default"/>
      </w:rPr>
    </w:lvl>
    <w:lvl w:ilvl="1" w:tplc="04090019">
      <w:start w:val="1"/>
      <w:numFmt w:val="lowerLetter"/>
      <w:lvlText w:val="%2."/>
      <w:lvlJc w:val="left"/>
      <w:pPr>
        <w:ind w:left="-1080" w:hanging="360"/>
      </w:pPr>
    </w:lvl>
    <w:lvl w:ilvl="2" w:tplc="0409000F">
      <w:start w:val="1"/>
      <w:numFmt w:val="decimal"/>
      <w:lvlText w:val="%3."/>
      <w:lvlJc w:val="lef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19"/>
  </w:num>
  <w:num w:numId="6">
    <w:abstractNumId w:val="0"/>
  </w:num>
  <w:num w:numId="7">
    <w:abstractNumId w:val="11"/>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9"/>
  </w:num>
  <w:num w:numId="13">
    <w:abstractNumId w:val="14"/>
  </w:num>
  <w:num w:numId="14">
    <w:abstractNumId w:val="3"/>
  </w:num>
  <w:num w:numId="15">
    <w:abstractNumId w:val="15"/>
  </w:num>
  <w:num w:numId="16">
    <w:abstractNumId w:val="17"/>
  </w:num>
  <w:num w:numId="17">
    <w:abstractNumId w:val="7"/>
  </w:num>
  <w:num w:numId="18">
    <w:abstractNumId w:val="13"/>
  </w:num>
  <w:num w:numId="19">
    <w:abstractNumId w:val="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1C1"/>
    <w:rsid w:val="00001684"/>
    <w:rsid w:val="00001E0F"/>
    <w:rsid w:val="00002C6F"/>
    <w:rsid w:val="00002DF5"/>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142"/>
    <w:rsid w:val="00050856"/>
    <w:rsid w:val="00055957"/>
    <w:rsid w:val="00055C38"/>
    <w:rsid w:val="00055E68"/>
    <w:rsid w:val="00055E88"/>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1B2B"/>
    <w:rsid w:val="000A256C"/>
    <w:rsid w:val="000A55FE"/>
    <w:rsid w:val="000A6CF1"/>
    <w:rsid w:val="000A7CB5"/>
    <w:rsid w:val="000A7CFB"/>
    <w:rsid w:val="000A7F12"/>
    <w:rsid w:val="000B0EA1"/>
    <w:rsid w:val="000B15F7"/>
    <w:rsid w:val="000B2517"/>
    <w:rsid w:val="000B63B4"/>
    <w:rsid w:val="000B7399"/>
    <w:rsid w:val="000B784E"/>
    <w:rsid w:val="000B7995"/>
    <w:rsid w:val="000B7CC1"/>
    <w:rsid w:val="000C0445"/>
    <w:rsid w:val="000C33ED"/>
    <w:rsid w:val="000C3CA9"/>
    <w:rsid w:val="000C4858"/>
    <w:rsid w:val="000C563A"/>
    <w:rsid w:val="000C58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1AD8"/>
    <w:rsid w:val="000F26BC"/>
    <w:rsid w:val="000F38D2"/>
    <w:rsid w:val="000F62BF"/>
    <w:rsid w:val="000F6F76"/>
    <w:rsid w:val="00101986"/>
    <w:rsid w:val="00102354"/>
    <w:rsid w:val="00104DEB"/>
    <w:rsid w:val="0010562E"/>
    <w:rsid w:val="0010599F"/>
    <w:rsid w:val="00105FBA"/>
    <w:rsid w:val="00107BE4"/>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A61"/>
    <w:rsid w:val="001C6B80"/>
    <w:rsid w:val="001C725C"/>
    <w:rsid w:val="001D09EA"/>
    <w:rsid w:val="001D0A0E"/>
    <w:rsid w:val="001D22ED"/>
    <w:rsid w:val="001D433C"/>
    <w:rsid w:val="001D5641"/>
    <w:rsid w:val="001D59D9"/>
    <w:rsid w:val="001D6BF2"/>
    <w:rsid w:val="001E0785"/>
    <w:rsid w:val="001E07F4"/>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10C"/>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D91"/>
    <w:rsid w:val="00215266"/>
    <w:rsid w:val="0021589B"/>
    <w:rsid w:val="00217551"/>
    <w:rsid w:val="00217AF3"/>
    <w:rsid w:val="00217F86"/>
    <w:rsid w:val="00220782"/>
    <w:rsid w:val="0022283C"/>
    <w:rsid w:val="002236B4"/>
    <w:rsid w:val="002249A0"/>
    <w:rsid w:val="00225020"/>
    <w:rsid w:val="00225899"/>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5782C"/>
    <w:rsid w:val="00262393"/>
    <w:rsid w:val="00262742"/>
    <w:rsid w:val="00263B44"/>
    <w:rsid w:val="00264D6B"/>
    <w:rsid w:val="00264F9C"/>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2101"/>
    <w:rsid w:val="00282569"/>
    <w:rsid w:val="0028333B"/>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2CE"/>
    <w:rsid w:val="00300C07"/>
    <w:rsid w:val="00302209"/>
    <w:rsid w:val="003033E3"/>
    <w:rsid w:val="00303B1D"/>
    <w:rsid w:val="00303CF6"/>
    <w:rsid w:val="003041CE"/>
    <w:rsid w:val="003051FE"/>
    <w:rsid w:val="00305997"/>
    <w:rsid w:val="00306CDE"/>
    <w:rsid w:val="00306FE7"/>
    <w:rsid w:val="003105F5"/>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CA"/>
    <w:rsid w:val="00396EC0"/>
    <w:rsid w:val="003974B2"/>
    <w:rsid w:val="003A0414"/>
    <w:rsid w:val="003A0F11"/>
    <w:rsid w:val="003A158E"/>
    <w:rsid w:val="003A254A"/>
    <w:rsid w:val="003A2B8C"/>
    <w:rsid w:val="003A30AB"/>
    <w:rsid w:val="003A3EF7"/>
    <w:rsid w:val="003A43A6"/>
    <w:rsid w:val="003A456E"/>
    <w:rsid w:val="003A4683"/>
    <w:rsid w:val="003A515C"/>
    <w:rsid w:val="003A631D"/>
    <w:rsid w:val="003A67B0"/>
    <w:rsid w:val="003A70C1"/>
    <w:rsid w:val="003B1BFA"/>
    <w:rsid w:val="003B2FA6"/>
    <w:rsid w:val="003B40A4"/>
    <w:rsid w:val="003B4A27"/>
    <w:rsid w:val="003B6656"/>
    <w:rsid w:val="003B727E"/>
    <w:rsid w:val="003B7438"/>
    <w:rsid w:val="003C07AB"/>
    <w:rsid w:val="003C1096"/>
    <w:rsid w:val="003C1643"/>
    <w:rsid w:val="003C2007"/>
    <w:rsid w:val="003C2172"/>
    <w:rsid w:val="003C236D"/>
    <w:rsid w:val="003C2627"/>
    <w:rsid w:val="003C2635"/>
    <w:rsid w:val="003C31B1"/>
    <w:rsid w:val="003C3D9C"/>
    <w:rsid w:val="003C46C0"/>
    <w:rsid w:val="003C654C"/>
    <w:rsid w:val="003C6BFE"/>
    <w:rsid w:val="003D00BC"/>
    <w:rsid w:val="003D2389"/>
    <w:rsid w:val="003D64C1"/>
    <w:rsid w:val="003D7C92"/>
    <w:rsid w:val="003E0299"/>
    <w:rsid w:val="003E0E8E"/>
    <w:rsid w:val="003E4221"/>
    <w:rsid w:val="003E4577"/>
    <w:rsid w:val="003E6129"/>
    <w:rsid w:val="003E729A"/>
    <w:rsid w:val="003E7EFF"/>
    <w:rsid w:val="003F00B6"/>
    <w:rsid w:val="003F0B0E"/>
    <w:rsid w:val="003F2C0E"/>
    <w:rsid w:val="003F3034"/>
    <w:rsid w:val="003F3C6E"/>
    <w:rsid w:val="003F3DA5"/>
    <w:rsid w:val="003F4210"/>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306D"/>
    <w:rsid w:val="00443409"/>
    <w:rsid w:val="00443B06"/>
    <w:rsid w:val="004458D4"/>
    <w:rsid w:val="00445ECA"/>
    <w:rsid w:val="00447168"/>
    <w:rsid w:val="00447342"/>
    <w:rsid w:val="00447546"/>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935"/>
    <w:rsid w:val="004621AB"/>
    <w:rsid w:val="00462879"/>
    <w:rsid w:val="0046292F"/>
    <w:rsid w:val="004633F6"/>
    <w:rsid w:val="0046374C"/>
    <w:rsid w:val="004640C9"/>
    <w:rsid w:val="00465775"/>
    <w:rsid w:val="00466903"/>
    <w:rsid w:val="00466AA9"/>
    <w:rsid w:val="00470658"/>
    <w:rsid w:val="004715EF"/>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E7B"/>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42B7"/>
    <w:rsid w:val="004B43DA"/>
    <w:rsid w:val="004B475A"/>
    <w:rsid w:val="004B7DCA"/>
    <w:rsid w:val="004B7E2A"/>
    <w:rsid w:val="004C0333"/>
    <w:rsid w:val="004C067E"/>
    <w:rsid w:val="004C06F5"/>
    <w:rsid w:val="004C385D"/>
    <w:rsid w:val="004D1F2C"/>
    <w:rsid w:val="004D32F8"/>
    <w:rsid w:val="004D5375"/>
    <w:rsid w:val="004E1360"/>
    <w:rsid w:val="004E1991"/>
    <w:rsid w:val="004E297B"/>
    <w:rsid w:val="004E2DA7"/>
    <w:rsid w:val="004E36AE"/>
    <w:rsid w:val="004E3DB5"/>
    <w:rsid w:val="004E5335"/>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6B39"/>
    <w:rsid w:val="00551E48"/>
    <w:rsid w:val="00552324"/>
    <w:rsid w:val="005526CE"/>
    <w:rsid w:val="00553CCE"/>
    <w:rsid w:val="00553E4A"/>
    <w:rsid w:val="005542FE"/>
    <w:rsid w:val="0055473D"/>
    <w:rsid w:val="00554DC4"/>
    <w:rsid w:val="00556BF9"/>
    <w:rsid w:val="00557E47"/>
    <w:rsid w:val="00560873"/>
    <w:rsid w:val="00564949"/>
    <w:rsid w:val="00564F69"/>
    <w:rsid w:val="00565431"/>
    <w:rsid w:val="00567569"/>
    <w:rsid w:val="00567AE4"/>
    <w:rsid w:val="005702F5"/>
    <w:rsid w:val="005716EC"/>
    <w:rsid w:val="00572EE4"/>
    <w:rsid w:val="0057340C"/>
    <w:rsid w:val="00574CC7"/>
    <w:rsid w:val="0057561E"/>
    <w:rsid w:val="00576314"/>
    <w:rsid w:val="00577CDA"/>
    <w:rsid w:val="0058054F"/>
    <w:rsid w:val="0058320F"/>
    <w:rsid w:val="005832A3"/>
    <w:rsid w:val="00583564"/>
    <w:rsid w:val="00583B42"/>
    <w:rsid w:val="00583FD2"/>
    <w:rsid w:val="005840B3"/>
    <w:rsid w:val="005854C3"/>
    <w:rsid w:val="00587913"/>
    <w:rsid w:val="005906DF"/>
    <w:rsid w:val="005919E2"/>
    <w:rsid w:val="00592EFE"/>
    <w:rsid w:val="00593542"/>
    <w:rsid w:val="00593FEF"/>
    <w:rsid w:val="00594D91"/>
    <w:rsid w:val="0059712E"/>
    <w:rsid w:val="005A174A"/>
    <w:rsid w:val="005A2A82"/>
    <w:rsid w:val="005A5966"/>
    <w:rsid w:val="005A735C"/>
    <w:rsid w:val="005A7EAA"/>
    <w:rsid w:val="005B0A7D"/>
    <w:rsid w:val="005B0B80"/>
    <w:rsid w:val="005B1C77"/>
    <w:rsid w:val="005B23AF"/>
    <w:rsid w:val="005B445B"/>
    <w:rsid w:val="005C0B94"/>
    <w:rsid w:val="005C1344"/>
    <w:rsid w:val="005C2D45"/>
    <w:rsid w:val="005C4250"/>
    <w:rsid w:val="005C4A8D"/>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54FD"/>
    <w:rsid w:val="006A5942"/>
    <w:rsid w:val="006A633A"/>
    <w:rsid w:val="006A6936"/>
    <w:rsid w:val="006A79C3"/>
    <w:rsid w:val="006A79E7"/>
    <w:rsid w:val="006B03DA"/>
    <w:rsid w:val="006B0706"/>
    <w:rsid w:val="006B0C4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22DD"/>
    <w:rsid w:val="007134F3"/>
    <w:rsid w:val="0071582D"/>
    <w:rsid w:val="007176E0"/>
    <w:rsid w:val="00721768"/>
    <w:rsid w:val="00721C30"/>
    <w:rsid w:val="007224CC"/>
    <w:rsid w:val="007227C1"/>
    <w:rsid w:val="007250B8"/>
    <w:rsid w:val="0072679D"/>
    <w:rsid w:val="007268E9"/>
    <w:rsid w:val="00727B4E"/>
    <w:rsid w:val="0073082B"/>
    <w:rsid w:val="00732424"/>
    <w:rsid w:val="00733486"/>
    <w:rsid w:val="00733DEA"/>
    <w:rsid w:val="0073448B"/>
    <w:rsid w:val="00736CF9"/>
    <w:rsid w:val="00736E35"/>
    <w:rsid w:val="007372EB"/>
    <w:rsid w:val="007400DE"/>
    <w:rsid w:val="007404D3"/>
    <w:rsid w:val="007408F3"/>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2652"/>
    <w:rsid w:val="0075322D"/>
    <w:rsid w:val="00753475"/>
    <w:rsid w:val="007552B5"/>
    <w:rsid w:val="0075682A"/>
    <w:rsid w:val="00757AFC"/>
    <w:rsid w:val="00757E37"/>
    <w:rsid w:val="007618F2"/>
    <w:rsid w:val="00761B54"/>
    <w:rsid w:val="0076223A"/>
    <w:rsid w:val="007637F6"/>
    <w:rsid w:val="00764C32"/>
    <w:rsid w:val="0076619A"/>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A7D9D"/>
    <w:rsid w:val="007B03C7"/>
    <w:rsid w:val="007B10EF"/>
    <w:rsid w:val="007B2422"/>
    <w:rsid w:val="007B5AE0"/>
    <w:rsid w:val="007B6F39"/>
    <w:rsid w:val="007B71AD"/>
    <w:rsid w:val="007B77CE"/>
    <w:rsid w:val="007C1420"/>
    <w:rsid w:val="007C1780"/>
    <w:rsid w:val="007C2145"/>
    <w:rsid w:val="007C2923"/>
    <w:rsid w:val="007C3BC4"/>
    <w:rsid w:val="007D1746"/>
    <w:rsid w:val="007D2C65"/>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396"/>
    <w:rsid w:val="00824505"/>
    <w:rsid w:val="00825094"/>
    <w:rsid w:val="00825483"/>
    <w:rsid w:val="008264E4"/>
    <w:rsid w:val="008273D0"/>
    <w:rsid w:val="00830559"/>
    <w:rsid w:val="00832DC3"/>
    <w:rsid w:val="00833170"/>
    <w:rsid w:val="0083363C"/>
    <w:rsid w:val="00834938"/>
    <w:rsid w:val="0083514A"/>
    <w:rsid w:val="008354F1"/>
    <w:rsid w:val="00835FCD"/>
    <w:rsid w:val="008364D4"/>
    <w:rsid w:val="00836A4B"/>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EDC"/>
    <w:rsid w:val="0085769E"/>
    <w:rsid w:val="00857735"/>
    <w:rsid w:val="00857E99"/>
    <w:rsid w:val="00862FB5"/>
    <w:rsid w:val="00863162"/>
    <w:rsid w:val="0086449B"/>
    <w:rsid w:val="00864EA6"/>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DB8"/>
    <w:rsid w:val="00885EBA"/>
    <w:rsid w:val="00887689"/>
    <w:rsid w:val="008904D4"/>
    <w:rsid w:val="00890CE4"/>
    <w:rsid w:val="0089122C"/>
    <w:rsid w:val="0089285E"/>
    <w:rsid w:val="00892DE4"/>
    <w:rsid w:val="00893AEF"/>
    <w:rsid w:val="00894875"/>
    <w:rsid w:val="00894F7D"/>
    <w:rsid w:val="00897158"/>
    <w:rsid w:val="00897448"/>
    <w:rsid w:val="008A3447"/>
    <w:rsid w:val="008A512E"/>
    <w:rsid w:val="008A54D7"/>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3913"/>
    <w:rsid w:val="008F4662"/>
    <w:rsid w:val="008F4DCC"/>
    <w:rsid w:val="008F4E2B"/>
    <w:rsid w:val="008F4FBD"/>
    <w:rsid w:val="008F5F64"/>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37E3"/>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A1F"/>
    <w:rsid w:val="009F6A8A"/>
    <w:rsid w:val="009F746E"/>
    <w:rsid w:val="00A0003F"/>
    <w:rsid w:val="00A00BBC"/>
    <w:rsid w:val="00A01178"/>
    <w:rsid w:val="00A01514"/>
    <w:rsid w:val="00A01C01"/>
    <w:rsid w:val="00A0283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1D3A"/>
    <w:rsid w:val="00A52072"/>
    <w:rsid w:val="00A5239B"/>
    <w:rsid w:val="00A524CF"/>
    <w:rsid w:val="00A54524"/>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0F5F"/>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21C0"/>
    <w:rsid w:val="00BA2294"/>
    <w:rsid w:val="00BA3CFF"/>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C7D92"/>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DC9"/>
    <w:rsid w:val="00CA548B"/>
    <w:rsid w:val="00CA5F0F"/>
    <w:rsid w:val="00CA69CC"/>
    <w:rsid w:val="00CA7014"/>
    <w:rsid w:val="00CB229D"/>
    <w:rsid w:val="00CB3308"/>
    <w:rsid w:val="00CC07E8"/>
    <w:rsid w:val="00CC0A05"/>
    <w:rsid w:val="00CC185E"/>
    <w:rsid w:val="00CC4C2B"/>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937"/>
    <w:rsid w:val="00CE2D22"/>
    <w:rsid w:val="00CE2D5E"/>
    <w:rsid w:val="00CE3256"/>
    <w:rsid w:val="00CE3363"/>
    <w:rsid w:val="00CE4A3F"/>
    <w:rsid w:val="00CE596F"/>
    <w:rsid w:val="00CE63CB"/>
    <w:rsid w:val="00CE686E"/>
    <w:rsid w:val="00CE7FA9"/>
    <w:rsid w:val="00CF13E2"/>
    <w:rsid w:val="00CF1606"/>
    <w:rsid w:val="00CF1B70"/>
    <w:rsid w:val="00CF21A1"/>
    <w:rsid w:val="00CF414C"/>
    <w:rsid w:val="00CF4616"/>
    <w:rsid w:val="00CF4D88"/>
    <w:rsid w:val="00CF6306"/>
    <w:rsid w:val="00CF6DD7"/>
    <w:rsid w:val="00D0063C"/>
    <w:rsid w:val="00D00F2A"/>
    <w:rsid w:val="00D0277B"/>
    <w:rsid w:val="00D037E3"/>
    <w:rsid w:val="00D03DFF"/>
    <w:rsid w:val="00D05B39"/>
    <w:rsid w:val="00D05D53"/>
    <w:rsid w:val="00D07328"/>
    <w:rsid w:val="00D10D52"/>
    <w:rsid w:val="00D11100"/>
    <w:rsid w:val="00D115DE"/>
    <w:rsid w:val="00D12320"/>
    <w:rsid w:val="00D129C0"/>
    <w:rsid w:val="00D129E5"/>
    <w:rsid w:val="00D12C10"/>
    <w:rsid w:val="00D144A2"/>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3C70"/>
    <w:rsid w:val="00DC6844"/>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F25"/>
    <w:rsid w:val="00DE3296"/>
    <w:rsid w:val="00DE3710"/>
    <w:rsid w:val="00DE3D58"/>
    <w:rsid w:val="00DE4D3A"/>
    <w:rsid w:val="00DE5D7C"/>
    <w:rsid w:val="00DE762D"/>
    <w:rsid w:val="00DF1F81"/>
    <w:rsid w:val="00DF227A"/>
    <w:rsid w:val="00DF23BC"/>
    <w:rsid w:val="00DF2DEC"/>
    <w:rsid w:val="00DF2E67"/>
    <w:rsid w:val="00DF50F3"/>
    <w:rsid w:val="00E003D1"/>
    <w:rsid w:val="00E0218E"/>
    <w:rsid w:val="00E02BFC"/>
    <w:rsid w:val="00E03A67"/>
    <w:rsid w:val="00E061B1"/>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20FE"/>
    <w:rsid w:val="00E43841"/>
    <w:rsid w:val="00E43BFD"/>
    <w:rsid w:val="00E4679A"/>
    <w:rsid w:val="00E46F4B"/>
    <w:rsid w:val="00E4775E"/>
    <w:rsid w:val="00E47AEF"/>
    <w:rsid w:val="00E47CC9"/>
    <w:rsid w:val="00E5095E"/>
    <w:rsid w:val="00E50F24"/>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1D0A"/>
    <w:rsid w:val="00EF2081"/>
    <w:rsid w:val="00EF22BA"/>
    <w:rsid w:val="00EF2B99"/>
    <w:rsid w:val="00EF46E8"/>
    <w:rsid w:val="00EF5863"/>
    <w:rsid w:val="00EF6295"/>
    <w:rsid w:val="00EF6AA4"/>
    <w:rsid w:val="00EF7F5F"/>
    <w:rsid w:val="00F00108"/>
    <w:rsid w:val="00F00D4C"/>
    <w:rsid w:val="00F0113F"/>
    <w:rsid w:val="00F01F8D"/>
    <w:rsid w:val="00F02057"/>
    <w:rsid w:val="00F0264F"/>
    <w:rsid w:val="00F028B6"/>
    <w:rsid w:val="00F02CE0"/>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EE9"/>
    <w:rsid w:val="00F7195A"/>
    <w:rsid w:val="00F72DD1"/>
    <w:rsid w:val="00F74F5E"/>
    <w:rsid w:val="00F75308"/>
    <w:rsid w:val="00F75E35"/>
    <w:rsid w:val="00F765CF"/>
    <w:rsid w:val="00F772E3"/>
    <w:rsid w:val="00F77A72"/>
    <w:rsid w:val="00F807F1"/>
    <w:rsid w:val="00F81933"/>
    <w:rsid w:val="00F84C65"/>
    <w:rsid w:val="00F8579C"/>
    <w:rsid w:val="00F8609E"/>
    <w:rsid w:val="00F90821"/>
    <w:rsid w:val="00F90B5A"/>
    <w:rsid w:val="00F920D0"/>
    <w:rsid w:val="00F922B6"/>
    <w:rsid w:val="00F923B7"/>
    <w:rsid w:val="00F9256A"/>
    <w:rsid w:val="00F9272B"/>
    <w:rsid w:val="00F93659"/>
    <w:rsid w:val="00F940CD"/>
    <w:rsid w:val="00F9538B"/>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339D"/>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AA12-C907-4F01-BFDF-E391D7100E86}">
  <ds:schemaRefs>
    <ds:schemaRef ds:uri="http://schemas.openxmlformats.org/officeDocument/2006/bibliography"/>
  </ds:schemaRefs>
</ds:datastoreItem>
</file>

<file path=customXml/itemProps2.xml><?xml version="1.0" encoding="utf-8"?>
<ds:datastoreItem xmlns:ds="http://schemas.openxmlformats.org/officeDocument/2006/customXml" ds:itemID="{6B9E9E80-898C-4D0A-9156-92E7BF3B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9840</Words>
  <Characters>56089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65798</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Deligiannidis, Alexandros (CONTR)</cp:lastModifiedBy>
  <cp:revision>6</cp:revision>
  <cp:lastPrinted>2015-11-18T16:51:00Z</cp:lastPrinted>
  <dcterms:created xsi:type="dcterms:W3CDTF">2019-09-05T16:39:00Z</dcterms:created>
  <dcterms:modified xsi:type="dcterms:W3CDTF">2020-01-30T18:20:00Z</dcterms:modified>
</cp:coreProperties>
</file>