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184" w:rsidRPr="00553F16" w:rsidRDefault="002E2184" w:rsidP="003C0EEB">
      <w:pPr>
        <w:jc w:val="center"/>
        <w:rPr>
          <w:b/>
          <w:bCs/>
          <w:sz w:val="28"/>
          <w:szCs w:val="28"/>
          <w:u w:val="single"/>
        </w:rPr>
      </w:pPr>
      <w:bookmarkStart w:id="0" w:name="_GoBack"/>
      <w:bookmarkEnd w:id="0"/>
      <w:r w:rsidRPr="00553F16">
        <w:rPr>
          <w:b/>
          <w:bCs/>
          <w:sz w:val="28"/>
          <w:szCs w:val="28"/>
          <w:u w:val="single"/>
        </w:rPr>
        <w:t xml:space="preserve">ATTACHMENT 2: </w:t>
      </w:r>
    </w:p>
    <w:p w:rsidR="002770A4" w:rsidRPr="00553F16" w:rsidRDefault="002770A4" w:rsidP="002770A4">
      <w:pPr>
        <w:widowControl w:val="0"/>
        <w:autoSpaceDE w:val="0"/>
        <w:autoSpaceDN w:val="0"/>
        <w:adjustRightInd w:val="0"/>
        <w:spacing w:after="0" w:line="240" w:lineRule="auto"/>
        <w:jc w:val="center"/>
        <w:rPr>
          <w:rFonts w:eastAsia="Times New Roman" w:cs="Times New Roman"/>
          <w:b/>
          <w:bCs/>
          <w:sz w:val="28"/>
          <w:szCs w:val="28"/>
          <w:u w:val="single"/>
        </w:rPr>
      </w:pPr>
      <w:r w:rsidRPr="00553F16">
        <w:rPr>
          <w:rFonts w:eastAsia="Times New Roman" w:cs="Times New Roman"/>
          <w:b/>
          <w:bCs/>
          <w:sz w:val="28"/>
          <w:szCs w:val="28"/>
          <w:u w:val="single"/>
        </w:rPr>
        <w:t xml:space="preserve">ARPA-E INTELLECTUAL PROPERTY PROVISIONS </w:t>
      </w:r>
    </w:p>
    <w:p w:rsidR="00B610E9" w:rsidRDefault="002770A4" w:rsidP="002770A4">
      <w:pPr>
        <w:widowControl w:val="0"/>
        <w:autoSpaceDE w:val="0"/>
        <w:autoSpaceDN w:val="0"/>
        <w:adjustRightInd w:val="0"/>
        <w:spacing w:after="0" w:line="240" w:lineRule="auto"/>
        <w:jc w:val="center"/>
        <w:rPr>
          <w:rFonts w:eastAsia="Times New Roman" w:cs="Times New Roman"/>
          <w:b/>
          <w:bCs/>
          <w:sz w:val="28"/>
          <w:szCs w:val="28"/>
          <w:u w:val="single"/>
        </w:rPr>
      </w:pPr>
      <w:r w:rsidRPr="00553F16">
        <w:rPr>
          <w:rFonts w:eastAsia="Times New Roman" w:cs="Times New Roman"/>
          <w:b/>
          <w:bCs/>
          <w:sz w:val="28"/>
          <w:szCs w:val="28"/>
          <w:u w:val="single"/>
        </w:rPr>
        <w:t xml:space="preserve">FOR </w:t>
      </w:r>
      <w:r w:rsidR="00B610E9">
        <w:rPr>
          <w:rFonts w:eastAsia="Times New Roman" w:cs="Times New Roman"/>
          <w:b/>
          <w:bCs/>
          <w:sz w:val="28"/>
          <w:szCs w:val="28"/>
          <w:u w:val="single"/>
        </w:rPr>
        <w:t xml:space="preserve">SBIR/STTR </w:t>
      </w:r>
      <w:r w:rsidR="007E742C">
        <w:rPr>
          <w:rFonts w:eastAsia="Times New Roman" w:cs="Times New Roman"/>
          <w:b/>
          <w:bCs/>
          <w:sz w:val="28"/>
          <w:szCs w:val="28"/>
          <w:u w:val="single"/>
        </w:rPr>
        <w:t>SUB</w:t>
      </w:r>
      <w:r w:rsidR="00B610E9">
        <w:rPr>
          <w:rFonts w:eastAsia="Times New Roman" w:cs="Times New Roman"/>
          <w:b/>
          <w:bCs/>
          <w:sz w:val="28"/>
          <w:szCs w:val="28"/>
          <w:u w:val="single"/>
        </w:rPr>
        <w:t>AWARDS</w:t>
      </w:r>
    </w:p>
    <w:p w:rsidR="002770A4" w:rsidRPr="00553F16" w:rsidRDefault="00B610E9" w:rsidP="002770A4">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w:t>
      </w:r>
      <w:r w:rsidR="002770A4" w:rsidRPr="00553F16">
        <w:rPr>
          <w:rFonts w:eastAsia="Times New Roman" w:cs="Times New Roman"/>
          <w:b/>
          <w:bCs/>
          <w:sz w:val="28"/>
          <w:szCs w:val="28"/>
          <w:u w:val="single"/>
        </w:rPr>
        <w:t>LARGE BUSINESSES</w:t>
      </w:r>
      <w:r w:rsidR="001C6AC0">
        <w:rPr>
          <w:rFonts w:eastAsia="Times New Roman" w:cs="Times New Roman"/>
          <w:b/>
          <w:bCs/>
          <w:sz w:val="28"/>
          <w:szCs w:val="28"/>
          <w:u w:val="single"/>
        </w:rPr>
        <w:t xml:space="preserve">-No </w:t>
      </w:r>
      <w:r w:rsidR="00600E95">
        <w:rPr>
          <w:rFonts w:eastAsia="Times New Roman" w:cs="Times New Roman"/>
          <w:b/>
          <w:bCs/>
          <w:sz w:val="28"/>
          <w:szCs w:val="28"/>
          <w:u w:val="single"/>
        </w:rPr>
        <w:t xml:space="preserve">Patent </w:t>
      </w:r>
      <w:r w:rsidR="001C6AC0">
        <w:rPr>
          <w:rFonts w:eastAsia="Times New Roman" w:cs="Times New Roman"/>
          <w:b/>
          <w:bCs/>
          <w:sz w:val="28"/>
          <w:szCs w:val="28"/>
          <w:u w:val="single"/>
        </w:rPr>
        <w:t>Waiver</w:t>
      </w:r>
      <w:r>
        <w:rPr>
          <w:rFonts w:eastAsia="Times New Roman" w:cs="Times New Roman"/>
          <w:b/>
          <w:bCs/>
          <w:sz w:val="28"/>
          <w:szCs w:val="28"/>
          <w:u w:val="single"/>
        </w:rPr>
        <w:t>)</w:t>
      </w:r>
    </w:p>
    <w:p w:rsidR="003C0EEB" w:rsidRPr="00553F16" w:rsidRDefault="003C0EEB" w:rsidP="003C0EEB">
      <w:pPr>
        <w:rPr>
          <w:sz w:val="24"/>
          <w:szCs w:val="24"/>
        </w:rPr>
      </w:pPr>
    </w:p>
    <w:p w:rsidR="00B123B8" w:rsidRPr="00553F16" w:rsidRDefault="001C6AC0" w:rsidP="001C6AC0">
      <w:pPr>
        <w:pStyle w:val="Default"/>
        <w:numPr>
          <w:ilvl w:val="0"/>
          <w:numId w:val="14"/>
        </w:numPr>
        <w:tabs>
          <w:tab w:val="left" w:pos="4950"/>
        </w:tabs>
        <w:rPr>
          <w:rFonts w:asciiTheme="minorHAnsi" w:hAnsiTheme="minorHAnsi" w:cs="Times New Roman"/>
          <w:color w:val="auto"/>
        </w:rPr>
      </w:pPr>
      <w:r>
        <w:rPr>
          <w:rFonts w:asciiTheme="minorHAnsi" w:hAnsiTheme="minorHAnsi" w:cs="Times New Roman"/>
          <w:color w:val="auto"/>
        </w:rPr>
        <w:t xml:space="preserve">2 CFR Part 910, Subpart D, Appendix A, Patent Rights </w:t>
      </w:r>
      <w:r w:rsidRPr="00206AD3">
        <w:rPr>
          <w:rFonts w:asciiTheme="minorHAnsi" w:hAnsiTheme="minorHAnsi" w:cs="Times New Roman"/>
          <w:color w:val="auto"/>
        </w:rPr>
        <w:t>(Large Business Firms</w:t>
      </w:r>
      <w:r>
        <w:rPr>
          <w:rFonts w:asciiTheme="minorHAnsi" w:hAnsiTheme="minorHAnsi" w:cs="Times New Roman"/>
          <w:color w:val="auto"/>
        </w:rPr>
        <w:t>)</w:t>
      </w:r>
      <w:r w:rsidRPr="00206AD3">
        <w:rPr>
          <w:rFonts w:asciiTheme="minorHAnsi" w:hAnsiTheme="minorHAnsi" w:cs="Times New Roman"/>
          <w:color w:val="auto"/>
        </w:rPr>
        <w:t xml:space="preserve"> –</w:t>
      </w:r>
      <w:r>
        <w:rPr>
          <w:rFonts w:asciiTheme="minorHAnsi" w:hAnsiTheme="minorHAnsi" w:cs="Times New Roman"/>
          <w:color w:val="auto"/>
        </w:rPr>
        <w:t xml:space="preserve"> No</w:t>
      </w:r>
      <w:r w:rsidRPr="00206AD3">
        <w:rPr>
          <w:rFonts w:asciiTheme="minorHAnsi" w:hAnsiTheme="minorHAnsi" w:cs="Times New Roman"/>
          <w:color w:val="auto"/>
        </w:rPr>
        <w:t xml:space="preserve"> Waive</w:t>
      </w:r>
      <w:r>
        <w:rPr>
          <w:rFonts w:asciiTheme="minorHAnsi" w:hAnsiTheme="minorHAnsi" w:cs="Times New Roman"/>
          <w:color w:val="auto"/>
        </w:rPr>
        <w:t>r</w:t>
      </w:r>
    </w:p>
    <w:p w:rsidR="001C6AC0" w:rsidRDefault="001C6AC0" w:rsidP="001C6AC0">
      <w:pPr>
        <w:pStyle w:val="Default"/>
        <w:tabs>
          <w:tab w:val="left" w:pos="4950"/>
        </w:tabs>
        <w:ind w:left="360"/>
        <w:rPr>
          <w:rFonts w:asciiTheme="minorHAnsi" w:hAnsiTheme="minorHAnsi" w:cs="Times New Roman"/>
          <w:color w:val="auto"/>
        </w:rPr>
      </w:pPr>
    </w:p>
    <w:p w:rsidR="00096EC3" w:rsidRDefault="00615DFB" w:rsidP="007839C5">
      <w:pPr>
        <w:pStyle w:val="Default"/>
        <w:numPr>
          <w:ilvl w:val="0"/>
          <w:numId w:val="14"/>
        </w:numPr>
        <w:tabs>
          <w:tab w:val="left" w:pos="4950"/>
        </w:tabs>
        <w:rPr>
          <w:rFonts w:asciiTheme="minorHAnsi" w:hAnsiTheme="minorHAnsi" w:cs="Times New Roman"/>
          <w:color w:val="auto"/>
        </w:rPr>
      </w:pPr>
      <w:r>
        <w:rPr>
          <w:rFonts w:asciiTheme="minorHAnsi" w:hAnsiTheme="minorHAnsi" w:cs="Times New Roman"/>
          <w:color w:val="auto"/>
        </w:rPr>
        <w:t xml:space="preserve">FAR </w:t>
      </w:r>
      <w:r w:rsidR="00A42982">
        <w:rPr>
          <w:rFonts w:asciiTheme="minorHAnsi" w:hAnsiTheme="minorHAnsi" w:cs="Times New Roman"/>
          <w:color w:val="auto"/>
        </w:rPr>
        <w:t>52.</w:t>
      </w:r>
      <w:r>
        <w:rPr>
          <w:rFonts w:asciiTheme="minorHAnsi" w:hAnsiTheme="minorHAnsi" w:cs="Times New Roman"/>
          <w:color w:val="auto"/>
        </w:rPr>
        <w:t xml:space="preserve">227-20 </w:t>
      </w:r>
      <w:r w:rsidR="00096EC3">
        <w:rPr>
          <w:rFonts w:asciiTheme="minorHAnsi" w:hAnsiTheme="minorHAnsi" w:cs="Times New Roman"/>
          <w:color w:val="auto"/>
        </w:rPr>
        <w:t xml:space="preserve">Rights in Data – SBIR/STTR Program </w:t>
      </w:r>
    </w:p>
    <w:p w:rsidR="00B123B8" w:rsidRPr="00553F16" w:rsidRDefault="00FC01E9" w:rsidP="00B123B8">
      <w:pPr>
        <w:pStyle w:val="Default"/>
        <w:tabs>
          <w:tab w:val="left" w:pos="4950"/>
        </w:tabs>
        <w:ind w:left="360"/>
        <w:rPr>
          <w:rFonts w:asciiTheme="minorHAnsi" w:hAnsiTheme="minorHAnsi" w:cs="Times New Roman"/>
          <w:color w:val="auto"/>
        </w:rPr>
      </w:pPr>
      <w:r>
        <w:rPr>
          <w:rFonts w:asciiTheme="minorHAnsi" w:hAnsiTheme="minorHAnsi" w:cs="Times New Roman"/>
          <w:color w:val="auto"/>
        </w:rPr>
        <w:t xml:space="preserve"> </w:t>
      </w:r>
    </w:p>
    <w:p w:rsidR="002E3D59" w:rsidRPr="002E3D59" w:rsidRDefault="002E3D59" w:rsidP="002E3D59">
      <w:pPr>
        <w:pStyle w:val="Default"/>
        <w:numPr>
          <w:ilvl w:val="0"/>
          <w:numId w:val="14"/>
        </w:numPr>
        <w:tabs>
          <w:tab w:val="left" w:pos="4950"/>
        </w:tabs>
        <w:rPr>
          <w:rFonts w:asciiTheme="minorHAnsi" w:hAnsiTheme="minorHAnsi" w:cs="Times New Roman"/>
          <w:color w:val="auto"/>
        </w:rPr>
      </w:pPr>
      <w:r w:rsidRPr="002E3D59">
        <w:rPr>
          <w:rFonts w:asciiTheme="minorHAnsi" w:hAnsiTheme="minorHAnsi" w:cs="Times New Roman"/>
          <w:color w:val="auto"/>
        </w:rPr>
        <w:t>FAR 52.227-1 Authorization and Consent (DEC 2007) Alternate I (APR 1984)</w:t>
      </w:r>
    </w:p>
    <w:p w:rsidR="002E3D59" w:rsidRPr="002E3D59" w:rsidRDefault="002E3D59" w:rsidP="002E3D59">
      <w:pPr>
        <w:pStyle w:val="Default"/>
        <w:tabs>
          <w:tab w:val="left" w:pos="4950"/>
        </w:tabs>
        <w:rPr>
          <w:rFonts w:asciiTheme="minorHAnsi" w:hAnsiTheme="minorHAnsi" w:cs="Times New Roman"/>
          <w:color w:val="auto"/>
        </w:rPr>
      </w:pPr>
    </w:p>
    <w:p w:rsidR="002E3D59" w:rsidRPr="002E3D59" w:rsidRDefault="002E3D59" w:rsidP="002E3D59">
      <w:pPr>
        <w:pStyle w:val="Default"/>
        <w:numPr>
          <w:ilvl w:val="0"/>
          <w:numId w:val="14"/>
        </w:numPr>
        <w:tabs>
          <w:tab w:val="left" w:pos="4950"/>
        </w:tabs>
        <w:rPr>
          <w:rFonts w:asciiTheme="minorHAnsi" w:hAnsiTheme="minorHAnsi" w:cs="Times New Roman"/>
          <w:color w:val="auto"/>
        </w:rPr>
      </w:pPr>
      <w:r w:rsidRPr="002E3D59">
        <w:rPr>
          <w:rFonts w:asciiTheme="minorHAnsi" w:hAnsiTheme="minorHAnsi" w:cs="Times New Roman"/>
          <w:color w:val="auto"/>
        </w:rPr>
        <w:t xml:space="preserve">FAR 52.227-2 Notice and Assistance Regarding Patent and Copyright </w:t>
      </w:r>
    </w:p>
    <w:p w:rsidR="002E3D59" w:rsidRPr="002E3D59" w:rsidRDefault="002E3D59" w:rsidP="002E3D59">
      <w:pPr>
        <w:pStyle w:val="Default"/>
        <w:tabs>
          <w:tab w:val="left" w:pos="4950"/>
        </w:tabs>
        <w:rPr>
          <w:rFonts w:asciiTheme="minorHAnsi" w:hAnsiTheme="minorHAnsi" w:cs="Times New Roman"/>
          <w:color w:val="auto"/>
        </w:rPr>
      </w:pPr>
      <w:r>
        <w:rPr>
          <w:rFonts w:asciiTheme="minorHAnsi" w:hAnsiTheme="minorHAnsi" w:cs="Times New Roman"/>
          <w:color w:val="auto"/>
        </w:rPr>
        <w:t xml:space="preserve">       </w:t>
      </w:r>
      <w:r w:rsidRPr="002E3D59">
        <w:rPr>
          <w:rFonts w:asciiTheme="minorHAnsi" w:hAnsiTheme="minorHAnsi" w:cs="Times New Roman"/>
          <w:color w:val="auto"/>
        </w:rPr>
        <w:t>Infringement (DEC 2007)</w:t>
      </w:r>
    </w:p>
    <w:p w:rsidR="002030E2" w:rsidRPr="00553F16" w:rsidRDefault="003C0EEB" w:rsidP="00840ACC">
      <w:pPr>
        <w:pStyle w:val="Default"/>
        <w:tabs>
          <w:tab w:val="left" w:pos="4950"/>
        </w:tabs>
        <w:rPr>
          <w:rFonts w:asciiTheme="minorHAnsi" w:hAnsiTheme="minorHAnsi" w:cs="Times New Roman"/>
          <w:color w:val="auto"/>
        </w:rPr>
      </w:pPr>
      <w:r w:rsidRPr="00553F16">
        <w:rPr>
          <w:rFonts w:asciiTheme="minorHAnsi" w:hAnsiTheme="minorHAnsi" w:cs="Times New Roman"/>
          <w:color w:val="auto"/>
        </w:rPr>
        <w:t xml:space="preserve"> </w:t>
      </w:r>
    </w:p>
    <w:p w:rsidR="003C0EEB" w:rsidRPr="00553F16" w:rsidRDefault="003C0EEB" w:rsidP="002030E2">
      <w:pPr>
        <w:pStyle w:val="Default"/>
        <w:tabs>
          <w:tab w:val="left" w:pos="4950"/>
        </w:tabs>
        <w:ind w:left="360"/>
        <w:rPr>
          <w:rFonts w:asciiTheme="minorHAnsi" w:hAnsiTheme="minorHAnsi" w:cs="Times New Roman"/>
          <w:color w:val="auto"/>
        </w:rPr>
      </w:pPr>
      <w:r w:rsidRPr="00553F16">
        <w:rPr>
          <w:rFonts w:asciiTheme="minorHAnsi" w:hAnsiTheme="minorHAnsi" w:cs="Times New Roman"/>
          <w:i/>
          <w:iCs/>
          <w:color w:val="auto"/>
        </w:rPr>
        <w:t>Th</w:t>
      </w:r>
      <w:r w:rsidR="003804DA" w:rsidRPr="00553F16">
        <w:rPr>
          <w:rFonts w:asciiTheme="minorHAnsi" w:hAnsiTheme="minorHAnsi" w:cs="Times New Roman"/>
          <w:i/>
          <w:iCs/>
          <w:color w:val="auto"/>
        </w:rPr>
        <w:t>e above</w:t>
      </w:r>
      <w:r w:rsidRPr="00553F16">
        <w:rPr>
          <w:rFonts w:asciiTheme="minorHAnsi" w:hAnsiTheme="minorHAnsi" w:cs="Times New Roman"/>
          <w:i/>
          <w:iCs/>
          <w:color w:val="auto"/>
        </w:rPr>
        <w:t xml:space="preserve"> clause is not applicable if the </w:t>
      </w:r>
      <w:r w:rsidR="003550B7">
        <w:rPr>
          <w:rFonts w:asciiTheme="minorHAnsi" w:hAnsiTheme="minorHAnsi" w:cs="Times New Roman"/>
          <w:i/>
          <w:iCs/>
          <w:color w:val="auto"/>
        </w:rPr>
        <w:t>subaward</w:t>
      </w:r>
      <w:r w:rsidRPr="00553F16">
        <w:rPr>
          <w:rFonts w:asciiTheme="minorHAnsi" w:hAnsiTheme="minorHAnsi" w:cs="Times New Roman"/>
          <w:i/>
          <w:iCs/>
          <w:color w:val="auto"/>
        </w:rPr>
        <w:t xml:space="preserve"> is for less than $100,000, in aggregate.</w:t>
      </w:r>
    </w:p>
    <w:p w:rsidR="003C0EEB" w:rsidRPr="00553F16" w:rsidRDefault="003C0EEB" w:rsidP="003C0EEB">
      <w:pPr>
        <w:pStyle w:val="Default"/>
        <w:tabs>
          <w:tab w:val="left" w:pos="4950"/>
        </w:tabs>
        <w:ind w:left="-360"/>
        <w:rPr>
          <w:rFonts w:asciiTheme="minorHAnsi" w:hAnsiTheme="minorHAnsi" w:cs="Times New Roman"/>
          <w:color w:val="auto"/>
        </w:rPr>
      </w:pPr>
    </w:p>
    <w:p w:rsidR="003C0EEB" w:rsidRPr="00553F16" w:rsidRDefault="003C0EEB" w:rsidP="003C0EEB">
      <w:pPr>
        <w:pStyle w:val="Default"/>
        <w:tabs>
          <w:tab w:val="left" w:pos="4950"/>
        </w:tabs>
        <w:ind w:left="-360"/>
        <w:rPr>
          <w:rFonts w:asciiTheme="minorHAnsi" w:hAnsiTheme="minorHAnsi" w:cs="Times New Roman"/>
          <w:color w:val="auto"/>
        </w:rPr>
      </w:pPr>
    </w:p>
    <w:p w:rsidR="003C0EEB" w:rsidRPr="00553F16" w:rsidRDefault="003C0EEB" w:rsidP="001946CF">
      <w:pPr>
        <w:pStyle w:val="Default"/>
        <w:tabs>
          <w:tab w:val="left" w:pos="4950"/>
        </w:tabs>
        <w:ind w:left="360"/>
        <w:rPr>
          <w:rFonts w:asciiTheme="minorHAnsi" w:hAnsiTheme="minorHAnsi" w:cs="Times New Roman"/>
          <w:color w:val="auto"/>
        </w:rPr>
      </w:pPr>
      <w:r w:rsidRPr="00553F16">
        <w:rPr>
          <w:rFonts w:asciiTheme="minorHAnsi" w:hAnsiTheme="minorHAnsi" w:cs="Times New Roman"/>
          <w:color w:val="auto"/>
        </w:rPr>
        <w:br/>
      </w:r>
    </w:p>
    <w:p w:rsidR="008F1C2A" w:rsidRPr="00553F16" w:rsidRDefault="008F1C2A" w:rsidP="008F1C2A">
      <w:pPr>
        <w:pStyle w:val="Default"/>
        <w:spacing w:line="283" w:lineRule="atLeast"/>
        <w:rPr>
          <w:rFonts w:asciiTheme="minorHAnsi" w:hAnsiTheme="minorHAnsi" w:cs="Times New Roman"/>
          <w:color w:val="auto"/>
        </w:rPr>
      </w:pPr>
    </w:p>
    <w:p w:rsidR="008F1C2A" w:rsidRPr="00553F16" w:rsidRDefault="008F1C2A" w:rsidP="008F1C2A">
      <w:pPr>
        <w:pStyle w:val="Default"/>
        <w:spacing w:line="283" w:lineRule="atLeast"/>
        <w:rPr>
          <w:rFonts w:asciiTheme="minorHAnsi" w:hAnsiTheme="minorHAnsi" w:cs="Times New Roman"/>
          <w:color w:val="auto"/>
        </w:rPr>
      </w:pPr>
      <w:r w:rsidRPr="00553F16">
        <w:rPr>
          <w:rFonts w:asciiTheme="minorHAnsi" w:hAnsiTheme="minorHAnsi" w:cs="Times New Roman"/>
          <w:color w:val="auto"/>
        </w:rPr>
        <w:t>NOTE: Please refer to Attachment 4 (</w:t>
      </w:r>
      <w:r w:rsidR="00740E85" w:rsidRPr="00553F16">
        <w:rPr>
          <w:rFonts w:asciiTheme="minorHAnsi" w:hAnsiTheme="minorHAnsi" w:cs="Times New Roman"/>
          <w:color w:val="auto"/>
        </w:rPr>
        <w:t>ARPA-E</w:t>
      </w:r>
      <w:r w:rsidRPr="00553F16">
        <w:rPr>
          <w:rFonts w:asciiTheme="minorHAnsi" w:hAnsiTheme="minorHAnsi" w:cs="Times New Roman"/>
          <w:color w:val="auto"/>
        </w:rPr>
        <w:t xml:space="preserve"> Reporting Checklist and Instructions) </w:t>
      </w:r>
      <w:r w:rsidR="00D03061">
        <w:rPr>
          <w:rFonts w:asciiTheme="minorHAnsi" w:hAnsiTheme="minorHAnsi" w:cs="Times New Roman"/>
          <w:color w:val="auto"/>
        </w:rPr>
        <w:t xml:space="preserve">to </w:t>
      </w:r>
      <w:r w:rsidR="00D03061">
        <w:rPr>
          <w:rFonts w:asciiTheme="minorHAnsi" w:hAnsiTheme="minorHAnsi" w:cs="Times New Roman"/>
        </w:rPr>
        <w:t xml:space="preserve">ARPA-E Award No. DE-AR000_________ </w:t>
      </w:r>
      <w:r w:rsidRPr="00553F16">
        <w:rPr>
          <w:rFonts w:asciiTheme="minorHAnsi" w:hAnsiTheme="minorHAnsi" w:cs="Times New Roman"/>
          <w:color w:val="auto"/>
        </w:rPr>
        <w:t xml:space="preserve">for guidance on complying with the intellectual property reporting obligations referenced herein.  </w:t>
      </w:r>
    </w:p>
    <w:p w:rsidR="003C0EEB" w:rsidRPr="00553F16" w:rsidRDefault="003C0EEB" w:rsidP="008F1C2A">
      <w:pPr>
        <w:pStyle w:val="Default"/>
        <w:tabs>
          <w:tab w:val="left" w:pos="720"/>
        </w:tabs>
        <w:rPr>
          <w:rFonts w:asciiTheme="minorHAnsi" w:hAnsiTheme="minorHAnsi"/>
          <w:b/>
          <w:bCs/>
          <w:color w:val="auto"/>
        </w:rPr>
      </w:pPr>
    </w:p>
    <w:p w:rsidR="003C0EEB" w:rsidRPr="00553F16" w:rsidRDefault="003C0EEB" w:rsidP="008F1C2A">
      <w:pPr>
        <w:pStyle w:val="Default"/>
        <w:tabs>
          <w:tab w:val="left" w:pos="720"/>
        </w:tabs>
        <w:rPr>
          <w:rFonts w:asciiTheme="minorHAnsi" w:hAnsiTheme="minorHAnsi"/>
          <w:b/>
          <w:bCs/>
          <w:color w:val="auto"/>
        </w:rPr>
      </w:pPr>
    </w:p>
    <w:p w:rsidR="003C0EEB" w:rsidRPr="00553F16" w:rsidRDefault="003C0EEB" w:rsidP="009F74D2">
      <w:pPr>
        <w:pStyle w:val="Default"/>
        <w:tabs>
          <w:tab w:val="left" w:pos="720"/>
        </w:tabs>
        <w:rPr>
          <w:rFonts w:asciiTheme="minorHAnsi" w:hAnsiTheme="minorHAnsi"/>
          <w:b/>
          <w:bCs/>
          <w:color w:val="auto"/>
        </w:rPr>
      </w:pPr>
    </w:p>
    <w:p w:rsidR="003C0EEB" w:rsidRPr="00553F16" w:rsidRDefault="003C0EEB" w:rsidP="009F74D2">
      <w:pPr>
        <w:pStyle w:val="Default"/>
        <w:tabs>
          <w:tab w:val="left" w:pos="720"/>
        </w:tabs>
        <w:rPr>
          <w:rFonts w:asciiTheme="minorHAnsi" w:hAnsiTheme="minorHAnsi"/>
          <w:b/>
          <w:bCs/>
          <w:color w:val="auto"/>
        </w:rPr>
      </w:pPr>
    </w:p>
    <w:p w:rsidR="003C0EEB" w:rsidRPr="00553F16" w:rsidRDefault="003C0EEB" w:rsidP="009F74D2">
      <w:pPr>
        <w:pStyle w:val="Default"/>
        <w:tabs>
          <w:tab w:val="left" w:pos="720"/>
        </w:tabs>
        <w:rPr>
          <w:rFonts w:asciiTheme="minorHAnsi" w:hAnsiTheme="minorHAnsi"/>
          <w:b/>
          <w:bCs/>
          <w:color w:val="auto"/>
        </w:rPr>
      </w:pPr>
    </w:p>
    <w:p w:rsidR="003C0EEB" w:rsidRPr="00553F16" w:rsidRDefault="003C0EEB" w:rsidP="009F74D2">
      <w:pPr>
        <w:pStyle w:val="Default"/>
        <w:tabs>
          <w:tab w:val="left" w:pos="720"/>
        </w:tabs>
        <w:rPr>
          <w:rFonts w:asciiTheme="minorHAnsi" w:hAnsiTheme="minorHAnsi"/>
          <w:b/>
          <w:bCs/>
          <w:color w:val="auto"/>
        </w:rPr>
      </w:pPr>
    </w:p>
    <w:p w:rsidR="003C0EEB" w:rsidRPr="00553F16" w:rsidRDefault="003C0EEB" w:rsidP="009F74D2">
      <w:pPr>
        <w:pStyle w:val="Default"/>
        <w:tabs>
          <w:tab w:val="left" w:pos="720"/>
        </w:tabs>
        <w:rPr>
          <w:rFonts w:asciiTheme="minorHAnsi" w:hAnsiTheme="minorHAnsi"/>
          <w:b/>
          <w:bCs/>
          <w:color w:val="auto"/>
        </w:rPr>
      </w:pPr>
    </w:p>
    <w:p w:rsidR="003C0EEB" w:rsidRPr="00553F16" w:rsidRDefault="003C0EEB" w:rsidP="009F74D2">
      <w:pPr>
        <w:pStyle w:val="Default"/>
        <w:tabs>
          <w:tab w:val="left" w:pos="720"/>
        </w:tabs>
        <w:rPr>
          <w:rFonts w:asciiTheme="minorHAnsi" w:hAnsiTheme="minorHAnsi"/>
          <w:b/>
          <w:bCs/>
          <w:color w:val="auto"/>
        </w:rPr>
      </w:pPr>
    </w:p>
    <w:p w:rsidR="003C0EEB" w:rsidRPr="00553F16" w:rsidRDefault="003C0EEB" w:rsidP="009F74D2">
      <w:pPr>
        <w:pStyle w:val="Default"/>
        <w:tabs>
          <w:tab w:val="left" w:pos="720"/>
        </w:tabs>
        <w:rPr>
          <w:rFonts w:asciiTheme="minorHAnsi" w:hAnsiTheme="minorHAnsi"/>
          <w:b/>
          <w:bCs/>
          <w:color w:val="auto"/>
        </w:rPr>
      </w:pPr>
    </w:p>
    <w:p w:rsidR="003C0EEB" w:rsidRPr="00553F16" w:rsidRDefault="003C0EEB" w:rsidP="009F74D2">
      <w:pPr>
        <w:pStyle w:val="Default"/>
        <w:tabs>
          <w:tab w:val="left" w:pos="720"/>
        </w:tabs>
        <w:rPr>
          <w:rFonts w:asciiTheme="minorHAnsi" w:hAnsiTheme="minorHAnsi"/>
          <w:b/>
          <w:bCs/>
          <w:color w:val="auto"/>
        </w:rPr>
      </w:pPr>
    </w:p>
    <w:p w:rsidR="003C0EEB" w:rsidRPr="00553F16" w:rsidRDefault="003C0EEB" w:rsidP="009F74D2">
      <w:pPr>
        <w:pStyle w:val="Default"/>
        <w:tabs>
          <w:tab w:val="left" w:pos="720"/>
        </w:tabs>
        <w:rPr>
          <w:rFonts w:asciiTheme="minorHAnsi" w:hAnsiTheme="minorHAnsi"/>
          <w:b/>
          <w:bCs/>
          <w:color w:val="auto"/>
        </w:rPr>
      </w:pPr>
    </w:p>
    <w:p w:rsidR="003C0EEB" w:rsidRDefault="003C0EEB" w:rsidP="009F74D2">
      <w:pPr>
        <w:pStyle w:val="Default"/>
        <w:tabs>
          <w:tab w:val="left" w:pos="720"/>
        </w:tabs>
        <w:rPr>
          <w:rFonts w:asciiTheme="minorHAnsi" w:hAnsiTheme="minorHAnsi"/>
          <w:b/>
          <w:bCs/>
          <w:color w:val="auto"/>
        </w:rPr>
      </w:pPr>
    </w:p>
    <w:p w:rsidR="000B4E17" w:rsidRDefault="000B4E17" w:rsidP="009F74D2">
      <w:pPr>
        <w:pStyle w:val="Default"/>
        <w:tabs>
          <w:tab w:val="left" w:pos="720"/>
        </w:tabs>
        <w:rPr>
          <w:rFonts w:asciiTheme="minorHAnsi" w:hAnsiTheme="minorHAnsi"/>
          <w:b/>
          <w:bCs/>
          <w:color w:val="auto"/>
        </w:rPr>
      </w:pPr>
    </w:p>
    <w:p w:rsidR="000B4E17" w:rsidRDefault="000B4E17" w:rsidP="009F74D2">
      <w:pPr>
        <w:pStyle w:val="Default"/>
        <w:tabs>
          <w:tab w:val="left" w:pos="720"/>
        </w:tabs>
        <w:rPr>
          <w:rFonts w:asciiTheme="minorHAnsi" w:hAnsiTheme="minorHAnsi"/>
          <w:b/>
          <w:bCs/>
          <w:color w:val="auto"/>
        </w:rPr>
      </w:pPr>
    </w:p>
    <w:p w:rsidR="000B4E17" w:rsidRDefault="000B4E17" w:rsidP="009F74D2">
      <w:pPr>
        <w:pStyle w:val="Default"/>
        <w:tabs>
          <w:tab w:val="left" w:pos="720"/>
        </w:tabs>
        <w:rPr>
          <w:rFonts w:asciiTheme="minorHAnsi" w:hAnsiTheme="minorHAnsi"/>
          <w:b/>
          <w:bCs/>
          <w:color w:val="auto"/>
        </w:rPr>
      </w:pPr>
    </w:p>
    <w:p w:rsidR="002A711A" w:rsidRPr="00553F16" w:rsidRDefault="002A711A" w:rsidP="009F74D2">
      <w:pPr>
        <w:pStyle w:val="Default"/>
        <w:tabs>
          <w:tab w:val="left" w:pos="720"/>
        </w:tabs>
        <w:rPr>
          <w:rFonts w:asciiTheme="minorHAnsi" w:hAnsiTheme="minorHAnsi"/>
          <w:b/>
          <w:bCs/>
          <w:color w:val="auto"/>
        </w:rPr>
      </w:pPr>
    </w:p>
    <w:p w:rsidR="003C0EEB" w:rsidRPr="00553F16" w:rsidRDefault="003C0EEB" w:rsidP="009F74D2">
      <w:pPr>
        <w:pStyle w:val="Default"/>
        <w:tabs>
          <w:tab w:val="left" w:pos="720"/>
        </w:tabs>
        <w:rPr>
          <w:rFonts w:asciiTheme="minorHAnsi" w:hAnsiTheme="minorHAnsi"/>
          <w:b/>
          <w:bCs/>
          <w:color w:val="auto"/>
        </w:rPr>
      </w:pPr>
    </w:p>
    <w:p w:rsidR="00096EC3" w:rsidRPr="00553F16" w:rsidRDefault="00096EC3" w:rsidP="009F74D2">
      <w:pPr>
        <w:pStyle w:val="Default"/>
        <w:tabs>
          <w:tab w:val="left" w:pos="720"/>
        </w:tabs>
        <w:rPr>
          <w:rFonts w:asciiTheme="minorHAnsi" w:hAnsiTheme="minorHAnsi"/>
          <w:b/>
          <w:bCs/>
          <w:color w:val="auto"/>
        </w:rPr>
      </w:pPr>
    </w:p>
    <w:p w:rsidR="001C6AC0" w:rsidRPr="00206AD3" w:rsidRDefault="00B123B8" w:rsidP="001C6AC0">
      <w:pPr>
        <w:pStyle w:val="Default"/>
        <w:tabs>
          <w:tab w:val="left" w:pos="720"/>
        </w:tabs>
        <w:rPr>
          <w:rFonts w:asciiTheme="minorHAnsi" w:hAnsiTheme="minorHAnsi"/>
          <w:b/>
          <w:bCs/>
          <w:color w:val="auto"/>
        </w:rPr>
      </w:pPr>
      <w:r w:rsidRPr="00553F16">
        <w:rPr>
          <w:rFonts w:asciiTheme="minorHAnsi" w:hAnsiTheme="minorHAnsi"/>
          <w:b/>
          <w:bCs/>
          <w:color w:val="auto"/>
        </w:rPr>
        <w:lastRenderedPageBreak/>
        <w:t xml:space="preserve">1. </w:t>
      </w:r>
      <w:r w:rsidRPr="00553F16">
        <w:rPr>
          <w:rFonts w:asciiTheme="minorHAnsi" w:hAnsiTheme="minorHAnsi"/>
          <w:b/>
          <w:bCs/>
          <w:color w:val="auto"/>
        </w:rPr>
        <w:tab/>
      </w:r>
      <w:r w:rsidR="001C6AC0" w:rsidRPr="00C61B8C">
        <w:rPr>
          <w:rFonts w:asciiTheme="minorHAnsi" w:hAnsiTheme="minorHAnsi"/>
          <w:b/>
          <w:color w:val="auto"/>
        </w:rPr>
        <w:t xml:space="preserve">10 CFR 600, Subpart D, Appendix A, </w:t>
      </w:r>
      <w:r w:rsidR="001C6AC0" w:rsidRPr="00C61B8C">
        <w:rPr>
          <w:rFonts w:asciiTheme="minorHAnsi" w:hAnsiTheme="minorHAnsi" w:cs="Times New Roman"/>
          <w:b/>
          <w:color w:val="auto"/>
        </w:rPr>
        <w:t>Patent</w:t>
      </w:r>
      <w:r w:rsidR="001C6AC0">
        <w:rPr>
          <w:rFonts w:asciiTheme="minorHAnsi" w:hAnsiTheme="minorHAnsi" w:cs="Times New Roman"/>
          <w:b/>
          <w:color w:val="auto"/>
        </w:rPr>
        <w:t xml:space="preserve"> Rights</w:t>
      </w:r>
      <w:r w:rsidR="001C6AC0" w:rsidRPr="00206AD3">
        <w:rPr>
          <w:rFonts w:asciiTheme="minorHAnsi" w:hAnsiTheme="minorHAnsi" w:cs="Times New Roman"/>
          <w:b/>
          <w:color w:val="auto"/>
        </w:rPr>
        <w:t xml:space="preserve"> </w:t>
      </w:r>
      <w:r w:rsidR="001C6AC0">
        <w:rPr>
          <w:rFonts w:asciiTheme="minorHAnsi" w:hAnsiTheme="minorHAnsi" w:cs="Times New Roman"/>
          <w:b/>
          <w:color w:val="auto"/>
        </w:rPr>
        <w:t>(</w:t>
      </w:r>
      <w:r w:rsidR="001C6AC0" w:rsidRPr="00206AD3">
        <w:rPr>
          <w:rFonts w:asciiTheme="minorHAnsi" w:hAnsiTheme="minorHAnsi" w:cs="Times New Roman"/>
          <w:b/>
          <w:color w:val="auto"/>
        </w:rPr>
        <w:t>Large Business Firms</w:t>
      </w:r>
      <w:r w:rsidR="001C6AC0">
        <w:rPr>
          <w:rFonts w:asciiTheme="minorHAnsi" w:hAnsiTheme="minorHAnsi" w:cs="Times New Roman"/>
          <w:b/>
          <w:color w:val="auto"/>
        </w:rPr>
        <w:t>)</w:t>
      </w:r>
      <w:r w:rsidR="001C6AC0" w:rsidRPr="00206AD3">
        <w:rPr>
          <w:rFonts w:asciiTheme="minorHAnsi" w:hAnsiTheme="minorHAnsi" w:cs="Times New Roman"/>
          <w:b/>
          <w:color w:val="auto"/>
        </w:rPr>
        <w:t xml:space="preserve"> </w:t>
      </w:r>
      <w:r w:rsidR="001C6AC0">
        <w:rPr>
          <w:rFonts w:asciiTheme="minorHAnsi" w:hAnsiTheme="minorHAnsi" w:cs="Times New Roman"/>
          <w:b/>
          <w:color w:val="auto"/>
        </w:rPr>
        <w:t>– No Waiver</w:t>
      </w:r>
    </w:p>
    <w:p w:rsidR="001C6AC0" w:rsidRPr="00206AD3" w:rsidRDefault="001C6AC0" w:rsidP="001C6AC0">
      <w:pPr>
        <w:pStyle w:val="Default"/>
        <w:tabs>
          <w:tab w:val="left" w:pos="4950"/>
        </w:tabs>
        <w:rPr>
          <w:rFonts w:asciiTheme="minorHAnsi" w:hAnsiTheme="minorHAnsi" w:cs="Times New Roman"/>
          <w:color w:val="auto"/>
        </w:rPr>
      </w:pPr>
    </w:p>
    <w:p w:rsidR="001C6AC0" w:rsidRPr="0037497C" w:rsidRDefault="001C6AC0" w:rsidP="001C6AC0">
      <w:pPr>
        <w:spacing w:after="0" w:line="240" w:lineRule="atLeast"/>
        <w:rPr>
          <w:sz w:val="24"/>
          <w:szCs w:val="24"/>
        </w:rPr>
      </w:pPr>
      <w:r w:rsidRPr="0037497C">
        <w:rPr>
          <w:sz w:val="24"/>
          <w:szCs w:val="24"/>
        </w:rPr>
        <w:t xml:space="preserve">(a) </w:t>
      </w:r>
      <w:r w:rsidRPr="0037497C">
        <w:rPr>
          <w:sz w:val="24"/>
          <w:szCs w:val="24"/>
        </w:rPr>
        <w:tab/>
        <w:t>Definitions</w:t>
      </w:r>
    </w:p>
    <w:p w:rsidR="001C6AC0" w:rsidRPr="0037497C" w:rsidRDefault="001C6AC0" w:rsidP="001C6AC0">
      <w:pPr>
        <w:spacing w:after="0" w:line="240" w:lineRule="atLeast"/>
        <w:rPr>
          <w:sz w:val="24"/>
          <w:szCs w:val="24"/>
        </w:rPr>
      </w:pPr>
    </w:p>
    <w:p w:rsidR="001C6AC0" w:rsidRPr="0037497C" w:rsidRDefault="001C6AC0" w:rsidP="001C6AC0">
      <w:pPr>
        <w:spacing w:after="0" w:line="240" w:lineRule="atLeast"/>
        <w:ind w:left="720"/>
        <w:rPr>
          <w:sz w:val="24"/>
          <w:szCs w:val="24"/>
        </w:rPr>
      </w:pPr>
      <w:r w:rsidRPr="0037497C">
        <w:rPr>
          <w:i/>
          <w:sz w:val="24"/>
          <w:szCs w:val="24"/>
        </w:rPr>
        <w:t>DOE patent waiver regulations</w:t>
      </w:r>
      <w:r w:rsidRPr="0037497C">
        <w:rPr>
          <w:sz w:val="24"/>
          <w:szCs w:val="24"/>
        </w:rPr>
        <w:t>, as used in this clause, means the Department of Energy patent waiver regulations in effect on the date of award. See 10 CFR part 784.</w:t>
      </w:r>
    </w:p>
    <w:p w:rsidR="001C6AC0" w:rsidRPr="0037497C" w:rsidRDefault="001C6AC0" w:rsidP="001C6AC0">
      <w:pPr>
        <w:spacing w:after="0" w:line="240" w:lineRule="atLeast"/>
        <w:ind w:left="720"/>
        <w:rPr>
          <w:sz w:val="24"/>
          <w:szCs w:val="24"/>
        </w:rPr>
      </w:pPr>
    </w:p>
    <w:p w:rsidR="001C6AC0" w:rsidRDefault="001C6AC0" w:rsidP="001C6AC0">
      <w:pPr>
        <w:spacing w:after="0" w:line="240" w:lineRule="atLeast"/>
        <w:ind w:left="720"/>
        <w:rPr>
          <w:sz w:val="24"/>
          <w:szCs w:val="24"/>
        </w:rPr>
      </w:pPr>
      <w:r w:rsidRPr="0037497C">
        <w:rPr>
          <w:i/>
          <w:sz w:val="24"/>
          <w:szCs w:val="24"/>
        </w:rPr>
        <w:t>Invention</w:t>
      </w:r>
      <w:r w:rsidRPr="0037497C">
        <w:rPr>
          <w:sz w:val="24"/>
          <w:szCs w:val="24"/>
        </w:rPr>
        <w:t>, as used in this clause, means any invention or discovery which is or may be patentable o</w:t>
      </w:r>
      <w:r>
        <w:rPr>
          <w:sz w:val="24"/>
          <w:szCs w:val="24"/>
        </w:rPr>
        <w:t>r</w:t>
      </w:r>
      <w:r w:rsidRPr="0037497C">
        <w:rPr>
          <w:sz w:val="24"/>
          <w:szCs w:val="24"/>
        </w:rPr>
        <w:t xml:space="preserve"> otherwise protectable under title 35 of the United States Code or any novel variety of plant that is or may be protectable under the Plant Variety Protection Act (7 U.S.C. 2321, et seq.).</w:t>
      </w:r>
    </w:p>
    <w:p w:rsidR="001C6AC0" w:rsidRDefault="001C6AC0" w:rsidP="001C6AC0">
      <w:pPr>
        <w:spacing w:after="0" w:line="240" w:lineRule="atLeast"/>
        <w:ind w:left="720"/>
        <w:rPr>
          <w:sz w:val="24"/>
          <w:szCs w:val="24"/>
        </w:rPr>
      </w:pPr>
    </w:p>
    <w:p w:rsidR="001C6AC0" w:rsidRPr="00206AD3" w:rsidRDefault="001C6AC0" w:rsidP="001C6AC0">
      <w:pPr>
        <w:pStyle w:val="CM12"/>
        <w:tabs>
          <w:tab w:val="left" w:pos="4950"/>
        </w:tabs>
        <w:spacing w:line="280" w:lineRule="atLeast"/>
        <w:ind w:left="720" w:right="170"/>
        <w:rPr>
          <w:rFonts w:asciiTheme="minorHAnsi" w:hAnsiTheme="minorHAnsi"/>
        </w:rPr>
      </w:pPr>
      <w:r w:rsidRPr="00206AD3">
        <w:rPr>
          <w:rFonts w:asciiTheme="minorHAnsi" w:hAnsiTheme="minorHAnsi"/>
          <w:i/>
        </w:rPr>
        <w:t>Made,</w:t>
      </w:r>
      <w:r w:rsidRPr="00206AD3">
        <w:rPr>
          <w:rFonts w:asciiTheme="minorHAnsi" w:hAnsiTheme="minorHAnsi"/>
        </w:rPr>
        <w:t xml:space="preserve"> when used in relation to any invention, means the conception or first actual reduction to practice of such invention. </w:t>
      </w:r>
    </w:p>
    <w:p w:rsidR="001C6AC0" w:rsidRPr="00206AD3" w:rsidRDefault="001C6AC0" w:rsidP="001C6AC0">
      <w:pPr>
        <w:pStyle w:val="CM12"/>
        <w:tabs>
          <w:tab w:val="left" w:pos="4950"/>
        </w:tabs>
        <w:spacing w:line="280" w:lineRule="atLeast"/>
        <w:ind w:left="720" w:right="88"/>
        <w:rPr>
          <w:rFonts w:asciiTheme="minorHAnsi" w:hAnsiTheme="minorHAnsi"/>
        </w:rPr>
      </w:pPr>
      <w:r>
        <w:rPr>
          <w:rFonts w:asciiTheme="minorHAnsi" w:hAnsiTheme="minorHAnsi"/>
          <w:i/>
        </w:rPr>
        <w:t>Nonprofit organization</w:t>
      </w:r>
      <w:r w:rsidRPr="00206AD3">
        <w:rPr>
          <w:rFonts w:asciiTheme="minorHAnsi" w:hAnsiTheme="minorHAnsi"/>
        </w:rPr>
        <w:t xml:space="preserve"> means a domestic university or other institution of higher education or an organization of the type described in section 501(c)(3) of the Internal Revenue Code of 1954 (26 U.S.C. 501(c)) and exempt from taxation under section 501(a) of the Internal Revenue Code (26 U.S.C. 501(a)) or any nonprofit scientific or educational organization qualified under a state nonprofit organization statute. </w:t>
      </w:r>
    </w:p>
    <w:p w:rsidR="001C6AC0" w:rsidRDefault="001C6AC0" w:rsidP="001C6AC0">
      <w:pPr>
        <w:spacing w:after="0" w:line="240" w:lineRule="atLeast"/>
        <w:ind w:left="720"/>
        <w:rPr>
          <w:sz w:val="24"/>
          <w:szCs w:val="24"/>
        </w:rPr>
      </w:pPr>
      <w:r w:rsidRPr="0037497C">
        <w:rPr>
          <w:i/>
          <w:sz w:val="24"/>
          <w:szCs w:val="24"/>
        </w:rPr>
        <w:t>Patent Counsel</w:t>
      </w:r>
      <w:r w:rsidRPr="0037497C">
        <w:rPr>
          <w:sz w:val="24"/>
          <w:szCs w:val="24"/>
        </w:rPr>
        <w:t>, as used in this clause, means the Department of Energy Patent Counsel assisting the awarding activity.</w:t>
      </w:r>
    </w:p>
    <w:p w:rsidR="001C6AC0" w:rsidRDefault="001C6AC0" w:rsidP="001C6AC0">
      <w:pPr>
        <w:spacing w:after="0" w:line="240" w:lineRule="atLeast"/>
        <w:ind w:left="720"/>
        <w:rPr>
          <w:sz w:val="24"/>
          <w:szCs w:val="24"/>
        </w:rPr>
      </w:pPr>
    </w:p>
    <w:p w:rsidR="001C6AC0" w:rsidRPr="00206AD3" w:rsidRDefault="001C6AC0" w:rsidP="001C6AC0">
      <w:pPr>
        <w:pStyle w:val="CM12"/>
        <w:tabs>
          <w:tab w:val="left" w:pos="4950"/>
        </w:tabs>
        <w:spacing w:line="280" w:lineRule="atLeast"/>
        <w:ind w:left="720"/>
        <w:rPr>
          <w:rFonts w:asciiTheme="minorHAnsi" w:hAnsiTheme="minorHAnsi"/>
        </w:rPr>
      </w:pPr>
      <w:r w:rsidRPr="00206AD3">
        <w:rPr>
          <w:rFonts w:asciiTheme="minorHAnsi" w:hAnsiTheme="minorHAnsi"/>
          <w:i/>
        </w:rPr>
        <w:t>Secretary</w:t>
      </w:r>
      <w:r w:rsidRPr="00206AD3">
        <w:rPr>
          <w:rFonts w:asciiTheme="minorHAnsi" w:hAnsiTheme="minorHAnsi"/>
        </w:rPr>
        <w:t xml:space="preserve"> means the Secretary of Energy. </w:t>
      </w:r>
    </w:p>
    <w:p w:rsidR="001C6AC0" w:rsidRPr="00206AD3" w:rsidRDefault="001C6AC0" w:rsidP="001C6AC0">
      <w:pPr>
        <w:pStyle w:val="CM12"/>
        <w:tabs>
          <w:tab w:val="left" w:pos="4950"/>
        </w:tabs>
        <w:spacing w:line="280" w:lineRule="atLeast"/>
        <w:ind w:left="720" w:right="88"/>
        <w:rPr>
          <w:rFonts w:asciiTheme="minorHAnsi" w:hAnsiTheme="minorHAnsi"/>
        </w:rPr>
      </w:pPr>
      <w:r w:rsidRPr="00DA2354">
        <w:rPr>
          <w:rFonts w:asciiTheme="minorHAnsi" w:hAnsiTheme="minorHAnsi"/>
          <w:i/>
        </w:rPr>
        <w:t>Small business firm</w:t>
      </w:r>
      <w:r w:rsidRPr="00206AD3">
        <w:rPr>
          <w:rFonts w:asciiTheme="minorHAnsi" w:hAnsiTheme="minorHAnsi"/>
        </w:rPr>
        <w:t xml:space="preserve"> means a small business concern as defined at section 2 of Pub. L. 85-536 (15 U.S.C. 532)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 </w:t>
      </w:r>
    </w:p>
    <w:p w:rsidR="001C6AC0" w:rsidRPr="00DA2354" w:rsidRDefault="001C6AC0" w:rsidP="001C6AC0">
      <w:pPr>
        <w:spacing w:after="0" w:line="240" w:lineRule="atLeast"/>
        <w:ind w:left="720"/>
        <w:rPr>
          <w:sz w:val="24"/>
          <w:szCs w:val="24"/>
        </w:rPr>
      </w:pPr>
      <w:r w:rsidRPr="0037497C">
        <w:rPr>
          <w:i/>
          <w:sz w:val="24"/>
          <w:szCs w:val="24"/>
        </w:rPr>
        <w:t>Subject invention</w:t>
      </w:r>
      <w:r w:rsidRPr="0037497C">
        <w:rPr>
          <w:sz w:val="24"/>
          <w:szCs w:val="24"/>
        </w:rPr>
        <w:t>, as used in this clause, means any invention of the Recipient conceived or first actually reduced to practice in the course of or under this agreement</w:t>
      </w:r>
      <w:r w:rsidRPr="00DA2354">
        <w:rPr>
          <w:sz w:val="24"/>
          <w:szCs w:val="24"/>
        </w:rPr>
        <w:t xml:space="preserve">; provided, that in the case of a variety of plant, the date of determination (as defined in section 41(d) of the Plant Variety Protection Act, 7 U.S.C. 2401(d)) must also occur during the period of </w:t>
      </w:r>
      <w:r>
        <w:rPr>
          <w:sz w:val="24"/>
          <w:szCs w:val="24"/>
        </w:rPr>
        <w:t>agreement</w:t>
      </w:r>
      <w:r w:rsidRPr="00DA2354">
        <w:rPr>
          <w:sz w:val="24"/>
          <w:szCs w:val="24"/>
        </w:rPr>
        <w:t xml:space="preserve"> performance.</w:t>
      </w:r>
    </w:p>
    <w:p w:rsidR="001C6AC0" w:rsidRPr="0037497C" w:rsidRDefault="001C6AC0" w:rsidP="001C6AC0">
      <w:pPr>
        <w:spacing w:after="0" w:line="240" w:lineRule="atLeast"/>
        <w:rPr>
          <w:sz w:val="24"/>
          <w:szCs w:val="24"/>
        </w:rPr>
      </w:pPr>
    </w:p>
    <w:p w:rsidR="001C6AC0" w:rsidRPr="0037497C" w:rsidRDefault="001C6AC0" w:rsidP="001C6AC0">
      <w:pPr>
        <w:spacing w:after="0" w:line="240" w:lineRule="atLeast"/>
        <w:rPr>
          <w:sz w:val="24"/>
          <w:szCs w:val="24"/>
        </w:rPr>
      </w:pPr>
      <w:r w:rsidRPr="0037497C">
        <w:rPr>
          <w:sz w:val="24"/>
          <w:szCs w:val="24"/>
        </w:rPr>
        <w:t xml:space="preserve">(b) </w:t>
      </w:r>
      <w:r w:rsidRPr="0037497C">
        <w:rPr>
          <w:sz w:val="24"/>
          <w:szCs w:val="24"/>
        </w:rPr>
        <w:tab/>
        <w:t>Allocations of Principal Rights</w:t>
      </w:r>
    </w:p>
    <w:p w:rsidR="001C6AC0" w:rsidRPr="0037497C" w:rsidRDefault="001C6AC0" w:rsidP="001C6AC0">
      <w:pPr>
        <w:spacing w:after="0" w:line="240" w:lineRule="atLeast"/>
        <w:rPr>
          <w:sz w:val="24"/>
          <w:szCs w:val="24"/>
        </w:rPr>
      </w:pPr>
    </w:p>
    <w:p w:rsidR="001C6AC0" w:rsidRPr="0037497C" w:rsidRDefault="001C6AC0" w:rsidP="001C6AC0">
      <w:pPr>
        <w:spacing w:after="0" w:line="240" w:lineRule="atLeast"/>
        <w:ind w:left="1440" w:hanging="720"/>
        <w:rPr>
          <w:sz w:val="24"/>
          <w:szCs w:val="24"/>
        </w:rPr>
      </w:pPr>
      <w:r w:rsidRPr="0037497C">
        <w:rPr>
          <w:sz w:val="24"/>
          <w:szCs w:val="24"/>
        </w:rPr>
        <w:t xml:space="preserve">(1) </w:t>
      </w:r>
      <w:r w:rsidRPr="0037497C">
        <w:rPr>
          <w:sz w:val="24"/>
          <w:szCs w:val="24"/>
        </w:rPr>
        <w:tab/>
        <w:t>Assignment to the Government. The Recipient agrees to assign to the Government the entire right, title, and interest throughout the world in and to each subject invention, except to the extent that rights are retained by the Recipient under subparagraph (b)(2) and paragraph (d) of this clause.</w:t>
      </w:r>
    </w:p>
    <w:p w:rsidR="001C6AC0" w:rsidRPr="0037497C" w:rsidRDefault="001C6AC0" w:rsidP="001C6AC0">
      <w:pPr>
        <w:spacing w:after="0" w:line="240" w:lineRule="atLeast"/>
        <w:ind w:left="1440" w:hanging="720"/>
        <w:rPr>
          <w:sz w:val="24"/>
          <w:szCs w:val="24"/>
        </w:rPr>
      </w:pPr>
    </w:p>
    <w:p w:rsidR="001C6AC0" w:rsidRPr="0037497C" w:rsidRDefault="001C6AC0" w:rsidP="001C6AC0">
      <w:pPr>
        <w:spacing w:after="0" w:line="240" w:lineRule="atLeast"/>
        <w:ind w:left="1440" w:hanging="720"/>
        <w:rPr>
          <w:sz w:val="24"/>
          <w:szCs w:val="24"/>
        </w:rPr>
      </w:pPr>
      <w:r w:rsidRPr="0037497C">
        <w:rPr>
          <w:sz w:val="24"/>
          <w:szCs w:val="24"/>
        </w:rPr>
        <w:t xml:space="preserve">(2) </w:t>
      </w:r>
      <w:r w:rsidRPr="0037497C">
        <w:rPr>
          <w:sz w:val="24"/>
          <w:szCs w:val="24"/>
        </w:rPr>
        <w:tab/>
        <w:t>Greater rights determinations. The Recipient, or an employee-inventor after consultation with the Recipient, may request greater rights than the nonexclusive license and the foreign patent rights provided in paragraph (d) of this clause on identified inventions in accordance with the DOE patent waiver regulation. Each determination of greater rights under this agreement shall be subject to paragraph (c) of this clause, unless otherwise provided in the greater rights determination, and to the reservations and conditions deemed to be appropriate by the Secretary of Energy or designee.</w:t>
      </w:r>
    </w:p>
    <w:p w:rsidR="001C6AC0" w:rsidRPr="0037497C" w:rsidRDefault="001C6AC0" w:rsidP="001C6AC0">
      <w:pPr>
        <w:spacing w:after="0" w:line="240" w:lineRule="atLeast"/>
        <w:rPr>
          <w:sz w:val="24"/>
          <w:szCs w:val="24"/>
        </w:rPr>
      </w:pPr>
    </w:p>
    <w:p w:rsidR="001C6AC0" w:rsidRPr="0037497C" w:rsidRDefault="001C6AC0" w:rsidP="001C6AC0">
      <w:pPr>
        <w:spacing w:after="0" w:line="240" w:lineRule="atLeast"/>
        <w:rPr>
          <w:sz w:val="24"/>
          <w:szCs w:val="24"/>
        </w:rPr>
      </w:pPr>
      <w:r w:rsidRPr="0037497C">
        <w:rPr>
          <w:sz w:val="24"/>
          <w:szCs w:val="24"/>
        </w:rPr>
        <w:t xml:space="preserve">(c) </w:t>
      </w:r>
      <w:r w:rsidRPr="0037497C">
        <w:rPr>
          <w:sz w:val="24"/>
          <w:szCs w:val="24"/>
        </w:rPr>
        <w:tab/>
        <w:t>Minimum Rights Acquired by the Government</w:t>
      </w:r>
    </w:p>
    <w:p w:rsidR="001C6AC0" w:rsidRPr="0037497C" w:rsidRDefault="001C6AC0" w:rsidP="001C6AC0">
      <w:pPr>
        <w:spacing w:after="0" w:line="240" w:lineRule="atLeast"/>
        <w:rPr>
          <w:sz w:val="24"/>
          <w:szCs w:val="24"/>
        </w:rPr>
      </w:pPr>
    </w:p>
    <w:p w:rsidR="001C6AC0" w:rsidRPr="0037497C" w:rsidRDefault="001C6AC0" w:rsidP="001C6AC0">
      <w:pPr>
        <w:spacing w:after="0" w:line="240" w:lineRule="atLeast"/>
        <w:ind w:left="720"/>
        <w:rPr>
          <w:sz w:val="24"/>
          <w:szCs w:val="24"/>
        </w:rPr>
      </w:pPr>
      <w:r w:rsidRPr="0037497C">
        <w:rPr>
          <w:sz w:val="24"/>
          <w:szCs w:val="24"/>
        </w:rPr>
        <w:t>With respect to each subject invention to which the Department of Energy grants the Recipient principal or exclusive rights, the Recipient agrees to grant to the Government: A nonexclusive, nontransferable, irrevocable, paid-up license to practice or have practiced each subject invention throughout the world by or on behalf of the Government of the United States (including any Government agency); “march-in rights” as set forth in 37 CFR 401.14(a)(J)); preference for U.S. industry as set forth in 37 CFR 401.14(a)(I); periodic reports upon request, no more frequently than annually, on the utilization or intent of utilization of a subject invention in a manner consistent with 35 U.S.C. 202(c)(5</w:t>
      </w:r>
      <w:r>
        <w:rPr>
          <w:sz w:val="24"/>
          <w:szCs w:val="24"/>
        </w:rPr>
        <w:t>)</w:t>
      </w:r>
      <w:r w:rsidRPr="0037497C">
        <w:rPr>
          <w:sz w:val="24"/>
          <w:szCs w:val="24"/>
        </w:rPr>
        <w:t>; and such Government rights</w:t>
      </w:r>
      <w:r>
        <w:rPr>
          <w:sz w:val="24"/>
          <w:szCs w:val="24"/>
        </w:rPr>
        <w:t xml:space="preserve"> </w:t>
      </w:r>
      <w:r w:rsidRPr="0037497C">
        <w:rPr>
          <w:sz w:val="24"/>
          <w:szCs w:val="24"/>
        </w:rPr>
        <w:t>in any instrument transferring rights in a subject invention.</w:t>
      </w:r>
      <w:r>
        <w:rPr>
          <w:sz w:val="24"/>
          <w:szCs w:val="24"/>
        </w:rPr>
        <w:t xml:space="preserve"> </w:t>
      </w:r>
    </w:p>
    <w:p w:rsidR="001C6AC0" w:rsidRPr="0037497C" w:rsidRDefault="001C6AC0" w:rsidP="001C6AC0">
      <w:pPr>
        <w:spacing w:after="0" w:line="240" w:lineRule="atLeast"/>
        <w:rPr>
          <w:sz w:val="24"/>
          <w:szCs w:val="24"/>
        </w:rPr>
      </w:pPr>
    </w:p>
    <w:p w:rsidR="001C6AC0" w:rsidRPr="0037497C" w:rsidRDefault="001C6AC0" w:rsidP="001C6AC0">
      <w:pPr>
        <w:spacing w:after="0" w:line="240" w:lineRule="atLeast"/>
        <w:rPr>
          <w:sz w:val="24"/>
          <w:szCs w:val="24"/>
        </w:rPr>
      </w:pPr>
      <w:r w:rsidRPr="0037497C">
        <w:rPr>
          <w:sz w:val="24"/>
          <w:szCs w:val="24"/>
        </w:rPr>
        <w:t>(d) Minimum Rights to the Recipient</w:t>
      </w:r>
    </w:p>
    <w:p w:rsidR="001C6AC0" w:rsidRPr="0037497C" w:rsidRDefault="001C6AC0" w:rsidP="001C6AC0">
      <w:pPr>
        <w:spacing w:after="0" w:line="240" w:lineRule="atLeast"/>
        <w:rPr>
          <w:sz w:val="24"/>
          <w:szCs w:val="24"/>
        </w:rPr>
      </w:pPr>
    </w:p>
    <w:p w:rsidR="001C6AC0" w:rsidRPr="0037497C" w:rsidRDefault="001C6AC0" w:rsidP="001C6AC0">
      <w:pPr>
        <w:spacing w:after="0" w:line="240" w:lineRule="atLeast"/>
        <w:ind w:left="1440" w:hanging="720"/>
        <w:rPr>
          <w:sz w:val="24"/>
          <w:szCs w:val="24"/>
        </w:rPr>
      </w:pPr>
      <w:r w:rsidRPr="0037497C">
        <w:rPr>
          <w:sz w:val="24"/>
          <w:szCs w:val="24"/>
        </w:rPr>
        <w:t xml:space="preserve">(1) </w:t>
      </w:r>
      <w:r w:rsidRPr="0037497C">
        <w:rPr>
          <w:sz w:val="24"/>
          <w:szCs w:val="24"/>
        </w:rPr>
        <w:tab/>
        <w:t>The Recipient is hereby granted a revocable, nonexclusive, royalty-free license in each patent application filed in any country on a subject invention and any resulting patent in which the Government obtains title, unless the Recipient fails to disclose the subject invention within the times specified in subparagraph (e)(2) of this clause. The Recipient's license extends to its domestic subsidiaries and affiliates, if any, within the corporate structure of which the Recipient is a part and includes the right to grant sublicenses of the same scope to the extent the Recipient was legally obligated to do so at the time the agreement was awarded. The license is transferable only with the approval of DOE except when transferred to the successor of that part of the Recipient's business to which the invention pertains.</w:t>
      </w:r>
    </w:p>
    <w:p w:rsidR="001C6AC0" w:rsidRPr="0037497C" w:rsidRDefault="001C6AC0" w:rsidP="001C6AC0">
      <w:pPr>
        <w:spacing w:after="0" w:line="240" w:lineRule="atLeast"/>
        <w:ind w:left="1440" w:hanging="720"/>
        <w:rPr>
          <w:sz w:val="24"/>
          <w:szCs w:val="24"/>
        </w:rPr>
      </w:pPr>
    </w:p>
    <w:p w:rsidR="001C6AC0" w:rsidRPr="0037497C" w:rsidRDefault="001C6AC0" w:rsidP="001C6AC0">
      <w:pPr>
        <w:spacing w:after="0" w:line="240" w:lineRule="atLeast"/>
        <w:ind w:left="1440" w:hanging="720"/>
        <w:rPr>
          <w:sz w:val="24"/>
          <w:szCs w:val="24"/>
        </w:rPr>
      </w:pPr>
      <w:r w:rsidRPr="0037497C">
        <w:rPr>
          <w:sz w:val="24"/>
          <w:szCs w:val="24"/>
        </w:rPr>
        <w:t xml:space="preserve">(2) </w:t>
      </w:r>
      <w:r w:rsidRPr="0037497C">
        <w:rPr>
          <w:sz w:val="24"/>
          <w:szCs w:val="24"/>
        </w:rPr>
        <w:tab/>
        <w:t>The Recipient may request the right to acquire patent rights to a subject invention in any foreign country where the Government has elected not to secure such rights, subject to the minimum rights acquired by the Government similar to paragraph (c) of this clause. Such request must be made in writing to the Patent Counsel as part of the disclosure required by subparagraph (e)(2) of this clause, with a copy to the DOE Contracting Officer. DOE approval, if given, will be based on a determination that this would best serve the national interest.</w:t>
      </w:r>
    </w:p>
    <w:p w:rsidR="001C6AC0" w:rsidRPr="0037497C" w:rsidRDefault="001C6AC0" w:rsidP="001C6AC0">
      <w:pPr>
        <w:spacing w:after="0" w:line="240" w:lineRule="atLeast"/>
        <w:rPr>
          <w:sz w:val="24"/>
          <w:szCs w:val="24"/>
        </w:rPr>
      </w:pPr>
    </w:p>
    <w:p w:rsidR="001C6AC0" w:rsidRPr="0037497C" w:rsidRDefault="001C6AC0" w:rsidP="001C6AC0">
      <w:pPr>
        <w:spacing w:after="0" w:line="240" w:lineRule="atLeast"/>
        <w:rPr>
          <w:sz w:val="24"/>
          <w:szCs w:val="24"/>
        </w:rPr>
      </w:pPr>
      <w:r w:rsidRPr="0037497C">
        <w:rPr>
          <w:sz w:val="24"/>
          <w:szCs w:val="24"/>
        </w:rPr>
        <w:t xml:space="preserve">(e) </w:t>
      </w:r>
      <w:r w:rsidRPr="0037497C">
        <w:rPr>
          <w:sz w:val="24"/>
          <w:szCs w:val="24"/>
        </w:rPr>
        <w:tab/>
        <w:t>Invention Identification, Disclosures, and Reports</w:t>
      </w:r>
    </w:p>
    <w:p w:rsidR="001C6AC0" w:rsidRPr="0037497C" w:rsidRDefault="001C6AC0" w:rsidP="001C6AC0">
      <w:pPr>
        <w:spacing w:after="0" w:line="240" w:lineRule="atLeast"/>
        <w:rPr>
          <w:sz w:val="24"/>
          <w:szCs w:val="24"/>
        </w:rPr>
      </w:pPr>
    </w:p>
    <w:p w:rsidR="001C6AC0" w:rsidRPr="0037497C" w:rsidRDefault="001C6AC0" w:rsidP="001C6AC0">
      <w:pPr>
        <w:tabs>
          <w:tab w:val="left" w:pos="1440"/>
        </w:tabs>
        <w:spacing w:after="0" w:line="240" w:lineRule="atLeast"/>
        <w:ind w:left="1440" w:hanging="720"/>
        <w:rPr>
          <w:sz w:val="24"/>
          <w:szCs w:val="24"/>
        </w:rPr>
      </w:pPr>
      <w:r w:rsidRPr="0037497C">
        <w:rPr>
          <w:sz w:val="24"/>
          <w:szCs w:val="24"/>
        </w:rPr>
        <w:t xml:space="preserve">(1) </w:t>
      </w:r>
      <w:r w:rsidRPr="0037497C">
        <w:rPr>
          <w:sz w:val="24"/>
          <w:szCs w:val="24"/>
        </w:rPr>
        <w:tab/>
        <w:t>The Recipient shall establish and maintain active and effective procedures to assure that subject inventions are promptly identified and disclosed to Recipient personnel responsible for patent matters within 6 months of conception and/or first actual reduction to practice, whichever occurs first in the performance of work under this agreement. These procedures shall include the maintenance of laboratory notebooks or equivalent records and other records as are reasonably necessary to document the conception and/or the first actual reduction to practice of subject inventions, and records that show that the procedures for identifying and disclosing the inventions are followed. Upon request, the Recipient shall furnish the Contracting Officer a description of such procedures for evaluation and for determination as to their effectiveness.</w:t>
      </w:r>
    </w:p>
    <w:p w:rsidR="001C6AC0" w:rsidRPr="0037497C" w:rsidRDefault="001C6AC0" w:rsidP="001C6AC0">
      <w:pPr>
        <w:tabs>
          <w:tab w:val="left" w:pos="1440"/>
        </w:tabs>
        <w:spacing w:after="0" w:line="240" w:lineRule="atLeast"/>
        <w:ind w:left="1440" w:hanging="720"/>
        <w:rPr>
          <w:sz w:val="24"/>
          <w:szCs w:val="24"/>
        </w:rPr>
      </w:pPr>
    </w:p>
    <w:p w:rsidR="001C6AC0" w:rsidRPr="0037497C" w:rsidRDefault="001C6AC0" w:rsidP="001C6AC0">
      <w:pPr>
        <w:tabs>
          <w:tab w:val="left" w:pos="1440"/>
        </w:tabs>
        <w:spacing w:after="0" w:line="240" w:lineRule="atLeast"/>
        <w:ind w:left="1440" w:hanging="720"/>
        <w:rPr>
          <w:sz w:val="24"/>
          <w:szCs w:val="24"/>
        </w:rPr>
      </w:pPr>
      <w:r w:rsidRPr="0037497C">
        <w:rPr>
          <w:sz w:val="24"/>
          <w:szCs w:val="24"/>
        </w:rPr>
        <w:t xml:space="preserve">(2) </w:t>
      </w:r>
      <w:r w:rsidRPr="0037497C">
        <w:rPr>
          <w:sz w:val="24"/>
          <w:szCs w:val="24"/>
        </w:rPr>
        <w:tab/>
        <w:t>The Recipient shall disclose each subject invention to the DOE Patent Counsel with a copy to the Contracting Officer within 2 months after the inventor discloses it in writing to Recipient personnel responsible for patent matters or, if earlier, within 6 months after the Recipient becomes aware that a subject invention has been made, but in any event before any on sale, public use, or publication of such invention known to the Recipient. The disclosure to DOE shall be in the form of a written report and shall identify the agreement under which the invention was made and the inventor(s). It shall be sufficiently complete in technical detail to convey a clear understanding, to the extent known at the time of the disclosure, of the nature, purpose, operation, and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DOE, the Recipient shall promptly notify Patent Counsel of the acceptance of any manuscript describing the invention for publication or of any on sale or public use planned by the Recipient. The report should also include any request for a greater rights determination in accordance with subparagraph (b)(2) of this clause. When an invention is disclosed to DOE under this paragraph, it shall be deemed to have been made in the manner specified in Sections (a)(1) and (a)(2) of 42 U.S.C. 5908, unless the Recipient contends in writing at the time the invention is disclosed that it was not so made.</w:t>
      </w:r>
    </w:p>
    <w:p w:rsidR="001C6AC0" w:rsidRPr="0037497C" w:rsidRDefault="001C6AC0" w:rsidP="001C6AC0">
      <w:pPr>
        <w:tabs>
          <w:tab w:val="left" w:pos="1440"/>
        </w:tabs>
        <w:spacing w:after="0" w:line="240" w:lineRule="atLeast"/>
        <w:ind w:left="1440" w:hanging="720"/>
        <w:rPr>
          <w:sz w:val="24"/>
          <w:szCs w:val="24"/>
        </w:rPr>
      </w:pPr>
    </w:p>
    <w:p w:rsidR="001C6AC0" w:rsidRPr="0037497C" w:rsidRDefault="001C6AC0" w:rsidP="001C6AC0">
      <w:pPr>
        <w:tabs>
          <w:tab w:val="left" w:pos="1440"/>
        </w:tabs>
        <w:spacing w:after="0" w:line="240" w:lineRule="atLeast"/>
        <w:ind w:left="1440" w:hanging="720"/>
        <w:rPr>
          <w:sz w:val="24"/>
          <w:szCs w:val="24"/>
        </w:rPr>
      </w:pPr>
      <w:r w:rsidRPr="0037497C">
        <w:rPr>
          <w:sz w:val="24"/>
          <w:szCs w:val="24"/>
        </w:rPr>
        <w:t xml:space="preserve">(3) </w:t>
      </w:r>
      <w:r w:rsidRPr="0037497C">
        <w:rPr>
          <w:sz w:val="24"/>
          <w:szCs w:val="24"/>
        </w:rPr>
        <w:tab/>
        <w:t>The Recipient shall furnish the Contracting Officer a final report, within 3 months after completion of the work listing all subject inventions or containing a statement that there were no such inventions, and listing all subawards/contracts at any tier containing a patent rights clause or containing a statement that there were no such subawards/contracts.</w:t>
      </w:r>
    </w:p>
    <w:p w:rsidR="001C6AC0" w:rsidRPr="0037497C" w:rsidRDefault="001C6AC0" w:rsidP="001C6AC0">
      <w:pPr>
        <w:tabs>
          <w:tab w:val="left" w:pos="1440"/>
        </w:tabs>
        <w:spacing w:after="0" w:line="240" w:lineRule="atLeast"/>
        <w:ind w:left="1440" w:hanging="720"/>
        <w:rPr>
          <w:sz w:val="24"/>
          <w:szCs w:val="24"/>
        </w:rPr>
      </w:pPr>
    </w:p>
    <w:p w:rsidR="001C6AC0" w:rsidRPr="0037497C" w:rsidRDefault="001C6AC0" w:rsidP="001C6AC0">
      <w:pPr>
        <w:tabs>
          <w:tab w:val="left" w:pos="1440"/>
        </w:tabs>
        <w:spacing w:after="0" w:line="240" w:lineRule="atLeast"/>
        <w:ind w:left="1440" w:hanging="720"/>
        <w:rPr>
          <w:sz w:val="24"/>
          <w:szCs w:val="24"/>
        </w:rPr>
      </w:pPr>
      <w:r w:rsidRPr="0037497C">
        <w:rPr>
          <w:sz w:val="24"/>
          <w:szCs w:val="24"/>
        </w:rPr>
        <w:t xml:space="preserve">(4) </w:t>
      </w:r>
      <w:r w:rsidRPr="0037497C">
        <w:rPr>
          <w:sz w:val="24"/>
          <w:szCs w:val="24"/>
        </w:rPr>
        <w:tab/>
        <w:t>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subaward/contract in order that the Recipient can comply with the disclosure provisions of paragraph (c) of this clause, and to execute all papers necessary to file patent applications on subject inventions and to establish the Government's rights in the subject inventions. This disclosure format should require, as a minimum, the information required by subparagraph (e)(2) of this clause.</w:t>
      </w:r>
    </w:p>
    <w:p w:rsidR="001C6AC0" w:rsidRPr="0037497C" w:rsidRDefault="001C6AC0" w:rsidP="001C6AC0">
      <w:pPr>
        <w:tabs>
          <w:tab w:val="left" w:pos="1440"/>
        </w:tabs>
        <w:spacing w:after="0" w:line="240" w:lineRule="atLeast"/>
        <w:ind w:left="1440" w:hanging="720"/>
        <w:rPr>
          <w:sz w:val="24"/>
          <w:szCs w:val="24"/>
        </w:rPr>
      </w:pPr>
    </w:p>
    <w:p w:rsidR="001C6AC0" w:rsidRPr="0037497C" w:rsidRDefault="001C6AC0" w:rsidP="001C6AC0">
      <w:pPr>
        <w:tabs>
          <w:tab w:val="left" w:pos="1440"/>
        </w:tabs>
        <w:spacing w:after="0" w:line="240" w:lineRule="atLeast"/>
        <w:ind w:left="1440" w:hanging="720"/>
        <w:rPr>
          <w:sz w:val="24"/>
          <w:szCs w:val="24"/>
        </w:rPr>
      </w:pPr>
      <w:r w:rsidRPr="0037497C">
        <w:rPr>
          <w:sz w:val="24"/>
          <w:szCs w:val="24"/>
        </w:rPr>
        <w:t xml:space="preserve">(5) </w:t>
      </w:r>
      <w:r w:rsidRPr="0037497C">
        <w:rPr>
          <w:sz w:val="24"/>
          <w:szCs w:val="24"/>
        </w:rPr>
        <w:tab/>
        <w:t>The Recipient agrees, subject to FAR 27.302(j), that the Government may duplicate and disclose subject invention disclosures and all other reports and papers furnished or required to be furnished pursuant to this clause.</w:t>
      </w:r>
    </w:p>
    <w:p w:rsidR="001C6AC0" w:rsidRPr="0037497C" w:rsidRDefault="001C6AC0" w:rsidP="001C6AC0">
      <w:pPr>
        <w:spacing w:after="0" w:line="240" w:lineRule="atLeast"/>
        <w:rPr>
          <w:sz w:val="24"/>
          <w:szCs w:val="24"/>
        </w:rPr>
      </w:pPr>
    </w:p>
    <w:p w:rsidR="001C6AC0" w:rsidRPr="0037497C" w:rsidRDefault="001C6AC0" w:rsidP="001C6AC0">
      <w:pPr>
        <w:spacing w:after="0" w:line="240" w:lineRule="atLeast"/>
        <w:rPr>
          <w:sz w:val="24"/>
          <w:szCs w:val="24"/>
        </w:rPr>
      </w:pPr>
      <w:r w:rsidRPr="0037497C">
        <w:rPr>
          <w:sz w:val="24"/>
          <w:szCs w:val="24"/>
        </w:rPr>
        <w:t>(f)</w:t>
      </w:r>
      <w:r w:rsidRPr="0037497C">
        <w:rPr>
          <w:sz w:val="24"/>
          <w:szCs w:val="24"/>
        </w:rPr>
        <w:tab/>
        <w:t>Examination of Records Relating to Inventions</w:t>
      </w:r>
    </w:p>
    <w:p w:rsidR="001C6AC0" w:rsidRPr="0037497C" w:rsidRDefault="001C6AC0" w:rsidP="001C6AC0">
      <w:pPr>
        <w:spacing w:after="0" w:line="240" w:lineRule="atLeast"/>
        <w:rPr>
          <w:sz w:val="24"/>
          <w:szCs w:val="24"/>
        </w:rPr>
      </w:pPr>
    </w:p>
    <w:p w:rsidR="001C6AC0" w:rsidRPr="0037497C" w:rsidRDefault="001C6AC0" w:rsidP="001C6AC0">
      <w:pPr>
        <w:tabs>
          <w:tab w:val="left" w:pos="1440"/>
        </w:tabs>
        <w:spacing w:after="0" w:line="240" w:lineRule="atLeast"/>
        <w:ind w:left="1440" w:hanging="720"/>
        <w:rPr>
          <w:sz w:val="24"/>
          <w:szCs w:val="24"/>
        </w:rPr>
      </w:pPr>
      <w:r w:rsidRPr="0037497C">
        <w:rPr>
          <w:sz w:val="24"/>
          <w:szCs w:val="24"/>
        </w:rPr>
        <w:t>(1)</w:t>
      </w:r>
      <w:r w:rsidRPr="0037497C">
        <w:rPr>
          <w:sz w:val="24"/>
          <w:szCs w:val="24"/>
        </w:rPr>
        <w:tab/>
        <w:t>The Contracting Officer or any authorized representative shall, until 3 years after final payment under this agreement, have the right to examine any books (including laboratory notebooks), records, and documents of the Recipient relating to the conception or first actual reduction to practice of inventions in the same field of technology as the work under this agreement to determine whether—</w:t>
      </w:r>
    </w:p>
    <w:p w:rsidR="001C6AC0" w:rsidRPr="0037497C" w:rsidRDefault="001C6AC0" w:rsidP="001C6AC0">
      <w:pPr>
        <w:tabs>
          <w:tab w:val="left" w:pos="1440"/>
        </w:tabs>
        <w:spacing w:after="0" w:line="240" w:lineRule="atLeast"/>
        <w:ind w:left="1440" w:hanging="720"/>
        <w:rPr>
          <w:sz w:val="24"/>
          <w:szCs w:val="24"/>
        </w:rPr>
      </w:pPr>
    </w:p>
    <w:p w:rsidR="001C6AC0" w:rsidRPr="0037497C" w:rsidRDefault="001C6AC0" w:rsidP="001C6AC0">
      <w:pPr>
        <w:tabs>
          <w:tab w:val="left" w:pos="2160"/>
        </w:tabs>
        <w:spacing w:after="0" w:line="240" w:lineRule="atLeast"/>
        <w:ind w:left="2160" w:hanging="720"/>
        <w:rPr>
          <w:sz w:val="24"/>
          <w:szCs w:val="24"/>
        </w:rPr>
      </w:pPr>
      <w:r w:rsidRPr="0037497C">
        <w:rPr>
          <w:sz w:val="24"/>
          <w:szCs w:val="24"/>
        </w:rPr>
        <w:t xml:space="preserve">(i) </w:t>
      </w:r>
      <w:r w:rsidRPr="0037497C">
        <w:rPr>
          <w:sz w:val="24"/>
          <w:szCs w:val="24"/>
        </w:rPr>
        <w:tab/>
        <w:t>Any such inventions are subject inventions;</w:t>
      </w:r>
    </w:p>
    <w:p w:rsidR="001C6AC0" w:rsidRPr="0037497C" w:rsidRDefault="001C6AC0" w:rsidP="001C6AC0">
      <w:pPr>
        <w:tabs>
          <w:tab w:val="left" w:pos="2160"/>
        </w:tabs>
        <w:spacing w:after="0" w:line="240" w:lineRule="atLeast"/>
        <w:ind w:left="2160" w:hanging="720"/>
        <w:rPr>
          <w:sz w:val="24"/>
          <w:szCs w:val="24"/>
        </w:rPr>
      </w:pPr>
    </w:p>
    <w:p w:rsidR="001C6AC0" w:rsidRPr="0037497C" w:rsidRDefault="001C6AC0" w:rsidP="001C6AC0">
      <w:pPr>
        <w:tabs>
          <w:tab w:val="left" w:pos="2160"/>
        </w:tabs>
        <w:spacing w:after="0" w:line="240" w:lineRule="atLeast"/>
        <w:ind w:left="2160" w:hanging="720"/>
        <w:rPr>
          <w:sz w:val="24"/>
          <w:szCs w:val="24"/>
        </w:rPr>
      </w:pPr>
      <w:r w:rsidRPr="0037497C">
        <w:rPr>
          <w:sz w:val="24"/>
          <w:szCs w:val="24"/>
        </w:rPr>
        <w:t xml:space="preserve">(ii) </w:t>
      </w:r>
      <w:r w:rsidRPr="0037497C">
        <w:rPr>
          <w:sz w:val="24"/>
          <w:szCs w:val="24"/>
        </w:rPr>
        <w:tab/>
        <w:t>The Recipient has established and maintains the procedures required by subparagraphs (e)(1) and (4) of this clause;</w:t>
      </w:r>
    </w:p>
    <w:p w:rsidR="001C6AC0" w:rsidRPr="0037497C" w:rsidRDefault="001C6AC0" w:rsidP="001C6AC0">
      <w:pPr>
        <w:tabs>
          <w:tab w:val="left" w:pos="2160"/>
        </w:tabs>
        <w:spacing w:after="0" w:line="240" w:lineRule="atLeast"/>
        <w:ind w:left="2160" w:hanging="720"/>
        <w:rPr>
          <w:sz w:val="24"/>
          <w:szCs w:val="24"/>
        </w:rPr>
      </w:pPr>
    </w:p>
    <w:p w:rsidR="001C6AC0" w:rsidRPr="0037497C" w:rsidRDefault="001C6AC0" w:rsidP="001C6AC0">
      <w:pPr>
        <w:tabs>
          <w:tab w:val="left" w:pos="2160"/>
        </w:tabs>
        <w:spacing w:after="0" w:line="240" w:lineRule="atLeast"/>
        <w:ind w:left="2160" w:hanging="720"/>
        <w:rPr>
          <w:sz w:val="24"/>
          <w:szCs w:val="24"/>
        </w:rPr>
      </w:pPr>
      <w:r w:rsidRPr="0037497C">
        <w:rPr>
          <w:sz w:val="24"/>
          <w:szCs w:val="24"/>
        </w:rPr>
        <w:t xml:space="preserve">(iii) </w:t>
      </w:r>
      <w:r w:rsidRPr="0037497C">
        <w:rPr>
          <w:sz w:val="24"/>
          <w:szCs w:val="24"/>
        </w:rPr>
        <w:tab/>
        <w:t>The Recipient and its inventors have complied with the procedures.</w:t>
      </w:r>
    </w:p>
    <w:p w:rsidR="001C6AC0" w:rsidRPr="0037497C" w:rsidRDefault="001C6AC0" w:rsidP="001C6AC0">
      <w:pPr>
        <w:tabs>
          <w:tab w:val="left" w:pos="1440"/>
        </w:tabs>
        <w:spacing w:after="0" w:line="240" w:lineRule="atLeast"/>
        <w:ind w:left="1440" w:hanging="720"/>
        <w:rPr>
          <w:sz w:val="24"/>
          <w:szCs w:val="24"/>
        </w:rPr>
      </w:pPr>
    </w:p>
    <w:p w:rsidR="001C6AC0" w:rsidRPr="0037497C" w:rsidRDefault="001C6AC0" w:rsidP="001C6AC0">
      <w:pPr>
        <w:tabs>
          <w:tab w:val="left" w:pos="1440"/>
        </w:tabs>
        <w:spacing w:after="0" w:line="240" w:lineRule="atLeast"/>
        <w:ind w:left="1440" w:hanging="720"/>
        <w:rPr>
          <w:sz w:val="24"/>
          <w:szCs w:val="24"/>
        </w:rPr>
      </w:pPr>
      <w:r w:rsidRPr="0037497C">
        <w:rPr>
          <w:sz w:val="24"/>
          <w:szCs w:val="24"/>
        </w:rPr>
        <w:t xml:space="preserve">(2) </w:t>
      </w:r>
      <w:r w:rsidRPr="0037497C">
        <w:rPr>
          <w:sz w:val="24"/>
          <w:szCs w:val="24"/>
        </w:rPr>
        <w:tab/>
        <w:t>If the Contracting Officer learns of an unreported Recipient invention which the Contracting Officer believes may be a subject invention, the Recipient may be required to disclose the invention to DOE for a determination of ownership rights.</w:t>
      </w:r>
    </w:p>
    <w:p w:rsidR="001C6AC0" w:rsidRPr="0037497C" w:rsidRDefault="001C6AC0" w:rsidP="001C6AC0">
      <w:pPr>
        <w:tabs>
          <w:tab w:val="left" w:pos="1440"/>
        </w:tabs>
        <w:spacing w:after="0" w:line="240" w:lineRule="atLeast"/>
        <w:ind w:left="1440" w:hanging="720"/>
        <w:rPr>
          <w:sz w:val="24"/>
          <w:szCs w:val="24"/>
        </w:rPr>
      </w:pPr>
    </w:p>
    <w:p w:rsidR="001C6AC0" w:rsidRPr="0037497C" w:rsidRDefault="001C6AC0" w:rsidP="001C6AC0">
      <w:pPr>
        <w:tabs>
          <w:tab w:val="left" w:pos="1440"/>
        </w:tabs>
        <w:spacing w:after="0" w:line="240" w:lineRule="atLeast"/>
        <w:ind w:left="1440" w:hanging="720"/>
        <w:rPr>
          <w:sz w:val="24"/>
          <w:szCs w:val="24"/>
        </w:rPr>
      </w:pPr>
      <w:r w:rsidRPr="0037497C">
        <w:rPr>
          <w:sz w:val="24"/>
          <w:szCs w:val="24"/>
        </w:rPr>
        <w:t xml:space="preserve">(3) </w:t>
      </w:r>
      <w:r w:rsidRPr="0037497C">
        <w:rPr>
          <w:sz w:val="24"/>
          <w:szCs w:val="24"/>
        </w:rPr>
        <w:tab/>
        <w:t>Any examination of records under this paragraph will be subject to appropriate conditions to protect the confidentiality of the information involved.</w:t>
      </w:r>
    </w:p>
    <w:p w:rsidR="001C6AC0" w:rsidRPr="0037497C" w:rsidRDefault="001C6AC0" w:rsidP="001C6AC0">
      <w:pPr>
        <w:spacing w:after="0" w:line="240" w:lineRule="atLeast"/>
        <w:rPr>
          <w:sz w:val="24"/>
          <w:szCs w:val="24"/>
        </w:rPr>
      </w:pPr>
    </w:p>
    <w:p w:rsidR="001C6AC0" w:rsidRPr="0037497C" w:rsidRDefault="001C6AC0" w:rsidP="001C6AC0">
      <w:pPr>
        <w:spacing w:after="0" w:line="240" w:lineRule="atLeast"/>
        <w:rPr>
          <w:sz w:val="24"/>
          <w:szCs w:val="24"/>
        </w:rPr>
      </w:pPr>
      <w:r w:rsidRPr="0037497C">
        <w:rPr>
          <w:sz w:val="24"/>
          <w:szCs w:val="24"/>
        </w:rPr>
        <w:t xml:space="preserve">(g) </w:t>
      </w:r>
      <w:r w:rsidRPr="0037497C">
        <w:rPr>
          <w:sz w:val="24"/>
          <w:szCs w:val="24"/>
        </w:rPr>
        <w:tab/>
        <w:t>Subaward/Contract</w:t>
      </w:r>
    </w:p>
    <w:p w:rsidR="001C6AC0" w:rsidRPr="0037497C" w:rsidRDefault="001C6AC0" w:rsidP="001C6AC0">
      <w:pPr>
        <w:spacing w:after="0" w:line="240" w:lineRule="atLeast"/>
        <w:rPr>
          <w:sz w:val="24"/>
          <w:szCs w:val="24"/>
        </w:rPr>
      </w:pPr>
    </w:p>
    <w:p w:rsidR="001C6AC0" w:rsidRPr="00B46EB2" w:rsidRDefault="001C6AC0" w:rsidP="001C6AC0">
      <w:pPr>
        <w:spacing w:after="0" w:line="240" w:lineRule="atLeast"/>
        <w:ind w:left="1440" w:hanging="720"/>
        <w:rPr>
          <w:sz w:val="24"/>
          <w:szCs w:val="24"/>
        </w:rPr>
      </w:pPr>
      <w:r w:rsidRPr="00B46EB2">
        <w:rPr>
          <w:sz w:val="24"/>
          <w:szCs w:val="24"/>
        </w:rPr>
        <w:t xml:space="preserve">(1) </w:t>
      </w:r>
      <w:r w:rsidRPr="00B46EB2">
        <w:rPr>
          <w:sz w:val="24"/>
          <w:szCs w:val="24"/>
        </w:rPr>
        <w:tab/>
        <w:t xml:space="preserve">See Section 6 of this Attachment 2 for instructions regarding intellectual property provisions for subawards under this agreement. </w:t>
      </w:r>
    </w:p>
    <w:p w:rsidR="001C6AC0" w:rsidRPr="00B46EB2" w:rsidRDefault="001C6AC0" w:rsidP="001C6AC0">
      <w:pPr>
        <w:ind w:left="1440" w:hanging="720"/>
        <w:rPr>
          <w:sz w:val="24"/>
          <w:szCs w:val="24"/>
        </w:rPr>
      </w:pPr>
    </w:p>
    <w:p w:rsidR="001C6AC0" w:rsidRPr="00B46EB2" w:rsidRDefault="001C6AC0" w:rsidP="001C6AC0">
      <w:pPr>
        <w:ind w:left="1440" w:hanging="720"/>
        <w:rPr>
          <w:sz w:val="24"/>
          <w:szCs w:val="24"/>
        </w:rPr>
      </w:pPr>
      <w:r>
        <w:rPr>
          <w:sz w:val="24"/>
          <w:szCs w:val="24"/>
        </w:rPr>
        <w:lastRenderedPageBreak/>
        <w:tab/>
      </w:r>
      <w:r w:rsidRPr="00B46EB2">
        <w:rPr>
          <w:sz w:val="24"/>
          <w:szCs w:val="24"/>
        </w:rPr>
        <w:t>The Recipient shall not, as part of the consideration for awarding the subaward/contract, obtain rights in the subrecipient's/contractor's subject inventions.</w:t>
      </w:r>
    </w:p>
    <w:p w:rsidR="001C6AC0" w:rsidRPr="0037497C" w:rsidRDefault="001C6AC0" w:rsidP="001C6AC0">
      <w:pPr>
        <w:spacing w:after="0" w:line="240" w:lineRule="atLeast"/>
        <w:ind w:left="1440" w:hanging="720"/>
        <w:rPr>
          <w:sz w:val="24"/>
          <w:szCs w:val="24"/>
        </w:rPr>
      </w:pPr>
      <w:r w:rsidRPr="0037497C">
        <w:rPr>
          <w:sz w:val="24"/>
          <w:szCs w:val="24"/>
        </w:rPr>
        <w:t xml:space="preserve">(2) </w:t>
      </w:r>
      <w:r w:rsidRPr="0037497C">
        <w:rPr>
          <w:sz w:val="24"/>
          <w:szCs w:val="24"/>
        </w:rPr>
        <w:tab/>
        <w:t>In the event of a refusal by a prospective subrecipient/contractor to accept such a clause the Recipient:</w:t>
      </w:r>
    </w:p>
    <w:p w:rsidR="001C6AC0" w:rsidRPr="0037497C" w:rsidRDefault="001C6AC0" w:rsidP="001C6AC0">
      <w:pPr>
        <w:spacing w:after="0" w:line="240" w:lineRule="atLeast"/>
        <w:ind w:left="1440" w:hanging="720"/>
        <w:rPr>
          <w:sz w:val="24"/>
          <w:szCs w:val="24"/>
        </w:rPr>
      </w:pPr>
    </w:p>
    <w:p w:rsidR="001C6AC0" w:rsidRPr="0037497C" w:rsidRDefault="001C6AC0" w:rsidP="001C6AC0">
      <w:pPr>
        <w:spacing w:after="0" w:line="240" w:lineRule="atLeast"/>
        <w:ind w:left="2160" w:hanging="720"/>
        <w:rPr>
          <w:sz w:val="24"/>
          <w:szCs w:val="24"/>
        </w:rPr>
      </w:pPr>
      <w:r w:rsidRPr="0037497C">
        <w:rPr>
          <w:sz w:val="24"/>
          <w:szCs w:val="24"/>
        </w:rPr>
        <w:t xml:space="preserve">(i) </w:t>
      </w:r>
      <w:r w:rsidRPr="0037497C">
        <w:rPr>
          <w:sz w:val="24"/>
          <w:szCs w:val="24"/>
        </w:rPr>
        <w:tab/>
        <w:t>Shall promptly submit a written notice to the Contracting Officer setting forth the subrecipient/contractor's reasons for such refusal and other pertinent information that may expedite disposition of the matter; and</w:t>
      </w:r>
    </w:p>
    <w:p w:rsidR="001C6AC0" w:rsidRPr="0037497C" w:rsidRDefault="001C6AC0" w:rsidP="001C6AC0">
      <w:pPr>
        <w:spacing w:after="0" w:line="240" w:lineRule="atLeast"/>
        <w:ind w:left="2160" w:hanging="720"/>
        <w:rPr>
          <w:sz w:val="24"/>
          <w:szCs w:val="24"/>
        </w:rPr>
      </w:pPr>
    </w:p>
    <w:p w:rsidR="001C6AC0" w:rsidRPr="0037497C" w:rsidRDefault="001C6AC0" w:rsidP="001C6AC0">
      <w:pPr>
        <w:spacing w:after="0" w:line="240" w:lineRule="atLeast"/>
        <w:ind w:left="2160" w:hanging="720"/>
        <w:rPr>
          <w:sz w:val="24"/>
          <w:szCs w:val="24"/>
        </w:rPr>
      </w:pPr>
      <w:r w:rsidRPr="0037497C">
        <w:rPr>
          <w:sz w:val="24"/>
          <w:szCs w:val="24"/>
        </w:rPr>
        <w:t xml:space="preserve">(ii) </w:t>
      </w:r>
      <w:r w:rsidRPr="0037497C">
        <w:rPr>
          <w:sz w:val="24"/>
          <w:szCs w:val="24"/>
        </w:rPr>
        <w:tab/>
        <w:t>Shall not proceed with such subaward/contract without the written authorization of the Contracting Officer.</w:t>
      </w:r>
    </w:p>
    <w:p w:rsidR="001C6AC0" w:rsidRPr="0037497C" w:rsidRDefault="001C6AC0" w:rsidP="001C6AC0">
      <w:pPr>
        <w:spacing w:after="0" w:line="240" w:lineRule="atLeast"/>
        <w:ind w:left="1440" w:hanging="720"/>
        <w:rPr>
          <w:sz w:val="24"/>
          <w:szCs w:val="24"/>
        </w:rPr>
      </w:pPr>
    </w:p>
    <w:p w:rsidR="001C6AC0" w:rsidRPr="0037497C" w:rsidRDefault="001C6AC0" w:rsidP="001C6AC0">
      <w:pPr>
        <w:spacing w:after="0" w:line="240" w:lineRule="atLeast"/>
        <w:ind w:left="1440" w:hanging="720"/>
        <w:rPr>
          <w:sz w:val="24"/>
          <w:szCs w:val="24"/>
        </w:rPr>
      </w:pPr>
      <w:r w:rsidRPr="0037497C">
        <w:rPr>
          <w:sz w:val="24"/>
          <w:szCs w:val="24"/>
        </w:rPr>
        <w:t xml:space="preserve">(3) </w:t>
      </w:r>
      <w:r w:rsidRPr="0037497C">
        <w:rPr>
          <w:sz w:val="24"/>
          <w:szCs w:val="24"/>
        </w:rPr>
        <w:tab/>
        <w:t>In the case of subawards/contracts at any tier, DOE, the subrecipient/contractor, and Recipient agree that the mutual obligations of the parties created by this clause constitute a contract between the subrecipient/contractor and DOE with respect to those matters covered by this clause.</w:t>
      </w:r>
    </w:p>
    <w:p w:rsidR="001C6AC0" w:rsidRPr="0037497C" w:rsidRDefault="001C6AC0" w:rsidP="001C6AC0">
      <w:pPr>
        <w:spacing w:after="0" w:line="240" w:lineRule="atLeast"/>
        <w:ind w:left="1440" w:hanging="720"/>
        <w:rPr>
          <w:sz w:val="24"/>
          <w:szCs w:val="24"/>
        </w:rPr>
      </w:pPr>
    </w:p>
    <w:p w:rsidR="001C6AC0" w:rsidRPr="0037497C" w:rsidRDefault="001C6AC0" w:rsidP="001C6AC0">
      <w:pPr>
        <w:spacing w:after="0" w:line="240" w:lineRule="atLeast"/>
        <w:ind w:left="1440" w:hanging="720"/>
        <w:rPr>
          <w:sz w:val="24"/>
          <w:szCs w:val="24"/>
        </w:rPr>
      </w:pPr>
      <w:r w:rsidRPr="0037497C">
        <w:rPr>
          <w:sz w:val="24"/>
          <w:szCs w:val="24"/>
        </w:rPr>
        <w:t xml:space="preserve">(4) </w:t>
      </w:r>
      <w:r w:rsidRPr="0037497C">
        <w:rPr>
          <w:sz w:val="24"/>
          <w:szCs w:val="24"/>
        </w:rPr>
        <w:tab/>
        <w:t>The Recipient shall promptly notify the Contracting Officer in writing upon the award of any subaward/contract at any tier containing a patent rights clause by identifying the subrecipient/contractor, the applicable patent rights clause, the work to be performed under the subaward/contract, and the dates of award and estimated completion. Upon request of the Contracting Officer, the Recipient shall furnish a copy of such subaward/contract, and, no more frequently than annually, a listing of the subawards/contracts that have been awarded.</w:t>
      </w:r>
    </w:p>
    <w:p w:rsidR="001C6AC0" w:rsidRPr="0037497C" w:rsidRDefault="001C6AC0" w:rsidP="001C6AC0">
      <w:pPr>
        <w:spacing w:after="0" w:line="240" w:lineRule="atLeast"/>
        <w:ind w:left="1440" w:hanging="720"/>
        <w:rPr>
          <w:sz w:val="24"/>
          <w:szCs w:val="24"/>
        </w:rPr>
      </w:pPr>
    </w:p>
    <w:p w:rsidR="001C6AC0" w:rsidRPr="0037497C" w:rsidRDefault="001C6AC0" w:rsidP="001C6AC0">
      <w:pPr>
        <w:spacing w:after="0" w:line="240" w:lineRule="atLeast"/>
        <w:ind w:left="1440" w:hanging="720"/>
        <w:rPr>
          <w:sz w:val="24"/>
          <w:szCs w:val="24"/>
        </w:rPr>
      </w:pPr>
      <w:r w:rsidRPr="0037497C">
        <w:rPr>
          <w:sz w:val="24"/>
          <w:szCs w:val="24"/>
        </w:rPr>
        <w:t xml:space="preserve">(5) </w:t>
      </w:r>
      <w:r w:rsidRPr="0037497C">
        <w:rPr>
          <w:sz w:val="24"/>
          <w:szCs w:val="24"/>
        </w:rPr>
        <w:tab/>
        <w:t>The Recipient shall identify all subject inventions of a subrecipient/contractor of which it acquires knowledge in the performance of this agreement and shall notify the Patent Counsel, with a copy to the contracting officer, promptly upon identification of the inventions.</w:t>
      </w:r>
    </w:p>
    <w:p w:rsidR="001C6AC0" w:rsidRPr="0037497C" w:rsidRDefault="001C6AC0" w:rsidP="001C6AC0">
      <w:pPr>
        <w:spacing w:after="0" w:line="240" w:lineRule="atLeast"/>
        <w:rPr>
          <w:sz w:val="24"/>
          <w:szCs w:val="24"/>
        </w:rPr>
      </w:pPr>
    </w:p>
    <w:p w:rsidR="001C6AC0" w:rsidRPr="0037497C" w:rsidRDefault="001C6AC0" w:rsidP="001C6AC0">
      <w:pPr>
        <w:spacing w:after="0" w:line="240" w:lineRule="atLeast"/>
        <w:rPr>
          <w:sz w:val="24"/>
          <w:szCs w:val="24"/>
        </w:rPr>
      </w:pPr>
      <w:r w:rsidRPr="0037497C">
        <w:rPr>
          <w:sz w:val="24"/>
          <w:szCs w:val="24"/>
        </w:rPr>
        <w:t xml:space="preserve">(h) </w:t>
      </w:r>
      <w:r w:rsidRPr="0037497C">
        <w:rPr>
          <w:sz w:val="24"/>
          <w:szCs w:val="24"/>
        </w:rPr>
        <w:tab/>
        <w:t>Atomic Energy</w:t>
      </w:r>
    </w:p>
    <w:p w:rsidR="001C6AC0" w:rsidRPr="0037497C" w:rsidRDefault="001C6AC0" w:rsidP="001C6AC0">
      <w:pPr>
        <w:spacing w:after="0" w:line="240" w:lineRule="atLeast"/>
        <w:rPr>
          <w:sz w:val="24"/>
          <w:szCs w:val="24"/>
        </w:rPr>
      </w:pPr>
    </w:p>
    <w:p w:rsidR="001C6AC0" w:rsidRPr="0037497C" w:rsidRDefault="001C6AC0" w:rsidP="001C6AC0">
      <w:pPr>
        <w:spacing w:after="0" w:line="240" w:lineRule="atLeast"/>
        <w:ind w:left="1440" w:hanging="720"/>
        <w:rPr>
          <w:sz w:val="24"/>
          <w:szCs w:val="24"/>
        </w:rPr>
      </w:pPr>
      <w:r w:rsidRPr="0037497C">
        <w:rPr>
          <w:sz w:val="24"/>
          <w:szCs w:val="24"/>
        </w:rPr>
        <w:t xml:space="preserve">(1) </w:t>
      </w:r>
      <w:r w:rsidRPr="0037497C">
        <w:rPr>
          <w:sz w:val="24"/>
          <w:szCs w:val="24"/>
        </w:rPr>
        <w:tab/>
        <w:t>No claim for pecuniary award of compensation under the provisions of the Atomic Energy Act of 1954, as amended, shall be asserted with respect to any invention or discovery made or conceived in the course of or under this agreement.</w:t>
      </w:r>
    </w:p>
    <w:p w:rsidR="001C6AC0" w:rsidRPr="0037497C" w:rsidRDefault="001C6AC0" w:rsidP="001C6AC0">
      <w:pPr>
        <w:spacing w:after="0" w:line="240" w:lineRule="atLeast"/>
        <w:ind w:left="720"/>
        <w:rPr>
          <w:sz w:val="24"/>
          <w:szCs w:val="24"/>
        </w:rPr>
      </w:pPr>
    </w:p>
    <w:p w:rsidR="001C6AC0" w:rsidRPr="0037497C" w:rsidRDefault="001C6AC0" w:rsidP="001C6AC0">
      <w:pPr>
        <w:spacing w:after="0" w:line="240" w:lineRule="atLeast"/>
        <w:ind w:left="1440" w:hanging="720"/>
        <w:rPr>
          <w:sz w:val="24"/>
          <w:szCs w:val="24"/>
        </w:rPr>
      </w:pPr>
      <w:r w:rsidRPr="0037497C">
        <w:rPr>
          <w:sz w:val="24"/>
          <w:szCs w:val="24"/>
        </w:rPr>
        <w:t xml:space="preserve">(2) </w:t>
      </w:r>
      <w:r w:rsidRPr="0037497C">
        <w:rPr>
          <w:sz w:val="24"/>
          <w:szCs w:val="24"/>
        </w:rPr>
        <w:tab/>
        <w:t xml:space="preserve">Except as otherwise authorized in writing by the Contracting Officer, the Recipient will obtain patent agreements to effectuate the provisions of subparagraph (h)(1) of this clause from all persons who perform any part of the </w:t>
      </w:r>
      <w:r w:rsidRPr="0037497C">
        <w:rPr>
          <w:sz w:val="24"/>
          <w:szCs w:val="24"/>
        </w:rPr>
        <w:lastRenderedPageBreak/>
        <w:t>work under this agreement, except nontechnical personnel, such as clerical employees and manual laborers.</w:t>
      </w:r>
    </w:p>
    <w:p w:rsidR="001C6AC0" w:rsidRPr="0037497C" w:rsidRDefault="001C6AC0" w:rsidP="001C6AC0">
      <w:pPr>
        <w:spacing w:after="0" w:line="240" w:lineRule="atLeast"/>
        <w:rPr>
          <w:sz w:val="24"/>
          <w:szCs w:val="24"/>
        </w:rPr>
      </w:pPr>
    </w:p>
    <w:p w:rsidR="001C6AC0" w:rsidRPr="0037497C" w:rsidRDefault="001C6AC0" w:rsidP="001C6AC0">
      <w:pPr>
        <w:spacing w:after="0" w:line="240" w:lineRule="atLeast"/>
        <w:rPr>
          <w:sz w:val="24"/>
          <w:szCs w:val="24"/>
        </w:rPr>
      </w:pPr>
      <w:r w:rsidRPr="0037497C">
        <w:rPr>
          <w:sz w:val="24"/>
          <w:szCs w:val="24"/>
        </w:rPr>
        <w:t xml:space="preserve">(i) </w:t>
      </w:r>
      <w:r w:rsidRPr="0037497C">
        <w:rPr>
          <w:sz w:val="24"/>
          <w:szCs w:val="24"/>
        </w:rPr>
        <w:tab/>
        <w:t>Publication</w:t>
      </w:r>
    </w:p>
    <w:p w:rsidR="001C6AC0" w:rsidRPr="0037497C" w:rsidRDefault="001C6AC0" w:rsidP="001C6AC0">
      <w:pPr>
        <w:spacing w:after="0" w:line="240" w:lineRule="atLeast"/>
        <w:rPr>
          <w:sz w:val="24"/>
          <w:szCs w:val="24"/>
        </w:rPr>
      </w:pPr>
    </w:p>
    <w:p w:rsidR="001C6AC0" w:rsidRPr="0037497C" w:rsidRDefault="001C6AC0" w:rsidP="001C6AC0">
      <w:pPr>
        <w:spacing w:after="0" w:line="240" w:lineRule="atLeast"/>
        <w:ind w:left="720"/>
        <w:rPr>
          <w:sz w:val="24"/>
          <w:szCs w:val="24"/>
        </w:rPr>
      </w:pPr>
      <w:r w:rsidRPr="0037497C">
        <w:rPr>
          <w:sz w:val="24"/>
          <w:szCs w:val="24"/>
        </w:rPr>
        <w:t>It is recognized that during the course of the work under this agreement, the Recipient or its employees may from time to time desire to release or publish information regarding scientific or technical developments conceived or first actually reduced to practice in the course of or under this agreement. In order that public disclosure of such information will not adversely affect the patent interests of DOE or the Recipient, patent approval for release of publication shall be secured from Patent Counsel prior to any such release or publication.</w:t>
      </w:r>
    </w:p>
    <w:p w:rsidR="001C6AC0" w:rsidRPr="0037497C" w:rsidRDefault="001C6AC0" w:rsidP="001C6AC0">
      <w:pPr>
        <w:spacing w:after="0" w:line="240" w:lineRule="atLeast"/>
        <w:rPr>
          <w:sz w:val="24"/>
          <w:szCs w:val="24"/>
        </w:rPr>
      </w:pPr>
    </w:p>
    <w:p w:rsidR="001C6AC0" w:rsidRPr="0037497C" w:rsidRDefault="001C6AC0" w:rsidP="001C6AC0">
      <w:pPr>
        <w:spacing w:after="0" w:line="240" w:lineRule="atLeast"/>
        <w:rPr>
          <w:sz w:val="24"/>
          <w:szCs w:val="24"/>
        </w:rPr>
      </w:pPr>
      <w:r w:rsidRPr="0037497C">
        <w:rPr>
          <w:sz w:val="24"/>
          <w:szCs w:val="24"/>
        </w:rPr>
        <w:t xml:space="preserve">(j) </w:t>
      </w:r>
      <w:r w:rsidRPr="0037497C">
        <w:rPr>
          <w:sz w:val="24"/>
          <w:szCs w:val="24"/>
        </w:rPr>
        <w:tab/>
        <w:t>Forfeiture of Rights in Unreported Subject Inventions</w:t>
      </w:r>
    </w:p>
    <w:p w:rsidR="001C6AC0" w:rsidRPr="0037497C" w:rsidRDefault="001C6AC0" w:rsidP="001C6AC0">
      <w:pPr>
        <w:spacing w:after="0" w:line="240" w:lineRule="atLeast"/>
        <w:rPr>
          <w:sz w:val="24"/>
          <w:szCs w:val="24"/>
        </w:rPr>
      </w:pPr>
    </w:p>
    <w:p w:rsidR="001C6AC0" w:rsidRPr="0037497C" w:rsidRDefault="001C6AC0" w:rsidP="001C6AC0">
      <w:pPr>
        <w:spacing w:after="0" w:line="240" w:lineRule="atLeast"/>
        <w:ind w:left="1440" w:hanging="720"/>
        <w:rPr>
          <w:sz w:val="24"/>
          <w:szCs w:val="24"/>
        </w:rPr>
      </w:pPr>
      <w:r w:rsidRPr="0037497C">
        <w:rPr>
          <w:sz w:val="24"/>
          <w:szCs w:val="24"/>
        </w:rPr>
        <w:t xml:space="preserve">(1) </w:t>
      </w:r>
      <w:r w:rsidRPr="0037497C">
        <w:rPr>
          <w:sz w:val="24"/>
          <w:szCs w:val="24"/>
        </w:rPr>
        <w:tab/>
        <w:t>The Recipient shall forfeit and assign to the Government, at the request of the Secretary of Energy or designee, all rights in any subject invention which the Recipient fails to report to Patent Counsel within six months after the time the Recipient:</w:t>
      </w:r>
    </w:p>
    <w:p w:rsidR="001C6AC0" w:rsidRPr="0037497C" w:rsidRDefault="001C6AC0" w:rsidP="001C6AC0">
      <w:pPr>
        <w:spacing w:after="0" w:line="240" w:lineRule="atLeast"/>
        <w:ind w:left="1440" w:hanging="720"/>
        <w:rPr>
          <w:sz w:val="24"/>
          <w:szCs w:val="24"/>
        </w:rPr>
      </w:pPr>
    </w:p>
    <w:p w:rsidR="001C6AC0" w:rsidRPr="0037497C" w:rsidRDefault="001C6AC0" w:rsidP="001C6AC0">
      <w:pPr>
        <w:spacing w:after="0" w:line="240" w:lineRule="atLeast"/>
        <w:ind w:left="2160" w:hanging="720"/>
        <w:rPr>
          <w:sz w:val="24"/>
          <w:szCs w:val="24"/>
        </w:rPr>
      </w:pPr>
      <w:r w:rsidRPr="0037497C">
        <w:rPr>
          <w:sz w:val="24"/>
          <w:szCs w:val="24"/>
        </w:rPr>
        <w:t xml:space="preserve">(i) </w:t>
      </w:r>
      <w:r w:rsidRPr="0037497C">
        <w:rPr>
          <w:sz w:val="24"/>
          <w:szCs w:val="24"/>
        </w:rPr>
        <w:tab/>
        <w:t>Files or causes to be filed a United States or foreign patent application thereon; or</w:t>
      </w:r>
    </w:p>
    <w:p w:rsidR="001C6AC0" w:rsidRPr="0037497C" w:rsidRDefault="001C6AC0" w:rsidP="001C6AC0">
      <w:pPr>
        <w:spacing w:after="0" w:line="240" w:lineRule="atLeast"/>
        <w:ind w:left="2160" w:hanging="720"/>
        <w:rPr>
          <w:sz w:val="24"/>
          <w:szCs w:val="24"/>
        </w:rPr>
      </w:pPr>
    </w:p>
    <w:p w:rsidR="001C6AC0" w:rsidRPr="0037497C" w:rsidRDefault="001C6AC0" w:rsidP="001C6AC0">
      <w:pPr>
        <w:spacing w:after="0" w:line="240" w:lineRule="atLeast"/>
        <w:ind w:left="2160" w:hanging="720"/>
        <w:rPr>
          <w:sz w:val="24"/>
          <w:szCs w:val="24"/>
        </w:rPr>
      </w:pPr>
      <w:r w:rsidRPr="0037497C">
        <w:rPr>
          <w:sz w:val="24"/>
          <w:szCs w:val="24"/>
        </w:rPr>
        <w:t xml:space="preserve">(ii) </w:t>
      </w:r>
      <w:r w:rsidRPr="0037497C">
        <w:rPr>
          <w:sz w:val="24"/>
          <w:szCs w:val="24"/>
        </w:rPr>
        <w:tab/>
        <w:t>Submits the final report required by subparagraph (e)(3) of this clause, whichever is later.</w:t>
      </w:r>
    </w:p>
    <w:p w:rsidR="001C6AC0" w:rsidRPr="0037497C" w:rsidRDefault="001C6AC0" w:rsidP="001C6AC0">
      <w:pPr>
        <w:spacing w:after="0" w:line="240" w:lineRule="atLeast"/>
        <w:ind w:left="1440" w:hanging="720"/>
        <w:rPr>
          <w:sz w:val="24"/>
          <w:szCs w:val="24"/>
        </w:rPr>
      </w:pPr>
    </w:p>
    <w:p w:rsidR="001C6AC0" w:rsidRPr="0037497C" w:rsidRDefault="001C6AC0" w:rsidP="001C6AC0">
      <w:pPr>
        <w:spacing w:after="0" w:line="240" w:lineRule="atLeast"/>
        <w:ind w:left="1440" w:hanging="720"/>
        <w:rPr>
          <w:sz w:val="24"/>
          <w:szCs w:val="24"/>
        </w:rPr>
      </w:pPr>
      <w:r w:rsidRPr="0037497C">
        <w:rPr>
          <w:sz w:val="24"/>
          <w:szCs w:val="24"/>
        </w:rPr>
        <w:t xml:space="preserve">(2) </w:t>
      </w:r>
      <w:r w:rsidRPr="0037497C">
        <w:rPr>
          <w:sz w:val="24"/>
          <w:szCs w:val="24"/>
        </w:rPr>
        <w:tab/>
        <w:t>However, the Recipient shall not forfeit rights in a subject invention if, within the time specified in subparagraph (e)(2) of this clause, the Recipient:</w:t>
      </w:r>
    </w:p>
    <w:p w:rsidR="001C6AC0" w:rsidRPr="0037497C" w:rsidRDefault="001C6AC0" w:rsidP="001C6AC0">
      <w:pPr>
        <w:spacing w:after="0" w:line="240" w:lineRule="atLeast"/>
        <w:ind w:left="1440" w:hanging="720"/>
        <w:rPr>
          <w:sz w:val="24"/>
          <w:szCs w:val="24"/>
        </w:rPr>
      </w:pPr>
    </w:p>
    <w:p w:rsidR="001C6AC0" w:rsidRPr="0037497C" w:rsidRDefault="001C6AC0" w:rsidP="001C6AC0">
      <w:pPr>
        <w:spacing w:after="0" w:line="240" w:lineRule="atLeast"/>
        <w:ind w:left="2160" w:hanging="720"/>
        <w:rPr>
          <w:sz w:val="24"/>
          <w:szCs w:val="24"/>
        </w:rPr>
      </w:pPr>
      <w:r w:rsidRPr="0037497C">
        <w:rPr>
          <w:sz w:val="24"/>
          <w:szCs w:val="24"/>
        </w:rPr>
        <w:t xml:space="preserve">(i) </w:t>
      </w:r>
      <w:r w:rsidRPr="0037497C">
        <w:rPr>
          <w:sz w:val="24"/>
          <w:szCs w:val="24"/>
        </w:rPr>
        <w:tab/>
        <w:t>Prepares a written decision based upon a review of the record that the invention was neither conceived nor first actually reduced to practice in the course of or under the agreement and delivers the decision to Patent Counsel, with a copy to the Contracting Officer, or</w:t>
      </w:r>
    </w:p>
    <w:p w:rsidR="001C6AC0" w:rsidRPr="0037497C" w:rsidRDefault="001C6AC0" w:rsidP="001C6AC0">
      <w:pPr>
        <w:spacing w:after="0" w:line="240" w:lineRule="atLeast"/>
        <w:ind w:left="2160" w:hanging="720"/>
        <w:rPr>
          <w:sz w:val="24"/>
          <w:szCs w:val="24"/>
        </w:rPr>
      </w:pPr>
    </w:p>
    <w:p w:rsidR="001C6AC0" w:rsidRPr="0037497C" w:rsidRDefault="001C6AC0" w:rsidP="001C6AC0">
      <w:pPr>
        <w:spacing w:after="0" w:line="240" w:lineRule="atLeast"/>
        <w:ind w:left="2160" w:hanging="720"/>
        <w:rPr>
          <w:sz w:val="24"/>
          <w:szCs w:val="24"/>
        </w:rPr>
      </w:pPr>
      <w:r w:rsidRPr="0037497C">
        <w:rPr>
          <w:sz w:val="24"/>
          <w:szCs w:val="24"/>
        </w:rPr>
        <w:t xml:space="preserve">(ii) </w:t>
      </w:r>
      <w:r w:rsidRPr="0037497C">
        <w:rPr>
          <w:sz w:val="24"/>
          <w:szCs w:val="24"/>
        </w:rPr>
        <w:tab/>
        <w:t>Contending that the invention is not a subject invention, the Recipient nevertheless discloses the invention and all facts pertinent to this contention to the Patent Counsel, with a copy of the Contracting Officer; or</w:t>
      </w:r>
    </w:p>
    <w:p w:rsidR="001C6AC0" w:rsidRPr="0037497C" w:rsidRDefault="001C6AC0" w:rsidP="001C6AC0">
      <w:pPr>
        <w:spacing w:after="0" w:line="240" w:lineRule="atLeast"/>
        <w:ind w:left="2160" w:hanging="720"/>
        <w:rPr>
          <w:sz w:val="24"/>
          <w:szCs w:val="24"/>
        </w:rPr>
      </w:pPr>
    </w:p>
    <w:p w:rsidR="001C6AC0" w:rsidRPr="0037497C" w:rsidRDefault="001C6AC0" w:rsidP="001C6AC0">
      <w:pPr>
        <w:spacing w:after="0" w:line="240" w:lineRule="atLeast"/>
        <w:ind w:left="2160" w:hanging="720"/>
        <w:rPr>
          <w:sz w:val="24"/>
          <w:szCs w:val="24"/>
        </w:rPr>
      </w:pPr>
      <w:r w:rsidRPr="0037497C">
        <w:rPr>
          <w:sz w:val="24"/>
          <w:szCs w:val="24"/>
        </w:rPr>
        <w:t xml:space="preserve">(iii) </w:t>
      </w:r>
      <w:r w:rsidRPr="0037497C">
        <w:rPr>
          <w:sz w:val="24"/>
          <w:szCs w:val="24"/>
        </w:rPr>
        <w:tab/>
        <w:t>Establishes that the failure to disclose did not result from the Recipient's fault or negligence.</w:t>
      </w:r>
    </w:p>
    <w:p w:rsidR="001C6AC0" w:rsidRPr="0037497C" w:rsidRDefault="001C6AC0" w:rsidP="001C6AC0">
      <w:pPr>
        <w:spacing w:after="0" w:line="240" w:lineRule="atLeast"/>
        <w:ind w:left="1440" w:hanging="720"/>
        <w:rPr>
          <w:sz w:val="24"/>
          <w:szCs w:val="24"/>
        </w:rPr>
      </w:pPr>
    </w:p>
    <w:p w:rsidR="001C6AC0" w:rsidRPr="0037497C" w:rsidRDefault="001C6AC0" w:rsidP="001C6AC0">
      <w:pPr>
        <w:spacing w:after="0" w:line="240" w:lineRule="atLeast"/>
        <w:ind w:left="1440" w:hanging="720"/>
        <w:rPr>
          <w:sz w:val="24"/>
          <w:szCs w:val="24"/>
        </w:rPr>
      </w:pPr>
      <w:r w:rsidRPr="0037497C">
        <w:rPr>
          <w:sz w:val="24"/>
          <w:szCs w:val="24"/>
        </w:rPr>
        <w:t xml:space="preserve">(3) </w:t>
      </w:r>
      <w:r w:rsidRPr="0037497C">
        <w:rPr>
          <w:sz w:val="24"/>
          <w:szCs w:val="24"/>
        </w:rPr>
        <w:tab/>
        <w:t xml:space="preserve">Pending written assignment of the patent application and patents on a subject invention determined by the Secretary of Energy or designee to be forfeited </w:t>
      </w:r>
      <w:r w:rsidRPr="0037497C">
        <w:rPr>
          <w:sz w:val="24"/>
          <w:szCs w:val="24"/>
        </w:rPr>
        <w:lastRenderedPageBreak/>
        <w:t>(such determination to be a final decision under the Disputes clause of this agreement), the Recipient shall be deemed to hold the invention and the patent applications and patents pertaining thereto in trust for the Government. The forfeiture provision of this paragraph (j) shall be in addition to and shall not supersede other rights and remedies which the Government may have with respect to subject inventions.</w:t>
      </w:r>
    </w:p>
    <w:p w:rsidR="001C6AC0" w:rsidRPr="0037497C" w:rsidRDefault="001C6AC0" w:rsidP="001C6AC0">
      <w:pPr>
        <w:spacing w:after="0" w:line="240" w:lineRule="atLeast"/>
        <w:ind w:left="1440" w:hanging="720"/>
        <w:rPr>
          <w:sz w:val="24"/>
          <w:szCs w:val="24"/>
        </w:rPr>
      </w:pPr>
    </w:p>
    <w:p w:rsidR="001C6AC0" w:rsidRPr="0037497C" w:rsidRDefault="001C6AC0" w:rsidP="001C6AC0">
      <w:pPr>
        <w:spacing w:after="0" w:line="240" w:lineRule="atLeast"/>
        <w:ind w:left="1440" w:hanging="720"/>
        <w:rPr>
          <w:sz w:val="24"/>
          <w:szCs w:val="24"/>
        </w:rPr>
      </w:pPr>
      <w:r w:rsidRPr="0037497C">
        <w:rPr>
          <w:sz w:val="24"/>
          <w:szCs w:val="24"/>
        </w:rPr>
        <w:t>(End of clause)</w:t>
      </w:r>
    </w:p>
    <w:p w:rsidR="00B123B8" w:rsidRPr="00553F16" w:rsidRDefault="00B123B8" w:rsidP="001C6AC0">
      <w:pPr>
        <w:pStyle w:val="Default"/>
        <w:tabs>
          <w:tab w:val="left" w:pos="720"/>
        </w:tabs>
        <w:rPr>
          <w:rFonts w:asciiTheme="minorHAnsi" w:hAnsiTheme="minorHAnsi" w:cs="Times New Roman"/>
          <w:color w:val="auto"/>
        </w:rPr>
      </w:pPr>
    </w:p>
    <w:p w:rsidR="00690FA6" w:rsidRPr="00553F16" w:rsidRDefault="00B123B8" w:rsidP="00690FA6">
      <w:pPr>
        <w:pStyle w:val="CM17"/>
        <w:spacing w:line="240" w:lineRule="atLeast"/>
        <w:ind w:left="720" w:right="1018" w:hanging="720"/>
        <w:rPr>
          <w:rFonts w:asciiTheme="minorHAnsi" w:hAnsiTheme="minorHAnsi"/>
        </w:rPr>
      </w:pPr>
      <w:r w:rsidRPr="00553F16">
        <w:rPr>
          <w:rFonts w:asciiTheme="minorHAnsi" w:hAnsiTheme="minorHAnsi"/>
          <w:b/>
          <w:bCs/>
        </w:rPr>
        <w:t>2</w:t>
      </w:r>
      <w:r w:rsidR="00027B91" w:rsidRPr="00553F16">
        <w:rPr>
          <w:rFonts w:asciiTheme="minorHAnsi" w:hAnsiTheme="minorHAnsi"/>
          <w:b/>
          <w:bCs/>
        </w:rPr>
        <w:t>.</w:t>
      </w:r>
      <w:r w:rsidR="00FE39B9" w:rsidRPr="00553F16">
        <w:rPr>
          <w:rFonts w:asciiTheme="minorHAnsi" w:hAnsiTheme="minorHAnsi"/>
          <w:b/>
          <w:bCs/>
        </w:rPr>
        <w:tab/>
      </w:r>
      <w:r w:rsidR="00615DFB">
        <w:rPr>
          <w:rFonts w:asciiTheme="minorHAnsi" w:hAnsiTheme="minorHAnsi"/>
          <w:b/>
          <w:bCs/>
        </w:rPr>
        <w:t xml:space="preserve">FAR </w:t>
      </w:r>
      <w:r w:rsidR="00070A6D">
        <w:rPr>
          <w:rFonts w:asciiTheme="minorHAnsi" w:hAnsiTheme="minorHAnsi"/>
          <w:b/>
          <w:bCs/>
        </w:rPr>
        <w:t>52.</w:t>
      </w:r>
      <w:r w:rsidR="00615DFB">
        <w:rPr>
          <w:rFonts w:asciiTheme="minorHAnsi" w:hAnsiTheme="minorHAnsi"/>
          <w:b/>
          <w:bCs/>
        </w:rPr>
        <w:t>227-20</w:t>
      </w:r>
      <w:r w:rsidR="00A97721">
        <w:rPr>
          <w:rFonts w:asciiTheme="minorHAnsi" w:hAnsiTheme="minorHAnsi"/>
          <w:b/>
          <w:bCs/>
        </w:rPr>
        <w:t xml:space="preserve"> </w:t>
      </w:r>
      <w:r w:rsidR="00690FA6">
        <w:rPr>
          <w:rFonts w:asciiTheme="minorHAnsi" w:hAnsiTheme="minorHAnsi"/>
          <w:b/>
          <w:bCs/>
        </w:rPr>
        <w:t>Rights in Data – SBIR/STTR Program</w:t>
      </w:r>
      <w:r w:rsidR="00690FA6" w:rsidRPr="00553F16">
        <w:rPr>
          <w:rFonts w:asciiTheme="minorHAnsi" w:hAnsiTheme="minorHAnsi"/>
          <w:b/>
          <w:bCs/>
        </w:rPr>
        <w:t xml:space="preserve"> </w:t>
      </w:r>
    </w:p>
    <w:p w:rsidR="00690FA6" w:rsidRPr="001E1887" w:rsidRDefault="00690FA6" w:rsidP="001E1887">
      <w:pPr>
        <w:pStyle w:val="CM16"/>
        <w:spacing w:line="240" w:lineRule="atLeast"/>
        <w:rPr>
          <w:rFonts w:asciiTheme="minorHAnsi" w:hAnsiTheme="minorHAnsi"/>
        </w:rPr>
      </w:pPr>
      <w:r w:rsidRPr="00553F16">
        <w:rPr>
          <w:rFonts w:asciiTheme="minorHAnsi" w:hAnsiTheme="minorHAnsi"/>
        </w:rPr>
        <w:t xml:space="preserve">(a) </w:t>
      </w:r>
      <w:r w:rsidRPr="00553F16">
        <w:rPr>
          <w:rFonts w:asciiTheme="minorHAnsi" w:hAnsiTheme="minorHAnsi"/>
        </w:rPr>
        <w:tab/>
        <w:t>Definitions</w:t>
      </w: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r w:rsidRPr="00D06354">
        <w:rPr>
          <w:rFonts w:asciiTheme="minorHAnsi" w:hAnsiTheme="minorHAnsi"/>
          <w:i/>
          <w:color w:val="000000"/>
          <w:szCs w:val="24"/>
        </w:rPr>
        <w:t>Computer software</w:t>
      </w:r>
      <w:r>
        <w:rPr>
          <w:rFonts w:asciiTheme="minorHAnsi" w:hAnsiTheme="minorHAnsi"/>
          <w:color w:val="000000"/>
          <w:szCs w:val="24"/>
        </w:rPr>
        <w:t xml:space="preserve"> </w:t>
      </w:r>
      <w:r w:rsidRPr="00E22883">
        <w:rPr>
          <w:rFonts w:asciiTheme="minorHAnsi" w:hAnsiTheme="minorHAnsi"/>
          <w:color w:val="000000"/>
          <w:szCs w:val="24"/>
        </w:rPr>
        <w:t xml:space="preserve">as used in this </w:t>
      </w:r>
      <w:r w:rsidR="00A97721">
        <w:rPr>
          <w:rFonts w:asciiTheme="minorHAnsi" w:hAnsiTheme="minorHAnsi"/>
          <w:color w:val="000000"/>
          <w:szCs w:val="24"/>
        </w:rPr>
        <w:t>clause</w:t>
      </w:r>
      <w:r w:rsidRPr="00E22883">
        <w:rPr>
          <w:rFonts w:asciiTheme="minorHAnsi" w:hAnsiTheme="minorHAnsi"/>
          <w:color w:val="000000"/>
          <w:szCs w:val="24"/>
        </w:rPr>
        <w:t>, means computer programs, computer databases, and documentation thereof.</w:t>
      </w: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r w:rsidRPr="00D06354">
        <w:rPr>
          <w:rFonts w:asciiTheme="minorHAnsi" w:hAnsiTheme="minorHAnsi"/>
          <w:i/>
          <w:color w:val="000000"/>
          <w:szCs w:val="24"/>
        </w:rPr>
        <w:t>Data</w:t>
      </w:r>
      <w:r w:rsidRPr="00E22883">
        <w:rPr>
          <w:rFonts w:asciiTheme="minorHAnsi" w:hAnsiTheme="minorHAnsi"/>
          <w:color w:val="000000"/>
          <w:szCs w:val="24"/>
        </w:rPr>
        <w:t xml:space="preserve"> as used </w:t>
      </w:r>
      <w:r w:rsidR="007A5DA3">
        <w:rPr>
          <w:rFonts w:asciiTheme="minorHAnsi" w:hAnsiTheme="minorHAnsi"/>
          <w:color w:val="000000"/>
          <w:szCs w:val="24"/>
        </w:rPr>
        <w:t>in this clause</w:t>
      </w:r>
      <w:r w:rsidRPr="00E22883">
        <w:rPr>
          <w:rFonts w:asciiTheme="minorHAnsi" w:hAnsiTheme="minorHAnsi"/>
          <w:color w:val="000000"/>
          <w:szCs w:val="24"/>
        </w:rPr>
        <w:t xml:space="preserve">, means recorded information, regardless of form or the media on which it may be recorded.  The "Data" includes technical data and computer software.  The "Data" does not include information incidental to </w:t>
      </w:r>
      <w:r w:rsidR="003B5E81">
        <w:rPr>
          <w:rFonts w:asciiTheme="minorHAnsi" w:hAnsiTheme="minorHAnsi"/>
          <w:color w:val="000000"/>
          <w:szCs w:val="24"/>
        </w:rPr>
        <w:t>subaward</w:t>
      </w:r>
      <w:r w:rsidR="003B5E81" w:rsidRPr="00E22883">
        <w:rPr>
          <w:rFonts w:asciiTheme="minorHAnsi" w:hAnsiTheme="minorHAnsi"/>
          <w:color w:val="000000"/>
          <w:szCs w:val="24"/>
        </w:rPr>
        <w:t xml:space="preserve"> </w:t>
      </w:r>
      <w:r w:rsidRPr="00E22883">
        <w:rPr>
          <w:rFonts w:asciiTheme="minorHAnsi" w:hAnsiTheme="minorHAnsi"/>
          <w:color w:val="000000"/>
          <w:szCs w:val="24"/>
        </w:rPr>
        <w:t>administration, such as financial, administrative, cost or pricing or management information.</w:t>
      </w: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r w:rsidRPr="00D06354">
        <w:rPr>
          <w:rFonts w:asciiTheme="minorHAnsi" w:hAnsiTheme="minorHAnsi"/>
          <w:i/>
          <w:color w:val="000000"/>
          <w:szCs w:val="24"/>
        </w:rPr>
        <w:t>Form, fit, and function data</w:t>
      </w:r>
      <w:r w:rsidRPr="00E22883">
        <w:rPr>
          <w:rFonts w:asciiTheme="minorHAnsi" w:hAnsiTheme="minorHAnsi"/>
          <w:color w:val="000000"/>
          <w:szCs w:val="24"/>
        </w:rPr>
        <w:t xml:space="preserve"> as used </w:t>
      </w:r>
      <w:r>
        <w:rPr>
          <w:rFonts w:asciiTheme="minorHAnsi" w:hAnsiTheme="minorHAnsi"/>
          <w:color w:val="000000"/>
          <w:szCs w:val="24"/>
        </w:rPr>
        <w:t>in this clause</w:t>
      </w:r>
      <w:r w:rsidRPr="00E22883">
        <w:rPr>
          <w:rFonts w:asciiTheme="minorHAnsi" w:hAnsiTheme="minorHAnsi"/>
          <w:color w:val="000000"/>
          <w:szCs w:val="24"/>
        </w:rPr>
        <w:t>, means data relating to items, components, or processes that are sufficient to enable physical and functional interchangeability as well as data identifying source, size, configuration, matching, and attachment characteristics, functional characteristics, and performance requirements except that for computer software it means data identifying source, functional characteristics, and performance requirements, but specifically excludes the source code, algorithm, process, formulae, and flow charts of the software.</w:t>
      </w: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r w:rsidRPr="00D06354">
        <w:rPr>
          <w:rFonts w:asciiTheme="minorHAnsi" w:hAnsiTheme="minorHAnsi"/>
          <w:i/>
          <w:color w:val="000000"/>
          <w:szCs w:val="24"/>
        </w:rPr>
        <w:t>Limited rights data</w:t>
      </w:r>
      <w:r w:rsidRPr="00E22883">
        <w:rPr>
          <w:rFonts w:asciiTheme="minorHAnsi" w:hAnsiTheme="minorHAnsi"/>
          <w:color w:val="000000"/>
          <w:szCs w:val="24"/>
        </w:rPr>
        <w:t xml:space="preserve"> as used </w:t>
      </w:r>
      <w:r>
        <w:rPr>
          <w:rFonts w:asciiTheme="minorHAnsi" w:hAnsiTheme="minorHAnsi"/>
          <w:color w:val="000000"/>
          <w:szCs w:val="24"/>
        </w:rPr>
        <w:t>in this clause</w:t>
      </w:r>
      <w:r w:rsidRPr="00E22883">
        <w:rPr>
          <w:rFonts w:asciiTheme="minorHAnsi" w:hAnsiTheme="minorHAnsi"/>
          <w:color w:val="000000"/>
          <w:szCs w:val="24"/>
        </w:rPr>
        <w:t>, means data (other than computer software) developed at private expense that embody trade secrets or are commercial or financial, and confidential or privileged.</w:t>
      </w: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r w:rsidRPr="00D06354">
        <w:rPr>
          <w:rFonts w:asciiTheme="minorHAnsi" w:hAnsiTheme="minorHAnsi"/>
          <w:i/>
          <w:color w:val="000000"/>
          <w:szCs w:val="24"/>
        </w:rPr>
        <w:t>Restricted computer software</w:t>
      </w:r>
      <w:r w:rsidRPr="00E22883">
        <w:rPr>
          <w:rFonts w:asciiTheme="minorHAnsi" w:hAnsiTheme="minorHAnsi"/>
          <w:color w:val="000000"/>
          <w:szCs w:val="24"/>
        </w:rPr>
        <w:t xml:space="preserve"> as used </w:t>
      </w:r>
      <w:r>
        <w:rPr>
          <w:rFonts w:asciiTheme="minorHAnsi" w:hAnsiTheme="minorHAnsi"/>
          <w:color w:val="000000"/>
          <w:szCs w:val="24"/>
        </w:rPr>
        <w:t>in this clause</w:t>
      </w:r>
      <w:r w:rsidRPr="00E22883">
        <w:rPr>
          <w:rFonts w:asciiTheme="minorHAnsi" w:hAnsiTheme="minorHAnsi"/>
          <w:color w:val="000000"/>
          <w:szCs w:val="24"/>
        </w:rPr>
        <w:t>, means computer software developed at private expense and that is a trade secret; is commercial or financial, and confidential or privileged; or is published copyrighted computer software; including modifications of such computer software.</w:t>
      </w: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r w:rsidRPr="00D06354">
        <w:rPr>
          <w:rFonts w:asciiTheme="minorHAnsi" w:hAnsiTheme="minorHAnsi"/>
          <w:i/>
          <w:color w:val="000000"/>
          <w:szCs w:val="24"/>
        </w:rPr>
        <w:t>SBIR/STTR data</w:t>
      </w:r>
      <w:r w:rsidRPr="00E22883">
        <w:rPr>
          <w:rFonts w:asciiTheme="minorHAnsi" w:hAnsiTheme="minorHAnsi"/>
          <w:color w:val="000000"/>
          <w:szCs w:val="24"/>
        </w:rPr>
        <w:t xml:space="preserve"> as used </w:t>
      </w:r>
      <w:r>
        <w:rPr>
          <w:rFonts w:asciiTheme="minorHAnsi" w:hAnsiTheme="minorHAnsi"/>
          <w:color w:val="000000"/>
          <w:szCs w:val="24"/>
        </w:rPr>
        <w:t>in this clause</w:t>
      </w:r>
      <w:r w:rsidRPr="00E22883">
        <w:rPr>
          <w:rFonts w:asciiTheme="minorHAnsi" w:hAnsiTheme="minorHAnsi"/>
          <w:color w:val="000000"/>
          <w:szCs w:val="24"/>
        </w:rPr>
        <w:t xml:space="preserve">, means data first produced by a </w:t>
      </w:r>
      <w:r w:rsidR="003B5E81">
        <w:rPr>
          <w:rFonts w:asciiTheme="minorHAnsi" w:hAnsiTheme="minorHAnsi"/>
          <w:color w:val="000000"/>
          <w:szCs w:val="24"/>
        </w:rPr>
        <w:t xml:space="preserve">Subrecipient </w:t>
      </w:r>
      <w:r w:rsidR="00CE78C6">
        <w:rPr>
          <w:rFonts w:asciiTheme="minorHAnsi" w:hAnsiTheme="minorHAnsi"/>
          <w:color w:val="000000"/>
          <w:szCs w:val="24"/>
        </w:rPr>
        <w:t>in performance of a</w:t>
      </w:r>
      <w:r w:rsidR="003B5E81" w:rsidRPr="003B5E81">
        <w:rPr>
          <w:rFonts w:asciiTheme="minorHAnsi" w:hAnsiTheme="minorHAnsi"/>
          <w:color w:val="000000"/>
          <w:szCs w:val="24"/>
        </w:rPr>
        <w:t xml:space="preserve"> </w:t>
      </w:r>
      <w:r w:rsidR="003B5E81">
        <w:rPr>
          <w:rFonts w:asciiTheme="minorHAnsi" w:hAnsiTheme="minorHAnsi"/>
          <w:color w:val="000000"/>
          <w:szCs w:val="24"/>
        </w:rPr>
        <w:t>Small Business Innovation R</w:t>
      </w:r>
      <w:r w:rsidR="003B5E81" w:rsidRPr="00E22883">
        <w:rPr>
          <w:rFonts w:asciiTheme="minorHAnsi" w:hAnsiTheme="minorHAnsi"/>
          <w:color w:val="000000"/>
          <w:szCs w:val="24"/>
        </w:rPr>
        <w:t xml:space="preserve">esearch </w:t>
      </w:r>
      <w:r w:rsidR="003B5E81">
        <w:rPr>
          <w:rFonts w:asciiTheme="minorHAnsi" w:hAnsiTheme="minorHAnsi"/>
          <w:color w:val="000000"/>
          <w:szCs w:val="24"/>
        </w:rPr>
        <w:t xml:space="preserve">(SBIR) or Small Business Technology Transfer (STTR) subaward </w:t>
      </w:r>
      <w:r w:rsidR="003B5E81" w:rsidRPr="00E22883">
        <w:rPr>
          <w:rFonts w:asciiTheme="minorHAnsi" w:hAnsiTheme="minorHAnsi"/>
          <w:color w:val="000000"/>
          <w:szCs w:val="24"/>
        </w:rPr>
        <w:t>issued under the authority of</w:t>
      </w:r>
      <w:r w:rsidR="003B5E81">
        <w:rPr>
          <w:rFonts w:asciiTheme="minorHAnsi" w:hAnsiTheme="minorHAnsi"/>
          <w:color w:val="000000"/>
          <w:szCs w:val="24"/>
        </w:rPr>
        <w:t xml:space="preserve"> Section 9 of the Small Business Act</w:t>
      </w:r>
      <w:r w:rsidR="003B5E81" w:rsidRPr="00E22883">
        <w:rPr>
          <w:rFonts w:asciiTheme="minorHAnsi" w:hAnsiTheme="minorHAnsi"/>
          <w:color w:val="000000"/>
          <w:szCs w:val="24"/>
        </w:rPr>
        <w:t xml:space="preserve"> </w:t>
      </w:r>
      <w:r w:rsidR="003B5E81">
        <w:rPr>
          <w:rFonts w:asciiTheme="minorHAnsi" w:hAnsiTheme="minorHAnsi"/>
          <w:color w:val="000000"/>
          <w:szCs w:val="24"/>
        </w:rPr>
        <w:t>(</w:t>
      </w:r>
      <w:r w:rsidR="003B5E81" w:rsidRPr="00E22883">
        <w:rPr>
          <w:rFonts w:asciiTheme="minorHAnsi" w:hAnsiTheme="minorHAnsi"/>
          <w:color w:val="000000"/>
          <w:szCs w:val="24"/>
        </w:rPr>
        <w:t>15 U.S.C. 63</w:t>
      </w:r>
      <w:r w:rsidR="003B5E81">
        <w:rPr>
          <w:rFonts w:asciiTheme="minorHAnsi" w:hAnsiTheme="minorHAnsi"/>
          <w:color w:val="000000"/>
          <w:szCs w:val="24"/>
        </w:rPr>
        <w:t>8)</w:t>
      </w:r>
      <w:r w:rsidRPr="00E22883">
        <w:rPr>
          <w:rFonts w:asciiTheme="minorHAnsi" w:hAnsiTheme="minorHAnsi"/>
          <w:color w:val="000000"/>
          <w:szCs w:val="24"/>
        </w:rPr>
        <w:t xml:space="preserve">, which data are not generally known, and which data </w:t>
      </w:r>
      <w:r w:rsidRPr="00E22883">
        <w:rPr>
          <w:rFonts w:asciiTheme="minorHAnsi" w:hAnsiTheme="minorHAnsi"/>
          <w:color w:val="000000"/>
          <w:szCs w:val="24"/>
        </w:rPr>
        <w:lastRenderedPageBreak/>
        <w:t xml:space="preserve">without obligation to its confidentiality have not been made available to others by the </w:t>
      </w:r>
      <w:r w:rsidR="003B5E81">
        <w:rPr>
          <w:rFonts w:asciiTheme="minorHAnsi" w:hAnsiTheme="minorHAnsi"/>
          <w:color w:val="000000"/>
          <w:szCs w:val="24"/>
        </w:rPr>
        <w:t>Subrecipient</w:t>
      </w:r>
      <w:r w:rsidR="003B5E81" w:rsidRPr="00E22883">
        <w:rPr>
          <w:rFonts w:asciiTheme="minorHAnsi" w:hAnsiTheme="minorHAnsi"/>
          <w:color w:val="000000"/>
          <w:szCs w:val="24"/>
        </w:rPr>
        <w:t xml:space="preserve"> </w:t>
      </w:r>
      <w:r w:rsidRPr="00E22883">
        <w:rPr>
          <w:rFonts w:asciiTheme="minorHAnsi" w:hAnsiTheme="minorHAnsi"/>
          <w:color w:val="000000"/>
          <w:szCs w:val="24"/>
        </w:rPr>
        <w:t>or are not already available to the Government.</w:t>
      </w: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r w:rsidRPr="00D06354">
        <w:rPr>
          <w:rFonts w:asciiTheme="minorHAnsi" w:hAnsiTheme="minorHAnsi"/>
          <w:i/>
          <w:color w:val="000000"/>
          <w:szCs w:val="24"/>
        </w:rPr>
        <w:t>SBIR/STTR rights</w:t>
      </w:r>
      <w:r w:rsidRPr="00E22883">
        <w:rPr>
          <w:rFonts w:asciiTheme="minorHAnsi" w:hAnsiTheme="minorHAnsi"/>
          <w:color w:val="000000"/>
          <w:szCs w:val="24"/>
        </w:rPr>
        <w:t xml:space="preserve"> as used </w:t>
      </w:r>
      <w:r>
        <w:rPr>
          <w:rFonts w:asciiTheme="minorHAnsi" w:hAnsiTheme="minorHAnsi"/>
          <w:color w:val="000000"/>
          <w:szCs w:val="24"/>
        </w:rPr>
        <w:t>in this clause</w:t>
      </w:r>
      <w:r w:rsidRPr="00E22883">
        <w:rPr>
          <w:rFonts w:asciiTheme="minorHAnsi" w:hAnsiTheme="minorHAnsi"/>
          <w:color w:val="000000"/>
          <w:szCs w:val="24"/>
        </w:rPr>
        <w:t xml:space="preserve">, means the rights in SBIR/STTR data set forth in the SBIR/STTR Rights Notice of paragraph </w:t>
      </w:r>
      <w:r w:rsidR="00A97721">
        <w:rPr>
          <w:rFonts w:asciiTheme="minorHAnsi" w:hAnsiTheme="minorHAnsi"/>
          <w:color w:val="000000"/>
          <w:szCs w:val="24"/>
        </w:rPr>
        <w:t>(d)</w:t>
      </w:r>
      <w:r w:rsidRPr="00E22883">
        <w:rPr>
          <w:rFonts w:asciiTheme="minorHAnsi" w:hAnsiTheme="minorHAnsi"/>
          <w:color w:val="000000"/>
          <w:szCs w:val="24"/>
        </w:rPr>
        <w:t xml:space="preserve"> </w:t>
      </w:r>
      <w:r w:rsidR="00A97721">
        <w:rPr>
          <w:rFonts w:asciiTheme="minorHAnsi" w:hAnsiTheme="minorHAnsi"/>
          <w:color w:val="000000"/>
          <w:szCs w:val="24"/>
        </w:rPr>
        <w:t>of this clause</w:t>
      </w:r>
      <w:r w:rsidRPr="00E22883">
        <w:rPr>
          <w:rFonts w:asciiTheme="minorHAnsi" w:hAnsiTheme="minorHAnsi"/>
          <w:color w:val="000000"/>
          <w:szCs w:val="24"/>
        </w:rPr>
        <w:t>.</w:t>
      </w: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r w:rsidRPr="00D06354">
        <w:rPr>
          <w:rFonts w:asciiTheme="minorHAnsi" w:hAnsiTheme="minorHAnsi"/>
          <w:i/>
          <w:color w:val="000000"/>
          <w:szCs w:val="24"/>
        </w:rPr>
        <w:t>Technical data</w:t>
      </w:r>
      <w:r w:rsidRPr="00E22883">
        <w:rPr>
          <w:rFonts w:asciiTheme="minorHAnsi" w:hAnsiTheme="minorHAnsi"/>
          <w:color w:val="000000"/>
          <w:szCs w:val="24"/>
        </w:rPr>
        <w:t xml:space="preserve"> as used </w:t>
      </w:r>
      <w:r>
        <w:rPr>
          <w:rFonts w:asciiTheme="minorHAnsi" w:hAnsiTheme="minorHAnsi"/>
          <w:color w:val="000000"/>
          <w:szCs w:val="24"/>
        </w:rPr>
        <w:t>in this clause</w:t>
      </w:r>
      <w:r w:rsidRPr="00E22883">
        <w:rPr>
          <w:rFonts w:asciiTheme="minorHAnsi" w:hAnsiTheme="minorHAnsi"/>
          <w:color w:val="000000"/>
          <w:szCs w:val="24"/>
        </w:rPr>
        <w:t>, means that data which are of a scientific or technical nature.</w:t>
      </w: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p>
    <w:p w:rsidR="00690FA6"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r w:rsidRPr="00D06354">
        <w:rPr>
          <w:rFonts w:asciiTheme="minorHAnsi" w:hAnsiTheme="minorHAnsi"/>
          <w:i/>
          <w:color w:val="000000"/>
          <w:szCs w:val="24"/>
        </w:rPr>
        <w:t>Unlimited rights</w:t>
      </w:r>
      <w:r w:rsidRPr="00E22883">
        <w:rPr>
          <w:rFonts w:asciiTheme="minorHAnsi" w:hAnsiTheme="minorHAnsi"/>
          <w:color w:val="000000"/>
          <w:szCs w:val="24"/>
        </w:rPr>
        <w:t xml:space="preserve"> as used </w:t>
      </w:r>
      <w:r>
        <w:rPr>
          <w:rFonts w:asciiTheme="minorHAnsi" w:hAnsiTheme="minorHAnsi"/>
          <w:color w:val="000000"/>
          <w:szCs w:val="24"/>
        </w:rPr>
        <w:t>in this clause</w:t>
      </w:r>
      <w:r w:rsidRPr="00E22883">
        <w:rPr>
          <w:rFonts w:asciiTheme="minorHAnsi" w:hAnsiTheme="minorHAnsi"/>
          <w:color w:val="000000"/>
          <w:szCs w:val="24"/>
        </w:rPr>
        <w:t>, means the right of the Government to use, disclose, reproduce, prepare derivative works, distribute copies to the public, and perform publicly and display publicly, in any manner and for any purpose whatsoever, and to have or permit others to do so.</w:t>
      </w:r>
    </w:p>
    <w:p w:rsidR="00690FA6" w:rsidRPr="00E22883" w:rsidRDefault="00690FA6" w:rsidP="00690FA6">
      <w:pPr>
        <w:pStyle w:val="Style0"/>
        <w:tabs>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olor w:val="000000"/>
          <w:szCs w:val="24"/>
        </w:rPr>
      </w:pPr>
    </w:p>
    <w:p w:rsidR="00690FA6" w:rsidRPr="00553F16" w:rsidRDefault="00690FA6" w:rsidP="00690FA6">
      <w:pPr>
        <w:pStyle w:val="Default"/>
        <w:rPr>
          <w:rFonts w:asciiTheme="minorHAnsi" w:hAnsiTheme="minorHAnsi" w:cs="Times New Roman"/>
          <w:color w:val="auto"/>
        </w:rPr>
      </w:pPr>
      <w:r w:rsidRPr="00553F16">
        <w:rPr>
          <w:rFonts w:asciiTheme="minorHAnsi" w:hAnsiTheme="minorHAnsi" w:cs="Times New Roman"/>
          <w:color w:val="auto"/>
        </w:rPr>
        <w:t>(b)</w:t>
      </w:r>
      <w:r w:rsidRPr="00553F16">
        <w:rPr>
          <w:rFonts w:asciiTheme="minorHAnsi" w:hAnsiTheme="minorHAnsi" w:cs="Times New Roman"/>
          <w:color w:val="auto"/>
        </w:rPr>
        <w:tab/>
        <w:t>Allocation of Rights</w:t>
      </w:r>
    </w:p>
    <w:p w:rsidR="00690FA6" w:rsidRPr="00553F16" w:rsidRDefault="00690FA6" w:rsidP="00690FA6">
      <w:pPr>
        <w:pStyle w:val="Default"/>
        <w:rPr>
          <w:rFonts w:asciiTheme="minorHAnsi" w:hAnsiTheme="minorHAnsi" w:cs="Times New Roman"/>
          <w:color w:val="auto"/>
        </w:rPr>
      </w:pPr>
    </w:p>
    <w:p w:rsidR="00690FA6" w:rsidRPr="00553F16" w:rsidRDefault="00690FA6" w:rsidP="00690FA6">
      <w:pPr>
        <w:pStyle w:val="Default"/>
        <w:numPr>
          <w:ilvl w:val="0"/>
          <w:numId w:val="3"/>
        </w:numPr>
        <w:tabs>
          <w:tab w:val="clear" w:pos="1080"/>
        </w:tabs>
        <w:ind w:left="1440" w:hanging="720"/>
        <w:rPr>
          <w:rFonts w:asciiTheme="minorHAnsi" w:hAnsiTheme="minorHAnsi" w:cs="Times New Roman"/>
          <w:color w:val="auto"/>
        </w:rPr>
      </w:pPr>
      <w:r w:rsidRPr="00553F16">
        <w:rPr>
          <w:rFonts w:asciiTheme="minorHAnsi" w:hAnsiTheme="minorHAnsi" w:cs="Times New Roman"/>
          <w:color w:val="auto"/>
        </w:rPr>
        <w:t>Except as provided in paragraph (c) of this clause regarding copyright, the Government shall have unlimited rights in-</w:t>
      </w:r>
      <w:r w:rsidRPr="00553F16">
        <w:rPr>
          <w:rFonts w:asciiTheme="minorHAnsi" w:hAnsiTheme="minorHAnsi" w:cs="Times New Roman"/>
          <w:color w:val="auto"/>
        </w:rPr>
        <w:softHyphen/>
      </w:r>
    </w:p>
    <w:p w:rsidR="00690FA6" w:rsidRPr="00553F16" w:rsidRDefault="00690FA6" w:rsidP="00690FA6">
      <w:pPr>
        <w:pStyle w:val="Default"/>
        <w:ind w:left="720"/>
        <w:rPr>
          <w:rFonts w:asciiTheme="minorHAnsi" w:hAnsiTheme="minorHAnsi" w:cs="Times New Roman"/>
          <w:color w:val="auto"/>
        </w:rPr>
      </w:pPr>
    </w:p>
    <w:p w:rsidR="00690FA6" w:rsidRPr="00553F16" w:rsidRDefault="00690FA6" w:rsidP="00690FA6">
      <w:pPr>
        <w:pStyle w:val="Default"/>
        <w:ind w:left="2160" w:hanging="720"/>
        <w:rPr>
          <w:rFonts w:asciiTheme="minorHAnsi" w:hAnsiTheme="minorHAnsi" w:cs="Times New Roman"/>
          <w:color w:val="auto"/>
        </w:rPr>
      </w:pPr>
      <w:r w:rsidRPr="00553F16">
        <w:rPr>
          <w:rFonts w:asciiTheme="minorHAnsi" w:hAnsiTheme="minorHAnsi" w:cs="Times New Roman"/>
          <w:color w:val="auto"/>
        </w:rPr>
        <w:t>(i)</w:t>
      </w:r>
      <w:r w:rsidRPr="00553F16">
        <w:rPr>
          <w:rFonts w:asciiTheme="minorHAnsi" w:hAnsiTheme="minorHAnsi" w:cs="Times New Roman"/>
          <w:color w:val="auto"/>
        </w:rPr>
        <w:tab/>
        <w:t>Data specifically identified in this agreement as data to be delivered without restriction;</w:t>
      </w:r>
    </w:p>
    <w:p w:rsidR="00690FA6" w:rsidRPr="00553F16" w:rsidRDefault="00690FA6" w:rsidP="00690FA6">
      <w:pPr>
        <w:pStyle w:val="Default"/>
        <w:rPr>
          <w:rFonts w:asciiTheme="minorHAnsi" w:hAnsiTheme="minorHAnsi" w:cs="Times New Roman"/>
          <w:color w:val="auto"/>
        </w:rPr>
      </w:pPr>
    </w:p>
    <w:p w:rsidR="00690FA6" w:rsidRPr="00553F16" w:rsidRDefault="00690FA6" w:rsidP="00690FA6">
      <w:pPr>
        <w:pStyle w:val="Default"/>
        <w:numPr>
          <w:ilvl w:val="8"/>
          <w:numId w:val="1"/>
        </w:numPr>
        <w:ind w:left="1440" w:hanging="1440"/>
        <w:rPr>
          <w:rFonts w:asciiTheme="minorHAnsi" w:hAnsiTheme="minorHAnsi" w:cs="Times New Roman"/>
          <w:color w:val="auto"/>
        </w:rPr>
      </w:pPr>
      <w:r w:rsidRPr="00553F16">
        <w:rPr>
          <w:rFonts w:asciiTheme="minorHAnsi" w:hAnsiTheme="minorHAnsi" w:cs="Times New Roman"/>
          <w:color w:val="auto"/>
        </w:rPr>
        <w:t xml:space="preserve">(ii) </w:t>
      </w:r>
      <w:r w:rsidRPr="00553F16">
        <w:rPr>
          <w:rFonts w:asciiTheme="minorHAnsi" w:hAnsiTheme="minorHAnsi" w:cs="Times New Roman"/>
          <w:color w:val="auto"/>
        </w:rPr>
        <w:tab/>
        <w:t>Form, fit, and function data delivered under this agreement;</w:t>
      </w:r>
    </w:p>
    <w:p w:rsidR="00690FA6" w:rsidRPr="00553F16" w:rsidRDefault="00690FA6" w:rsidP="00690FA6">
      <w:pPr>
        <w:pStyle w:val="Default"/>
        <w:rPr>
          <w:rFonts w:asciiTheme="minorHAnsi" w:hAnsiTheme="minorHAnsi" w:cs="Times New Roman"/>
          <w:color w:val="auto"/>
        </w:rPr>
      </w:pPr>
    </w:p>
    <w:p w:rsidR="00690FA6" w:rsidRDefault="00690FA6" w:rsidP="00690FA6">
      <w:pPr>
        <w:pStyle w:val="CM5"/>
        <w:numPr>
          <w:ilvl w:val="1"/>
          <w:numId w:val="3"/>
        </w:numPr>
        <w:tabs>
          <w:tab w:val="clear" w:pos="2160"/>
        </w:tabs>
        <w:rPr>
          <w:rFonts w:asciiTheme="minorHAnsi" w:hAnsiTheme="minorHAnsi"/>
          <w:color w:val="000000"/>
        </w:rPr>
      </w:pPr>
      <w:r w:rsidRPr="00817EC5">
        <w:rPr>
          <w:rFonts w:asciiTheme="minorHAnsi" w:hAnsiTheme="minorHAnsi"/>
        </w:rPr>
        <w:t xml:space="preserve">Data delivered under this agreement (except for restricted computer software) </w:t>
      </w:r>
      <w:r w:rsidRPr="00E22883">
        <w:rPr>
          <w:rFonts w:asciiTheme="minorHAnsi" w:hAnsiTheme="minorHAnsi"/>
          <w:color w:val="000000"/>
        </w:rPr>
        <w:t xml:space="preserve">that constitute manuals or instructional and training material for installation, operation, or routine maintenance and repair of items, components, or processes delivered or furnished for use under </w:t>
      </w:r>
      <w:r w:rsidR="006755FD">
        <w:rPr>
          <w:rFonts w:asciiTheme="minorHAnsi" w:hAnsiTheme="minorHAnsi"/>
          <w:color w:val="000000"/>
        </w:rPr>
        <w:t>this agreement</w:t>
      </w:r>
      <w:r w:rsidRPr="00E22883">
        <w:rPr>
          <w:rFonts w:asciiTheme="minorHAnsi" w:hAnsiTheme="minorHAnsi"/>
          <w:color w:val="000000"/>
        </w:rPr>
        <w:t>; and</w:t>
      </w:r>
    </w:p>
    <w:p w:rsidR="00690FA6" w:rsidRPr="00817EC5" w:rsidRDefault="00690FA6" w:rsidP="00690FA6">
      <w:pPr>
        <w:pStyle w:val="Default"/>
      </w:pPr>
    </w:p>
    <w:p w:rsidR="00690FA6" w:rsidRPr="00553F16" w:rsidRDefault="00690FA6" w:rsidP="00690FA6">
      <w:pPr>
        <w:pStyle w:val="Default"/>
        <w:numPr>
          <w:ilvl w:val="1"/>
          <w:numId w:val="3"/>
        </w:numPr>
        <w:tabs>
          <w:tab w:val="clear" w:pos="2160"/>
        </w:tabs>
        <w:rPr>
          <w:rFonts w:asciiTheme="minorHAnsi" w:hAnsiTheme="minorHAnsi" w:cs="Times New Roman"/>
          <w:color w:val="auto"/>
        </w:rPr>
      </w:pPr>
      <w:r w:rsidRPr="00E22883">
        <w:rPr>
          <w:rFonts w:asciiTheme="minorHAnsi" w:hAnsiTheme="minorHAnsi"/>
        </w:rPr>
        <w:t xml:space="preserve">All other data delivered under </w:t>
      </w:r>
      <w:r w:rsidR="006755FD">
        <w:rPr>
          <w:rFonts w:asciiTheme="minorHAnsi" w:hAnsiTheme="minorHAnsi"/>
        </w:rPr>
        <w:t>this agreement</w:t>
      </w:r>
      <w:r w:rsidRPr="00E22883">
        <w:rPr>
          <w:rFonts w:asciiTheme="minorHAnsi" w:hAnsiTheme="minorHAnsi"/>
        </w:rPr>
        <w:t xml:space="preserve"> unless provided otherwise for SBIR/STTR data in accordance with paragraph </w:t>
      </w:r>
      <w:r w:rsidR="00A97721">
        <w:rPr>
          <w:rFonts w:asciiTheme="minorHAnsi" w:hAnsiTheme="minorHAnsi"/>
        </w:rPr>
        <w:t>(d)</w:t>
      </w:r>
      <w:r w:rsidRPr="00E22883">
        <w:rPr>
          <w:rFonts w:asciiTheme="minorHAnsi" w:hAnsiTheme="minorHAnsi"/>
        </w:rPr>
        <w:t xml:space="preserve"> </w:t>
      </w:r>
      <w:r w:rsidR="00A97721">
        <w:rPr>
          <w:rFonts w:asciiTheme="minorHAnsi" w:hAnsiTheme="minorHAnsi"/>
        </w:rPr>
        <w:t>of this clause</w:t>
      </w:r>
      <w:r w:rsidRPr="00E22883">
        <w:rPr>
          <w:rFonts w:asciiTheme="minorHAnsi" w:hAnsiTheme="minorHAnsi"/>
        </w:rPr>
        <w:t xml:space="preserve"> or for limited rights data or restricted computer software in accordance with paragraph </w:t>
      </w:r>
      <w:r w:rsidR="00A97721">
        <w:rPr>
          <w:rFonts w:asciiTheme="minorHAnsi" w:hAnsiTheme="minorHAnsi"/>
        </w:rPr>
        <w:t>(f)</w:t>
      </w:r>
      <w:r w:rsidRPr="00E22883">
        <w:rPr>
          <w:rFonts w:asciiTheme="minorHAnsi" w:hAnsiTheme="minorHAnsi"/>
        </w:rPr>
        <w:t xml:space="preserve"> </w:t>
      </w:r>
      <w:r w:rsidR="00A97721">
        <w:rPr>
          <w:rFonts w:asciiTheme="minorHAnsi" w:hAnsiTheme="minorHAnsi"/>
        </w:rPr>
        <w:t>of this clause</w:t>
      </w:r>
      <w:r w:rsidRPr="00E22883">
        <w:rPr>
          <w:rFonts w:asciiTheme="minorHAnsi" w:hAnsiTheme="minorHAnsi"/>
        </w:rPr>
        <w:t>.</w:t>
      </w:r>
    </w:p>
    <w:p w:rsidR="00690FA6" w:rsidRPr="00553F16" w:rsidRDefault="00690FA6" w:rsidP="00690FA6">
      <w:pPr>
        <w:pStyle w:val="Default"/>
        <w:rPr>
          <w:rFonts w:asciiTheme="minorHAnsi" w:hAnsiTheme="minorHAnsi" w:cs="Times New Roman"/>
          <w:color w:val="auto"/>
        </w:rPr>
      </w:pPr>
    </w:p>
    <w:p w:rsidR="00690FA6" w:rsidRPr="00553F16" w:rsidRDefault="00690FA6" w:rsidP="00690FA6">
      <w:pPr>
        <w:pStyle w:val="Default"/>
        <w:numPr>
          <w:ilvl w:val="1"/>
          <w:numId w:val="2"/>
        </w:numPr>
        <w:rPr>
          <w:rFonts w:asciiTheme="minorHAnsi" w:hAnsiTheme="minorHAnsi" w:cs="Times New Roman"/>
          <w:color w:val="auto"/>
        </w:rPr>
      </w:pPr>
      <w:r w:rsidRPr="00553F16">
        <w:rPr>
          <w:rFonts w:asciiTheme="minorHAnsi" w:hAnsiTheme="minorHAnsi" w:cs="Times New Roman"/>
          <w:color w:val="auto"/>
        </w:rPr>
        <w:t xml:space="preserve"> (2) </w:t>
      </w:r>
      <w:r w:rsidRPr="00553F16">
        <w:rPr>
          <w:rFonts w:asciiTheme="minorHAnsi" w:hAnsiTheme="minorHAnsi" w:cs="Times New Roman"/>
          <w:color w:val="auto"/>
        </w:rPr>
        <w:tab/>
        <w:t xml:space="preserve">The </w:t>
      </w:r>
      <w:r w:rsidR="003B5E81">
        <w:rPr>
          <w:rFonts w:asciiTheme="minorHAnsi" w:hAnsiTheme="minorHAnsi" w:cs="Times New Roman"/>
          <w:color w:val="auto"/>
        </w:rPr>
        <w:t>Subrecipient</w:t>
      </w:r>
      <w:r w:rsidR="003B5E81" w:rsidRPr="00553F16">
        <w:rPr>
          <w:rFonts w:asciiTheme="minorHAnsi" w:hAnsiTheme="minorHAnsi" w:cs="Times New Roman"/>
          <w:color w:val="auto"/>
        </w:rPr>
        <w:t xml:space="preserve"> </w:t>
      </w:r>
      <w:r w:rsidRPr="00553F16">
        <w:rPr>
          <w:rFonts w:asciiTheme="minorHAnsi" w:hAnsiTheme="minorHAnsi" w:cs="Times New Roman"/>
          <w:color w:val="auto"/>
        </w:rPr>
        <w:t>shall have the right to-</w:t>
      </w:r>
      <w:r w:rsidRPr="00553F16">
        <w:rPr>
          <w:rFonts w:asciiTheme="minorHAnsi" w:hAnsiTheme="minorHAnsi" w:cs="Times New Roman"/>
          <w:color w:val="auto"/>
        </w:rPr>
        <w:softHyphen/>
      </w:r>
    </w:p>
    <w:p w:rsidR="00690FA6" w:rsidRPr="00553F16" w:rsidRDefault="00690FA6" w:rsidP="00690FA6">
      <w:pPr>
        <w:pStyle w:val="Default"/>
        <w:numPr>
          <w:ilvl w:val="1"/>
          <w:numId w:val="2"/>
        </w:numPr>
        <w:rPr>
          <w:rFonts w:asciiTheme="minorHAnsi" w:hAnsiTheme="minorHAnsi" w:cs="Times New Roman"/>
          <w:color w:val="auto"/>
        </w:rPr>
      </w:pPr>
    </w:p>
    <w:p w:rsidR="00690FA6" w:rsidRPr="00817EC5" w:rsidRDefault="00690FA6" w:rsidP="00690FA6">
      <w:pPr>
        <w:pStyle w:val="Default"/>
        <w:numPr>
          <w:ilvl w:val="0"/>
          <w:numId w:val="4"/>
        </w:numPr>
        <w:tabs>
          <w:tab w:val="clear" w:pos="2160"/>
        </w:tabs>
        <w:rPr>
          <w:rFonts w:asciiTheme="minorHAnsi" w:hAnsiTheme="minorHAnsi" w:cs="Times New Roman"/>
          <w:color w:val="auto"/>
        </w:rPr>
      </w:pPr>
      <w:r w:rsidRPr="00817EC5">
        <w:rPr>
          <w:rFonts w:asciiTheme="minorHAnsi" w:hAnsiTheme="minorHAnsi"/>
        </w:rPr>
        <w:t xml:space="preserve">Protect SBIR/STTR rights in SBIR/STTR data delivered under </w:t>
      </w:r>
      <w:r w:rsidR="006755FD">
        <w:rPr>
          <w:rFonts w:asciiTheme="minorHAnsi" w:hAnsiTheme="minorHAnsi"/>
        </w:rPr>
        <w:t>this agreement</w:t>
      </w:r>
      <w:r w:rsidRPr="00817EC5">
        <w:rPr>
          <w:rFonts w:asciiTheme="minorHAnsi" w:hAnsiTheme="minorHAnsi"/>
        </w:rPr>
        <w:t xml:space="preserve"> in the manner and to the extent provided in paragraph </w:t>
      </w:r>
      <w:r w:rsidR="00A97721">
        <w:rPr>
          <w:rFonts w:asciiTheme="minorHAnsi" w:hAnsiTheme="minorHAnsi"/>
        </w:rPr>
        <w:t>(d)</w:t>
      </w:r>
      <w:r w:rsidRPr="00817EC5">
        <w:rPr>
          <w:rFonts w:asciiTheme="minorHAnsi" w:hAnsiTheme="minorHAnsi"/>
        </w:rPr>
        <w:t xml:space="preserve"> </w:t>
      </w:r>
      <w:r w:rsidR="00A97721">
        <w:rPr>
          <w:rFonts w:asciiTheme="minorHAnsi" w:hAnsiTheme="minorHAnsi"/>
        </w:rPr>
        <w:t>of this clause</w:t>
      </w:r>
      <w:r w:rsidRPr="00817EC5">
        <w:rPr>
          <w:rFonts w:asciiTheme="minorHAnsi" w:hAnsiTheme="minorHAnsi"/>
        </w:rPr>
        <w:t>;</w:t>
      </w:r>
    </w:p>
    <w:p w:rsidR="00690FA6" w:rsidRPr="00817EC5" w:rsidRDefault="00690FA6" w:rsidP="00690FA6">
      <w:pPr>
        <w:pStyle w:val="Default"/>
        <w:ind w:left="2160"/>
        <w:rPr>
          <w:rFonts w:asciiTheme="minorHAnsi" w:hAnsiTheme="minorHAnsi" w:cs="Times New Roman"/>
          <w:color w:val="auto"/>
        </w:rPr>
      </w:pPr>
    </w:p>
    <w:p w:rsidR="00690FA6" w:rsidRPr="00817EC5" w:rsidRDefault="00690FA6" w:rsidP="00690FA6">
      <w:pPr>
        <w:pStyle w:val="Default"/>
        <w:numPr>
          <w:ilvl w:val="0"/>
          <w:numId w:val="4"/>
        </w:numPr>
        <w:rPr>
          <w:rFonts w:asciiTheme="minorHAnsi" w:hAnsiTheme="minorHAnsi" w:cs="Times New Roman"/>
          <w:color w:val="auto"/>
        </w:rPr>
      </w:pPr>
      <w:r w:rsidRPr="00E22883">
        <w:rPr>
          <w:rFonts w:asciiTheme="minorHAnsi" w:hAnsiTheme="minorHAnsi"/>
        </w:rPr>
        <w:t xml:space="preserve">Withhold from delivery those data which are limited rights data or restricted computer software to the extent provided in paragraph </w:t>
      </w:r>
      <w:r w:rsidR="00A97721">
        <w:rPr>
          <w:rFonts w:asciiTheme="minorHAnsi" w:hAnsiTheme="minorHAnsi"/>
        </w:rPr>
        <w:t>(f)</w:t>
      </w:r>
      <w:r w:rsidRPr="00E22883">
        <w:rPr>
          <w:rFonts w:asciiTheme="minorHAnsi" w:hAnsiTheme="minorHAnsi"/>
        </w:rPr>
        <w:t xml:space="preserve"> </w:t>
      </w:r>
      <w:r w:rsidR="00A97721">
        <w:rPr>
          <w:rFonts w:asciiTheme="minorHAnsi" w:hAnsiTheme="minorHAnsi"/>
        </w:rPr>
        <w:t>of this clause</w:t>
      </w:r>
      <w:r w:rsidRPr="00E22883">
        <w:rPr>
          <w:rFonts w:asciiTheme="minorHAnsi" w:hAnsiTheme="minorHAnsi"/>
        </w:rPr>
        <w:t>;</w:t>
      </w:r>
    </w:p>
    <w:p w:rsidR="00690FA6" w:rsidRPr="00817EC5" w:rsidRDefault="00690FA6" w:rsidP="00690FA6">
      <w:pPr>
        <w:pStyle w:val="Default"/>
        <w:ind w:left="2160"/>
        <w:rPr>
          <w:rFonts w:asciiTheme="minorHAnsi" w:hAnsiTheme="minorHAnsi" w:cs="Times New Roman"/>
          <w:color w:val="auto"/>
        </w:rPr>
      </w:pPr>
    </w:p>
    <w:p w:rsidR="00690FA6" w:rsidRDefault="00690FA6" w:rsidP="00690FA6">
      <w:pPr>
        <w:pStyle w:val="CM7"/>
        <w:numPr>
          <w:ilvl w:val="0"/>
          <w:numId w:val="4"/>
        </w:numPr>
        <w:ind w:right="635"/>
        <w:rPr>
          <w:rFonts w:asciiTheme="minorHAnsi" w:hAnsiTheme="minorHAnsi"/>
          <w:color w:val="000000"/>
        </w:rPr>
      </w:pPr>
      <w:r w:rsidRPr="00E22883">
        <w:rPr>
          <w:rFonts w:asciiTheme="minorHAnsi" w:hAnsiTheme="minorHAnsi"/>
          <w:color w:val="000000"/>
        </w:rPr>
        <w:t xml:space="preserve">Substantiate use of, add, or correct SBIR/STTR rights of copyright notices and to take other appropriate actions, in accordance with paragraph </w:t>
      </w:r>
      <w:r w:rsidR="00A97721">
        <w:rPr>
          <w:rFonts w:asciiTheme="minorHAnsi" w:hAnsiTheme="minorHAnsi"/>
          <w:color w:val="000000"/>
        </w:rPr>
        <w:t>(e)</w:t>
      </w:r>
      <w:r w:rsidRPr="00E22883">
        <w:rPr>
          <w:rFonts w:asciiTheme="minorHAnsi" w:hAnsiTheme="minorHAnsi"/>
          <w:color w:val="000000"/>
        </w:rPr>
        <w:t xml:space="preserve"> </w:t>
      </w:r>
      <w:r w:rsidR="00A97721">
        <w:rPr>
          <w:rFonts w:asciiTheme="minorHAnsi" w:hAnsiTheme="minorHAnsi"/>
          <w:color w:val="000000"/>
        </w:rPr>
        <w:t>of this clause</w:t>
      </w:r>
      <w:r w:rsidRPr="00E22883">
        <w:rPr>
          <w:rFonts w:asciiTheme="minorHAnsi" w:hAnsiTheme="minorHAnsi"/>
          <w:color w:val="000000"/>
        </w:rPr>
        <w:t>; and</w:t>
      </w:r>
    </w:p>
    <w:p w:rsidR="00690FA6" w:rsidRPr="00817EC5" w:rsidRDefault="00690FA6" w:rsidP="00690FA6">
      <w:pPr>
        <w:pStyle w:val="Default"/>
      </w:pPr>
    </w:p>
    <w:p w:rsidR="00690FA6" w:rsidRDefault="00690FA6" w:rsidP="00690FA6">
      <w:pPr>
        <w:pStyle w:val="Default"/>
        <w:numPr>
          <w:ilvl w:val="0"/>
          <w:numId w:val="4"/>
        </w:numPr>
        <w:rPr>
          <w:rFonts w:asciiTheme="minorHAnsi" w:hAnsiTheme="minorHAnsi" w:cs="Times New Roman"/>
          <w:color w:val="auto"/>
        </w:rPr>
      </w:pPr>
      <w:r>
        <w:rPr>
          <w:rFonts w:asciiTheme="minorHAnsi" w:hAnsiTheme="minorHAnsi"/>
        </w:rPr>
        <w:t>E</w:t>
      </w:r>
      <w:r w:rsidRPr="00E22883">
        <w:rPr>
          <w:rFonts w:asciiTheme="minorHAnsi" w:hAnsiTheme="minorHAnsi"/>
        </w:rPr>
        <w:t xml:space="preserve">stablish claim to copyright subsisting in data first produced in the performance of </w:t>
      </w:r>
      <w:r w:rsidR="006755FD">
        <w:rPr>
          <w:rFonts w:asciiTheme="minorHAnsi" w:hAnsiTheme="minorHAnsi"/>
        </w:rPr>
        <w:t>this agreement</w:t>
      </w:r>
      <w:r w:rsidRPr="00E22883">
        <w:rPr>
          <w:rFonts w:asciiTheme="minorHAnsi" w:hAnsiTheme="minorHAnsi"/>
        </w:rPr>
        <w:t xml:space="preserve"> to the extent provided in subparagraph </w:t>
      </w:r>
      <w:r w:rsidR="00A97721">
        <w:rPr>
          <w:rFonts w:asciiTheme="minorHAnsi" w:hAnsiTheme="minorHAnsi"/>
        </w:rPr>
        <w:t>(</w:t>
      </w:r>
      <w:r w:rsidRPr="00E22883">
        <w:rPr>
          <w:rFonts w:asciiTheme="minorHAnsi" w:hAnsiTheme="minorHAnsi"/>
        </w:rPr>
        <w:t>c</w:t>
      </w:r>
      <w:r w:rsidR="00A97721">
        <w:rPr>
          <w:rFonts w:asciiTheme="minorHAnsi" w:hAnsiTheme="minorHAnsi"/>
        </w:rPr>
        <w:t>)</w:t>
      </w:r>
      <w:r w:rsidRPr="00E22883">
        <w:rPr>
          <w:rFonts w:asciiTheme="minorHAnsi" w:hAnsiTheme="minorHAnsi"/>
        </w:rPr>
        <w:t xml:space="preserve">(1) </w:t>
      </w:r>
      <w:r w:rsidR="00A97721">
        <w:rPr>
          <w:rFonts w:asciiTheme="minorHAnsi" w:hAnsiTheme="minorHAnsi"/>
        </w:rPr>
        <w:t>of this clause</w:t>
      </w:r>
      <w:r w:rsidRPr="00E22883">
        <w:rPr>
          <w:rFonts w:asciiTheme="minorHAnsi" w:hAnsiTheme="minorHAnsi"/>
        </w:rPr>
        <w:t>.</w:t>
      </w:r>
    </w:p>
    <w:p w:rsidR="00690FA6" w:rsidRPr="00553F16" w:rsidRDefault="00690FA6" w:rsidP="00690FA6">
      <w:pPr>
        <w:pStyle w:val="Default"/>
        <w:rPr>
          <w:rFonts w:asciiTheme="minorHAnsi" w:hAnsiTheme="minorHAnsi" w:cs="Times New Roman"/>
          <w:color w:val="auto"/>
        </w:rPr>
      </w:pPr>
    </w:p>
    <w:p w:rsidR="00690FA6" w:rsidRPr="00553F16" w:rsidRDefault="00690FA6" w:rsidP="00690FA6">
      <w:pPr>
        <w:pStyle w:val="Default"/>
        <w:rPr>
          <w:rFonts w:asciiTheme="minorHAnsi" w:hAnsiTheme="minorHAnsi" w:cs="Times New Roman"/>
          <w:color w:val="auto"/>
        </w:rPr>
      </w:pPr>
      <w:r w:rsidRPr="00553F16">
        <w:rPr>
          <w:rFonts w:asciiTheme="minorHAnsi" w:hAnsiTheme="minorHAnsi" w:cs="Times New Roman"/>
          <w:color w:val="auto"/>
        </w:rPr>
        <w:t>(c)</w:t>
      </w:r>
      <w:r w:rsidRPr="00553F16">
        <w:rPr>
          <w:rFonts w:asciiTheme="minorHAnsi" w:hAnsiTheme="minorHAnsi" w:cs="Times New Roman"/>
          <w:color w:val="auto"/>
        </w:rPr>
        <w:tab/>
        <w:t>Copyright</w:t>
      </w:r>
    </w:p>
    <w:p w:rsidR="00690FA6" w:rsidRPr="00553F16" w:rsidRDefault="00690FA6" w:rsidP="00690FA6">
      <w:pPr>
        <w:pStyle w:val="Default"/>
        <w:rPr>
          <w:rFonts w:asciiTheme="minorHAnsi" w:hAnsiTheme="minorHAnsi" w:cs="Times New Roman"/>
          <w:color w:val="auto"/>
        </w:rPr>
      </w:pPr>
    </w:p>
    <w:p w:rsidR="00690FA6" w:rsidRPr="00553F16" w:rsidRDefault="00690FA6" w:rsidP="00690FA6">
      <w:pPr>
        <w:pStyle w:val="Default"/>
        <w:ind w:left="1440" w:hanging="720"/>
        <w:rPr>
          <w:rFonts w:asciiTheme="minorHAnsi" w:hAnsiTheme="minorHAnsi" w:cs="Times New Roman"/>
          <w:color w:val="auto"/>
        </w:rPr>
      </w:pPr>
      <w:r w:rsidRPr="00553F16">
        <w:rPr>
          <w:rFonts w:asciiTheme="minorHAnsi" w:hAnsiTheme="minorHAnsi" w:cs="Times New Roman"/>
          <w:color w:val="auto"/>
        </w:rPr>
        <w:t>(1)</w:t>
      </w:r>
      <w:r w:rsidRPr="00553F16">
        <w:rPr>
          <w:rFonts w:asciiTheme="minorHAnsi" w:hAnsiTheme="minorHAnsi" w:cs="Times New Roman"/>
          <w:color w:val="auto"/>
        </w:rPr>
        <w:tab/>
      </w:r>
      <w:r w:rsidRPr="002149F0">
        <w:rPr>
          <w:rFonts w:asciiTheme="minorHAnsi" w:hAnsiTheme="minorHAnsi" w:cs="Times New Roman"/>
          <w:i/>
          <w:color w:val="auto"/>
        </w:rPr>
        <w:t>Data first produced in the performance of this agreement</w:t>
      </w:r>
      <w:r w:rsidRPr="00553F16">
        <w:rPr>
          <w:rFonts w:asciiTheme="minorHAnsi" w:hAnsiTheme="minorHAnsi" w:cs="Times New Roman"/>
          <w:color w:val="auto"/>
        </w:rPr>
        <w:t xml:space="preserve">. </w:t>
      </w:r>
      <w:r w:rsidRPr="00E22883">
        <w:rPr>
          <w:rFonts w:asciiTheme="minorHAnsi" w:hAnsiTheme="minorHAnsi"/>
        </w:rPr>
        <w:t xml:space="preserve">Except as otherwise specifically provided in </w:t>
      </w:r>
      <w:r w:rsidR="006755FD">
        <w:rPr>
          <w:rFonts w:asciiTheme="minorHAnsi" w:hAnsiTheme="minorHAnsi"/>
        </w:rPr>
        <w:t>this agreement</w:t>
      </w:r>
      <w:r w:rsidRPr="00E22883">
        <w:rPr>
          <w:rFonts w:asciiTheme="minorHAnsi" w:hAnsiTheme="minorHAnsi"/>
        </w:rPr>
        <w:t xml:space="preserve">, the </w:t>
      </w:r>
      <w:r w:rsidR="003B5E81">
        <w:rPr>
          <w:rFonts w:asciiTheme="minorHAnsi" w:hAnsiTheme="minorHAnsi"/>
        </w:rPr>
        <w:t>Subrecipient</w:t>
      </w:r>
      <w:r w:rsidR="003B5E81" w:rsidRPr="00E22883">
        <w:rPr>
          <w:rFonts w:asciiTheme="minorHAnsi" w:hAnsiTheme="minorHAnsi"/>
        </w:rPr>
        <w:t xml:space="preserve"> </w:t>
      </w:r>
      <w:r w:rsidRPr="00E22883">
        <w:rPr>
          <w:rFonts w:asciiTheme="minorHAnsi" w:hAnsiTheme="minorHAnsi"/>
        </w:rPr>
        <w:t xml:space="preserve">may establish claim to copyright subsisting in any data first produced in the performance of </w:t>
      </w:r>
      <w:r w:rsidR="006755FD">
        <w:rPr>
          <w:rFonts w:asciiTheme="minorHAnsi" w:hAnsiTheme="minorHAnsi"/>
        </w:rPr>
        <w:t>this agreement</w:t>
      </w:r>
      <w:r w:rsidRPr="00E22883">
        <w:rPr>
          <w:rFonts w:asciiTheme="minorHAnsi" w:hAnsiTheme="minorHAnsi"/>
        </w:rPr>
        <w:t xml:space="preserve">.  If claim to copyright is made, the </w:t>
      </w:r>
      <w:r w:rsidR="003B5E81">
        <w:rPr>
          <w:rFonts w:asciiTheme="minorHAnsi" w:hAnsiTheme="minorHAnsi"/>
        </w:rPr>
        <w:t>Subrecipient</w:t>
      </w:r>
      <w:r w:rsidR="003B5E81" w:rsidRPr="00E22883">
        <w:rPr>
          <w:rFonts w:asciiTheme="minorHAnsi" w:hAnsiTheme="minorHAnsi"/>
        </w:rPr>
        <w:t xml:space="preserve"> </w:t>
      </w:r>
      <w:r w:rsidRPr="00E22883">
        <w:rPr>
          <w:rFonts w:asciiTheme="minorHAnsi" w:hAnsiTheme="minorHAnsi"/>
        </w:rPr>
        <w:t xml:space="preserve">shall affix the applicable copyright notice of 17 U.S.C. 401 and 402 and acknowledgment of Government sponsorship (including </w:t>
      </w:r>
      <w:r w:rsidR="003550B7">
        <w:rPr>
          <w:rFonts w:asciiTheme="minorHAnsi" w:hAnsiTheme="minorHAnsi"/>
        </w:rPr>
        <w:t>award</w:t>
      </w:r>
      <w:r w:rsidRPr="00E22883">
        <w:rPr>
          <w:rFonts w:asciiTheme="minorHAnsi" w:hAnsiTheme="minorHAnsi"/>
        </w:rPr>
        <w:t xml:space="preserve"> number) to the data when such data are delivered to the Government, as well as when the data are published or deposited for registration as published work in the U.S. Copyright Office.  For data other than computer software, the </w:t>
      </w:r>
      <w:r w:rsidR="003B5E81">
        <w:rPr>
          <w:rFonts w:asciiTheme="minorHAnsi" w:hAnsiTheme="minorHAnsi"/>
        </w:rPr>
        <w:t>Subrecipient</w:t>
      </w:r>
      <w:r w:rsidR="003B5E81" w:rsidRPr="00E22883">
        <w:rPr>
          <w:rFonts w:asciiTheme="minorHAnsi" w:hAnsiTheme="minorHAnsi"/>
        </w:rPr>
        <w:t xml:space="preserve"> </w:t>
      </w:r>
      <w:r w:rsidRPr="00E22883">
        <w:rPr>
          <w:rFonts w:asciiTheme="minorHAnsi" w:hAnsiTheme="minorHAnsi"/>
        </w:rPr>
        <w:t>grants to the Government and others acting on its behalf, a paid</w:t>
      </w:r>
      <w:r w:rsidRPr="00E22883">
        <w:rPr>
          <w:rFonts w:asciiTheme="minorHAnsi" w:hAnsiTheme="minorHAnsi"/>
        </w:rPr>
        <w:noBreakHyphen/>
        <w:t xml:space="preserve">up nonexclusive, irrevocable worldwide license to reproduce, prepare derivative works, distribute copies to the public, and perform publicly and display publicly, by or on behalf of the Government for all such data.  For computer software, the </w:t>
      </w:r>
      <w:r w:rsidR="003B5E81">
        <w:rPr>
          <w:rFonts w:asciiTheme="minorHAnsi" w:hAnsiTheme="minorHAnsi"/>
        </w:rPr>
        <w:t>Subrecipient</w:t>
      </w:r>
      <w:r w:rsidR="003B5E81" w:rsidRPr="00E22883">
        <w:rPr>
          <w:rFonts w:asciiTheme="minorHAnsi" w:hAnsiTheme="minorHAnsi"/>
        </w:rPr>
        <w:t xml:space="preserve"> </w:t>
      </w:r>
      <w:r w:rsidRPr="00E22883">
        <w:rPr>
          <w:rFonts w:asciiTheme="minorHAnsi" w:hAnsiTheme="minorHAnsi"/>
        </w:rPr>
        <w:t>grants to the Government, and others acting on its behalf, a paid</w:t>
      </w:r>
      <w:r w:rsidRPr="00E22883">
        <w:rPr>
          <w:rFonts w:asciiTheme="minorHAnsi" w:hAnsiTheme="minorHAnsi"/>
        </w:rPr>
        <w:noBreakHyphen/>
        <w:t>up nonexclusive, irrevocable worldwide license for all such computer software to reproduce, prepare derivative works, and perform publicly and display publicly, by or on behalf of the Government.</w:t>
      </w:r>
    </w:p>
    <w:p w:rsidR="00690FA6" w:rsidRPr="00553F16" w:rsidRDefault="00690FA6" w:rsidP="00690FA6">
      <w:pPr>
        <w:pStyle w:val="Default"/>
        <w:ind w:left="1440" w:hanging="720"/>
        <w:rPr>
          <w:rFonts w:asciiTheme="minorHAnsi" w:hAnsiTheme="minorHAnsi" w:cs="Times New Roman"/>
          <w:color w:val="auto"/>
        </w:rPr>
      </w:pPr>
    </w:p>
    <w:p w:rsidR="00690FA6" w:rsidRPr="00553F16" w:rsidRDefault="00690FA6" w:rsidP="00690FA6">
      <w:pPr>
        <w:pStyle w:val="Default"/>
        <w:ind w:left="1440" w:hanging="720"/>
        <w:rPr>
          <w:rFonts w:asciiTheme="minorHAnsi" w:hAnsiTheme="minorHAnsi" w:cs="Times New Roman"/>
          <w:color w:val="auto"/>
        </w:rPr>
      </w:pPr>
      <w:r w:rsidRPr="00553F16">
        <w:rPr>
          <w:rFonts w:asciiTheme="minorHAnsi" w:hAnsiTheme="minorHAnsi" w:cs="Times New Roman"/>
          <w:color w:val="auto"/>
        </w:rPr>
        <w:t>(2)</w:t>
      </w:r>
      <w:r w:rsidRPr="00553F16">
        <w:rPr>
          <w:rFonts w:asciiTheme="minorHAnsi" w:hAnsiTheme="minorHAnsi" w:cs="Times New Roman"/>
          <w:color w:val="auto"/>
        </w:rPr>
        <w:tab/>
      </w:r>
      <w:r w:rsidRPr="002149F0">
        <w:rPr>
          <w:rFonts w:asciiTheme="minorHAnsi" w:hAnsiTheme="minorHAnsi" w:cs="Times New Roman"/>
          <w:i/>
          <w:color w:val="auto"/>
        </w:rPr>
        <w:t>Data not first produced in the performance of this agreement.</w:t>
      </w:r>
      <w:r w:rsidRPr="00553F16">
        <w:rPr>
          <w:rFonts w:asciiTheme="minorHAnsi" w:hAnsiTheme="minorHAnsi" w:cs="Times New Roman"/>
          <w:color w:val="auto"/>
        </w:rPr>
        <w:t xml:space="preserve"> </w:t>
      </w:r>
      <w:r w:rsidRPr="00E22883">
        <w:rPr>
          <w:rFonts w:asciiTheme="minorHAnsi" w:hAnsiTheme="minorHAnsi"/>
        </w:rPr>
        <w:t xml:space="preserve">The </w:t>
      </w:r>
      <w:r w:rsidR="003B5E81">
        <w:rPr>
          <w:rFonts w:asciiTheme="minorHAnsi" w:hAnsiTheme="minorHAnsi"/>
        </w:rPr>
        <w:t>Subrecipient</w:t>
      </w:r>
      <w:r w:rsidR="003B5E81" w:rsidRPr="00E22883">
        <w:rPr>
          <w:rFonts w:asciiTheme="minorHAnsi" w:hAnsiTheme="minorHAnsi"/>
        </w:rPr>
        <w:t xml:space="preserve"> </w:t>
      </w:r>
      <w:r w:rsidRPr="00E22883">
        <w:rPr>
          <w:rFonts w:asciiTheme="minorHAnsi" w:hAnsiTheme="minorHAnsi"/>
        </w:rPr>
        <w:t xml:space="preserve">shall not, without prior written permission of the Contracting Officer/Agreements Officer, incorporate in data delivered under </w:t>
      </w:r>
      <w:r w:rsidR="006755FD">
        <w:rPr>
          <w:rFonts w:asciiTheme="minorHAnsi" w:hAnsiTheme="minorHAnsi"/>
        </w:rPr>
        <w:t>this agreement</w:t>
      </w:r>
      <w:r w:rsidRPr="00E22883">
        <w:rPr>
          <w:rFonts w:asciiTheme="minorHAnsi" w:hAnsiTheme="minorHAnsi"/>
        </w:rPr>
        <w:t xml:space="preserve">; and that contain the copyright notice of 17 U.S.C. 401 and 402, unless the </w:t>
      </w:r>
      <w:r w:rsidR="003B5E81">
        <w:rPr>
          <w:rFonts w:asciiTheme="minorHAnsi" w:hAnsiTheme="minorHAnsi"/>
        </w:rPr>
        <w:t>Subrecipient</w:t>
      </w:r>
      <w:r w:rsidR="003B5E81" w:rsidRPr="00E22883">
        <w:rPr>
          <w:rFonts w:asciiTheme="minorHAnsi" w:hAnsiTheme="minorHAnsi"/>
        </w:rPr>
        <w:t xml:space="preserve"> </w:t>
      </w:r>
      <w:r w:rsidRPr="00E22883">
        <w:rPr>
          <w:rFonts w:asciiTheme="minorHAnsi" w:hAnsiTheme="minorHAnsi"/>
        </w:rPr>
        <w:t xml:space="preserve">identifies such data and grants to the Government, or acquires on its behalf, a license of the same scope </w:t>
      </w:r>
      <w:r w:rsidR="00A97721">
        <w:rPr>
          <w:rFonts w:asciiTheme="minorHAnsi" w:hAnsiTheme="minorHAnsi"/>
        </w:rPr>
        <w:t>as set forth in subparagraph (c)</w:t>
      </w:r>
      <w:r w:rsidRPr="00E22883">
        <w:rPr>
          <w:rFonts w:asciiTheme="minorHAnsi" w:hAnsiTheme="minorHAnsi"/>
        </w:rPr>
        <w:t xml:space="preserve">(1) </w:t>
      </w:r>
      <w:r w:rsidR="00A97721">
        <w:rPr>
          <w:rFonts w:asciiTheme="minorHAnsi" w:hAnsiTheme="minorHAnsi"/>
        </w:rPr>
        <w:t>of this clause</w:t>
      </w:r>
      <w:r w:rsidRPr="00E22883">
        <w:rPr>
          <w:rFonts w:asciiTheme="minorHAnsi" w:hAnsiTheme="minorHAnsi"/>
        </w:rPr>
        <w:t>.</w:t>
      </w:r>
    </w:p>
    <w:p w:rsidR="00690FA6" w:rsidRPr="00553F16" w:rsidRDefault="00690FA6" w:rsidP="00690FA6">
      <w:pPr>
        <w:pStyle w:val="Default"/>
        <w:ind w:left="4995"/>
        <w:rPr>
          <w:rFonts w:asciiTheme="minorHAnsi" w:hAnsiTheme="minorHAnsi" w:cs="Times New Roman"/>
          <w:color w:val="auto"/>
        </w:rPr>
      </w:pPr>
      <w:r w:rsidRPr="00553F16">
        <w:rPr>
          <w:rFonts w:asciiTheme="minorHAnsi" w:hAnsiTheme="minorHAnsi" w:cs="Times New Roman"/>
          <w:b/>
          <w:bCs/>
          <w:color w:val="auto"/>
        </w:rPr>
        <w:t xml:space="preserve"> </w:t>
      </w:r>
    </w:p>
    <w:p w:rsidR="00690FA6" w:rsidRPr="00817EC5" w:rsidRDefault="00690FA6" w:rsidP="00690FA6">
      <w:pPr>
        <w:pStyle w:val="Default"/>
        <w:numPr>
          <w:ilvl w:val="0"/>
          <w:numId w:val="5"/>
        </w:numPr>
        <w:tabs>
          <w:tab w:val="clear" w:pos="1800"/>
        </w:tabs>
        <w:ind w:left="1440" w:hanging="720"/>
        <w:rPr>
          <w:rFonts w:asciiTheme="minorHAnsi" w:hAnsiTheme="minorHAnsi" w:cs="Times New Roman"/>
          <w:color w:val="auto"/>
        </w:rPr>
      </w:pPr>
      <w:r w:rsidRPr="002149F0">
        <w:rPr>
          <w:rFonts w:asciiTheme="minorHAnsi" w:hAnsiTheme="minorHAnsi" w:cs="Times New Roman"/>
          <w:i/>
          <w:color w:val="auto"/>
        </w:rPr>
        <w:t>Removal of copyright notices.</w:t>
      </w:r>
      <w:r w:rsidRPr="00553F16">
        <w:rPr>
          <w:rFonts w:asciiTheme="minorHAnsi" w:hAnsiTheme="minorHAnsi" w:cs="Times New Roman"/>
          <w:color w:val="auto"/>
        </w:rPr>
        <w:t xml:space="preserve"> </w:t>
      </w:r>
      <w:r w:rsidRPr="00817EC5">
        <w:rPr>
          <w:rFonts w:asciiTheme="minorHAnsi" w:hAnsiTheme="minorHAnsi"/>
        </w:rPr>
        <w:t>The Government agrees not to remove any copyright notices placed on data pursuant to this paragraph c., and to include such notices on all reproductions of the data.</w:t>
      </w:r>
    </w:p>
    <w:p w:rsidR="00690FA6" w:rsidRPr="00553F16" w:rsidRDefault="00690FA6" w:rsidP="00690FA6">
      <w:pPr>
        <w:pStyle w:val="Default"/>
        <w:ind w:left="720"/>
        <w:rPr>
          <w:rFonts w:asciiTheme="minorHAnsi" w:hAnsiTheme="minorHAnsi" w:cs="Times New Roman"/>
          <w:color w:val="auto"/>
        </w:rPr>
      </w:pPr>
    </w:p>
    <w:p w:rsidR="00690FA6" w:rsidRPr="00553F16" w:rsidRDefault="00690FA6" w:rsidP="00690FA6">
      <w:pPr>
        <w:pStyle w:val="Default"/>
        <w:ind w:left="720" w:hanging="720"/>
        <w:rPr>
          <w:rFonts w:asciiTheme="minorHAnsi" w:hAnsiTheme="minorHAnsi" w:cs="Times New Roman"/>
          <w:color w:val="auto"/>
        </w:rPr>
      </w:pPr>
      <w:r w:rsidRPr="00553F16">
        <w:rPr>
          <w:rFonts w:asciiTheme="minorHAnsi" w:hAnsiTheme="minorHAnsi" w:cs="Times New Roman"/>
          <w:color w:val="auto"/>
        </w:rPr>
        <w:t>(d)</w:t>
      </w:r>
      <w:r w:rsidRPr="00553F16">
        <w:rPr>
          <w:rFonts w:asciiTheme="minorHAnsi" w:hAnsiTheme="minorHAnsi" w:cs="Times New Roman"/>
          <w:color w:val="auto"/>
        </w:rPr>
        <w:tab/>
      </w:r>
      <w:r>
        <w:rPr>
          <w:rFonts w:asciiTheme="minorHAnsi" w:hAnsiTheme="minorHAnsi" w:cs="Times New Roman"/>
          <w:color w:val="auto"/>
        </w:rPr>
        <w:t>Rights to SBIR/STTR Data</w:t>
      </w:r>
    </w:p>
    <w:p w:rsidR="00690FA6" w:rsidRPr="00553F16" w:rsidRDefault="00690FA6" w:rsidP="00690FA6">
      <w:pPr>
        <w:pStyle w:val="Default"/>
        <w:rPr>
          <w:rFonts w:asciiTheme="minorHAnsi" w:hAnsiTheme="minorHAnsi" w:cs="Times New Roman"/>
          <w:color w:val="auto"/>
        </w:rPr>
      </w:pPr>
    </w:p>
    <w:p w:rsidR="00690FA6" w:rsidRPr="00553F16" w:rsidRDefault="00690FA6" w:rsidP="00690FA6">
      <w:pPr>
        <w:pStyle w:val="Default"/>
        <w:numPr>
          <w:ilvl w:val="0"/>
          <w:numId w:val="6"/>
        </w:numPr>
        <w:tabs>
          <w:tab w:val="clear" w:pos="540"/>
        </w:tabs>
        <w:ind w:left="1440" w:hanging="720"/>
        <w:rPr>
          <w:rFonts w:asciiTheme="minorHAnsi" w:hAnsiTheme="minorHAnsi" w:cs="Times New Roman"/>
          <w:color w:val="auto"/>
        </w:rPr>
      </w:pPr>
      <w:r w:rsidRPr="00E22883">
        <w:rPr>
          <w:rFonts w:asciiTheme="minorHAnsi" w:hAnsiTheme="minorHAnsi"/>
        </w:rPr>
        <w:t xml:space="preserve">The </w:t>
      </w:r>
      <w:r w:rsidR="000B4E17">
        <w:rPr>
          <w:rFonts w:asciiTheme="minorHAnsi" w:hAnsiTheme="minorHAnsi"/>
        </w:rPr>
        <w:t>Subrecipient</w:t>
      </w:r>
      <w:r w:rsidRPr="00E22883">
        <w:rPr>
          <w:rFonts w:asciiTheme="minorHAnsi" w:hAnsiTheme="minorHAnsi"/>
        </w:rPr>
        <w:t xml:space="preserve"> is authorized to affix the following SBIR/STTR Rights Notice to </w:t>
      </w:r>
      <w:r w:rsidRPr="00E22883">
        <w:rPr>
          <w:rFonts w:asciiTheme="minorHAnsi" w:hAnsiTheme="minorHAnsi"/>
        </w:rPr>
        <w:lastRenderedPageBreak/>
        <w:t xml:space="preserve">SBIR/STTR data delivered under </w:t>
      </w:r>
      <w:r w:rsidR="006755FD">
        <w:rPr>
          <w:rFonts w:asciiTheme="minorHAnsi" w:hAnsiTheme="minorHAnsi"/>
        </w:rPr>
        <w:t>this agreement</w:t>
      </w:r>
      <w:r w:rsidRPr="00E22883">
        <w:rPr>
          <w:rFonts w:asciiTheme="minorHAnsi" w:hAnsiTheme="minorHAnsi"/>
        </w:rPr>
        <w:t xml:space="preserve"> and the Government will thereafter treat the data, subject to the provisions of paragraphs </w:t>
      </w:r>
      <w:r w:rsidR="00A97721">
        <w:rPr>
          <w:rFonts w:asciiTheme="minorHAnsi" w:hAnsiTheme="minorHAnsi"/>
        </w:rPr>
        <w:t>(e)</w:t>
      </w:r>
      <w:r w:rsidRPr="00E22883">
        <w:rPr>
          <w:rFonts w:asciiTheme="minorHAnsi" w:hAnsiTheme="minorHAnsi"/>
        </w:rPr>
        <w:t xml:space="preserve"> and </w:t>
      </w:r>
      <w:r w:rsidR="00A97721">
        <w:rPr>
          <w:rFonts w:asciiTheme="minorHAnsi" w:hAnsiTheme="minorHAnsi"/>
        </w:rPr>
        <w:t>(f)</w:t>
      </w:r>
      <w:r w:rsidRPr="00E22883">
        <w:rPr>
          <w:rFonts w:asciiTheme="minorHAnsi" w:hAnsiTheme="minorHAnsi"/>
        </w:rPr>
        <w:t xml:space="preserve"> </w:t>
      </w:r>
      <w:r w:rsidR="00A97721">
        <w:rPr>
          <w:rFonts w:asciiTheme="minorHAnsi" w:hAnsiTheme="minorHAnsi"/>
        </w:rPr>
        <w:t>of this clause</w:t>
      </w:r>
      <w:r w:rsidRPr="00E22883">
        <w:rPr>
          <w:rFonts w:asciiTheme="minorHAnsi" w:hAnsiTheme="minorHAnsi"/>
        </w:rPr>
        <w:t>, in accordance with such Notice:</w:t>
      </w:r>
    </w:p>
    <w:p w:rsidR="00690FA6" w:rsidRDefault="00690FA6" w:rsidP="003550B7">
      <w:pPr>
        <w:pStyle w:val="ListParagraph"/>
        <w:spacing w:after="0" w:line="240" w:lineRule="auto"/>
        <w:rPr>
          <w:rFonts w:asciiTheme="minorHAnsi" w:hAnsiTheme="minorHAnsi"/>
        </w:rPr>
      </w:pPr>
    </w:p>
    <w:p w:rsidR="002C2A3F" w:rsidRDefault="002C2A3F" w:rsidP="003550B7">
      <w:pPr>
        <w:pStyle w:val="ListParagraph"/>
        <w:spacing w:after="0" w:line="240" w:lineRule="auto"/>
        <w:rPr>
          <w:rFonts w:asciiTheme="minorHAnsi" w:hAnsiTheme="minorHAnsi"/>
        </w:rPr>
      </w:pPr>
    </w:p>
    <w:p w:rsidR="00690FA6" w:rsidRPr="00E22883" w:rsidRDefault="00690FA6" w:rsidP="00690FA6">
      <w:pPr>
        <w:pStyle w:val="Style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jc w:val="center"/>
        <w:rPr>
          <w:rFonts w:asciiTheme="minorHAnsi" w:hAnsiTheme="minorHAnsi"/>
          <w:b/>
          <w:color w:val="000000"/>
          <w:szCs w:val="24"/>
        </w:rPr>
      </w:pPr>
      <w:r w:rsidRPr="00E22883">
        <w:rPr>
          <w:rFonts w:asciiTheme="minorHAnsi" w:hAnsiTheme="minorHAnsi"/>
          <w:b/>
          <w:color w:val="000000"/>
          <w:szCs w:val="24"/>
        </w:rPr>
        <w:t>SBIR/STTR RIGHTS NOTICE</w:t>
      </w:r>
    </w:p>
    <w:p w:rsidR="00690FA6" w:rsidRPr="00E22883" w:rsidRDefault="00690FA6" w:rsidP="00690FA6">
      <w:pPr>
        <w:pStyle w:val="Style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b/>
          <w:color w:val="000000"/>
          <w:szCs w:val="24"/>
        </w:rPr>
      </w:pPr>
    </w:p>
    <w:p w:rsidR="00690FA6" w:rsidRPr="00E22883" w:rsidRDefault="00690FA6" w:rsidP="00690FA6">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asciiTheme="minorHAnsi" w:hAnsiTheme="minorHAnsi"/>
          <w:color w:val="000000"/>
          <w:szCs w:val="24"/>
        </w:rPr>
      </w:pPr>
      <w:r w:rsidRPr="00E22883">
        <w:rPr>
          <w:rFonts w:asciiTheme="minorHAnsi" w:hAnsiTheme="minorHAnsi"/>
          <w:color w:val="000000"/>
          <w:szCs w:val="24"/>
        </w:rPr>
        <w:t>These SBIR/STTR data are furnished with SBIR/STTR rights under</w:t>
      </w:r>
      <w:r w:rsidR="003B5E81" w:rsidRPr="003B5E81">
        <w:rPr>
          <w:rFonts w:asciiTheme="minorHAnsi" w:hAnsiTheme="minorHAnsi"/>
          <w:color w:val="000000"/>
          <w:szCs w:val="24"/>
        </w:rPr>
        <w:t xml:space="preserve"> </w:t>
      </w:r>
      <w:r w:rsidR="003B5E81">
        <w:rPr>
          <w:rFonts w:asciiTheme="minorHAnsi" w:hAnsiTheme="minorHAnsi"/>
          <w:color w:val="000000"/>
          <w:szCs w:val="24"/>
        </w:rPr>
        <w:t>a subaward under Award No.___________</w:t>
      </w:r>
      <w:r w:rsidR="00FD7774">
        <w:rPr>
          <w:rFonts w:asciiTheme="minorHAnsi" w:hAnsiTheme="minorHAnsi"/>
          <w:color w:val="000000"/>
          <w:szCs w:val="24"/>
        </w:rPr>
        <w:t>.</w:t>
      </w:r>
      <w:r w:rsidRPr="00E22883">
        <w:rPr>
          <w:rFonts w:asciiTheme="minorHAnsi" w:hAnsiTheme="minorHAnsi"/>
          <w:color w:val="000000"/>
          <w:szCs w:val="24"/>
        </w:rPr>
        <w:t xml:space="preserve">  For a period of four (4) years after acceptance of all items to be delivered under </w:t>
      </w:r>
      <w:r w:rsidR="00FD7774">
        <w:rPr>
          <w:rFonts w:asciiTheme="minorHAnsi" w:hAnsiTheme="minorHAnsi"/>
          <w:color w:val="000000"/>
          <w:szCs w:val="24"/>
        </w:rPr>
        <w:t>this</w:t>
      </w:r>
      <w:r w:rsidR="003B5E81" w:rsidRPr="003B5E81">
        <w:rPr>
          <w:rFonts w:asciiTheme="minorHAnsi" w:hAnsiTheme="minorHAnsi"/>
          <w:color w:val="000000"/>
          <w:szCs w:val="24"/>
        </w:rPr>
        <w:t xml:space="preserve"> </w:t>
      </w:r>
      <w:r w:rsidR="003B5E81">
        <w:rPr>
          <w:rFonts w:asciiTheme="minorHAnsi" w:hAnsiTheme="minorHAnsi"/>
          <w:color w:val="000000"/>
          <w:szCs w:val="24"/>
        </w:rPr>
        <w:t>subaward</w:t>
      </w:r>
      <w:r w:rsidRPr="00E22883">
        <w:rPr>
          <w:rFonts w:asciiTheme="minorHAnsi" w:hAnsiTheme="minorHAnsi"/>
          <w:color w:val="000000"/>
          <w:szCs w:val="24"/>
        </w:rPr>
        <w:t>, the Government agrees to use these data for Government purposes only, and they shall not be disclosed outside the Government (including disclosure for procurement purposes) during such period without permission of the</w:t>
      </w:r>
      <w:r w:rsidR="003B5E81" w:rsidRPr="003B5E81">
        <w:rPr>
          <w:rFonts w:asciiTheme="minorHAnsi" w:hAnsiTheme="minorHAnsi"/>
          <w:color w:val="000000"/>
          <w:szCs w:val="24"/>
        </w:rPr>
        <w:t xml:space="preserve"> </w:t>
      </w:r>
      <w:r w:rsidR="003B5E81">
        <w:rPr>
          <w:rFonts w:asciiTheme="minorHAnsi" w:hAnsiTheme="minorHAnsi"/>
          <w:color w:val="000000"/>
          <w:szCs w:val="24"/>
        </w:rPr>
        <w:t>Subrecipient</w:t>
      </w:r>
      <w:r w:rsidRPr="00E22883">
        <w:rPr>
          <w:rFonts w:asciiTheme="minorHAnsi" w:hAnsiTheme="minorHAnsi"/>
          <w:color w:val="000000"/>
          <w:szCs w:val="24"/>
        </w:rPr>
        <w:t xml:space="preserve">, except that, subject to the foregoing use and disclosure prohibitions, such data may be disclosed for use by support </w:t>
      </w:r>
      <w:r w:rsidR="00FD7774">
        <w:rPr>
          <w:rFonts w:asciiTheme="minorHAnsi" w:hAnsiTheme="minorHAnsi"/>
          <w:color w:val="000000"/>
          <w:szCs w:val="24"/>
        </w:rPr>
        <w:t>contractors</w:t>
      </w:r>
      <w:r w:rsidRPr="00E22883">
        <w:rPr>
          <w:rFonts w:asciiTheme="minorHAnsi" w:hAnsiTheme="minorHAnsi"/>
          <w:color w:val="000000"/>
          <w:szCs w:val="24"/>
        </w:rPr>
        <w:t>.  After the aforesaid four</w:t>
      </w:r>
      <w:r w:rsidRPr="00E22883">
        <w:rPr>
          <w:rFonts w:asciiTheme="minorHAnsi" w:hAnsiTheme="minorHAnsi"/>
          <w:color w:val="000000"/>
          <w:szCs w:val="24"/>
        </w:rPr>
        <w:noBreakHyphen/>
        <w:t>year period, the Government has a royalty</w:t>
      </w:r>
      <w:r w:rsidRPr="00E22883">
        <w:rPr>
          <w:rFonts w:asciiTheme="minorHAnsi" w:hAnsiTheme="minorHAnsi"/>
          <w:color w:val="000000"/>
          <w:szCs w:val="24"/>
        </w:rPr>
        <w:noBreakHyphen/>
        <w:t>free license to use, and to authorize others to use on its behalf, these data for Government purposes, but is relieved of all disclosure prohibitions and assumes no liability for unauthorized use of these data by third parties.  This Notice shall be affixed to any reproductions of these data in whole or in part.</w:t>
      </w:r>
    </w:p>
    <w:p w:rsidR="00690FA6" w:rsidRPr="00E22883" w:rsidRDefault="00690FA6" w:rsidP="00690FA6">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olor w:val="000000"/>
          <w:szCs w:val="24"/>
        </w:rPr>
      </w:pPr>
    </w:p>
    <w:p w:rsidR="00690FA6" w:rsidRDefault="00690FA6" w:rsidP="00690FA6">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heme="minorHAnsi" w:hAnsiTheme="minorHAnsi"/>
          <w:b/>
          <w:color w:val="000000"/>
          <w:szCs w:val="24"/>
        </w:rPr>
      </w:pPr>
      <w:r w:rsidRPr="00E22883">
        <w:rPr>
          <w:rFonts w:asciiTheme="minorHAnsi" w:hAnsiTheme="minorHAnsi"/>
          <w:b/>
          <w:color w:val="000000"/>
          <w:szCs w:val="24"/>
        </w:rPr>
        <w:tab/>
        <w:t>(End of Notice)</w:t>
      </w:r>
    </w:p>
    <w:p w:rsidR="00DB4237" w:rsidRDefault="00DB4237" w:rsidP="00690FA6">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heme="minorHAnsi" w:hAnsiTheme="minorHAnsi"/>
          <w:b/>
          <w:color w:val="000000"/>
          <w:szCs w:val="24"/>
        </w:rPr>
      </w:pPr>
    </w:p>
    <w:p w:rsidR="00DB4237" w:rsidRDefault="00DB4237" w:rsidP="002C2A3F">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Theme="minorHAnsi" w:hAnsiTheme="minorHAnsi"/>
          <w:color w:val="000000"/>
          <w:szCs w:val="24"/>
        </w:rPr>
      </w:pPr>
      <w:r>
        <w:rPr>
          <w:rFonts w:asciiTheme="minorHAnsi" w:hAnsiTheme="minorHAnsi"/>
          <w:color w:val="000000"/>
          <w:szCs w:val="24"/>
        </w:rPr>
        <w:t>Notwithstanding the foregoing, the Subrecipient agrees that the following types of data are not considered to be SBIR/STTR data and shall be provided to the Government when required by this award as unlimited rights data.  The parties agree that notwithstanding the following lists of types of data, nothing precludes the Government from seeking delivery of additional data in accordance with this award, or from making publicly available additional non-SBIR/STTR data, nor does the following list constitute any admission by the Government that technical data not on the list is SBIR/STTR data.</w:t>
      </w:r>
    </w:p>
    <w:p w:rsidR="00DB4237" w:rsidRDefault="00DB4237" w:rsidP="00DB4237">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asciiTheme="minorHAnsi" w:hAnsiTheme="minorHAnsi"/>
          <w:color w:val="000000"/>
          <w:szCs w:val="24"/>
        </w:rPr>
      </w:pPr>
    </w:p>
    <w:p w:rsidR="00DB4237" w:rsidRPr="00E22883" w:rsidRDefault="00DB4237" w:rsidP="002C2A3F">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rPr>
          <w:rFonts w:asciiTheme="minorHAnsi" w:hAnsiTheme="minorHAnsi"/>
          <w:color w:val="000000"/>
          <w:szCs w:val="24"/>
        </w:rPr>
      </w:pPr>
      <w:r>
        <w:rPr>
          <w:rFonts w:asciiTheme="minorHAnsi" w:hAnsiTheme="minorHAnsi"/>
          <w:color w:val="000000"/>
          <w:szCs w:val="24"/>
        </w:rPr>
        <w:t>[INSERT]</w:t>
      </w:r>
    </w:p>
    <w:p w:rsidR="00DB4237" w:rsidRDefault="00DB4237" w:rsidP="00690FA6">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heme="minorHAnsi" w:hAnsiTheme="minorHAnsi"/>
          <w:b/>
          <w:color w:val="000000"/>
          <w:szCs w:val="24"/>
        </w:rPr>
      </w:pPr>
    </w:p>
    <w:p w:rsidR="00690FA6" w:rsidRPr="00690FA6" w:rsidRDefault="00690FA6" w:rsidP="00690FA6">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center"/>
        <w:rPr>
          <w:rFonts w:asciiTheme="minorHAnsi" w:hAnsiTheme="minorHAnsi"/>
          <w:b/>
          <w:color w:val="000000"/>
          <w:szCs w:val="24"/>
        </w:rPr>
      </w:pPr>
    </w:p>
    <w:p w:rsidR="00690FA6" w:rsidRDefault="00690FA6" w:rsidP="00690FA6">
      <w:pPr>
        <w:pStyle w:val="Default"/>
        <w:numPr>
          <w:ilvl w:val="0"/>
          <w:numId w:val="6"/>
        </w:numPr>
        <w:ind w:left="1440" w:hanging="720"/>
        <w:rPr>
          <w:rFonts w:asciiTheme="minorHAnsi" w:hAnsiTheme="minorHAnsi" w:cs="Times New Roman"/>
          <w:color w:val="auto"/>
        </w:rPr>
      </w:pPr>
      <w:r w:rsidRPr="00E22883">
        <w:rPr>
          <w:rFonts w:asciiTheme="minorHAnsi" w:hAnsiTheme="minorHAnsi"/>
        </w:rPr>
        <w:t xml:space="preserve">The Government’s sole obligation with respect to any SBIR/STTR data shall be as set forth in this paragraph </w:t>
      </w:r>
      <w:r w:rsidR="00A97721">
        <w:rPr>
          <w:rFonts w:asciiTheme="minorHAnsi" w:hAnsiTheme="minorHAnsi"/>
        </w:rPr>
        <w:t>(</w:t>
      </w:r>
      <w:r w:rsidRPr="00E22883">
        <w:rPr>
          <w:rFonts w:asciiTheme="minorHAnsi" w:hAnsiTheme="minorHAnsi"/>
        </w:rPr>
        <w:t>d</w:t>
      </w:r>
      <w:r w:rsidR="00A97721">
        <w:rPr>
          <w:rFonts w:asciiTheme="minorHAnsi" w:hAnsiTheme="minorHAnsi"/>
        </w:rPr>
        <w:t>)</w:t>
      </w:r>
      <w:r w:rsidRPr="00E22883">
        <w:rPr>
          <w:rFonts w:asciiTheme="minorHAnsi" w:hAnsiTheme="minorHAnsi"/>
        </w:rPr>
        <w:t>.</w:t>
      </w:r>
    </w:p>
    <w:p w:rsidR="00690FA6" w:rsidRPr="00553F16" w:rsidRDefault="00690FA6" w:rsidP="00690FA6">
      <w:pPr>
        <w:pStyle w:val="Default"/>
        <w:rPr>
          <w:rFonts w:asciiTheme="minorHAnsi" w:hAnsiTheme="minorHAnsi" w:cs="Times New Roman"/>
          <w:color w:val="auto"/>
        </w:rPr>
      </w:pPr>
    </w:p>
    <w:p w:rsidR="00690FA6" w:rsidRPr="00553F16" w:rsidRDefault="00690FA6" w:rsidP="00690FA6">
      <w:pPr>
        <w:pStyle w:val="Default"/>
        <w:ind w:left="720" w:hanging="720"/>
        <w:rPr>
          <w:rFonts w:asciiTheme="minorHAnsi" w:hAnsiTheme="minorHAnsi" w:cs="Times New Roman"/>
          <w:color w:val="auto"/>
        </w:rPr>
      </w:pPr>
      <w:r w:rsidRPr="00553F16">
        <w:rPr>
          <w:rFonts w:asciiTheme="minorHAnsi" w:hAnsiTheme="minorHAnsi" w:cs="Times New Roman"/>
          <w:color w:val="auto"/>
        </w:rPr>
        <w:t xml:space="preserve">(e) </w:t>
      </w:r>
      <w:r w:rsidRPr="00553F16">
        <w:rPr>
          <w:rFonts w:asciiTheme="minorHAnsi" w:hAnsiTheme="minorHAnsi" w:cs="Times New Roman"/>
          <w:color w:val="auto"/>
        </w:rPr>
        <w:tab/>
      </w:r>
      <w:r>
        <w:rPr>
          <w:rFonts w:asciiTheme="minorHAnsi" w:hAnsiTheme="minorHAnsi" w:cs="Times New Roman"/>
          <w:color w:val="auto"/>
        </w:rPr>
        <w:t>Omitted or Incorrect Marking</w:t>
      </w:r>
    </w:p>
    <w:p w:rsidR="00690FA6" w:rsidRPr="00553F16" w:rsidRDefault="00690FA6" w:rsidP="00690FA6">
      <w:pPr>
        <w:pStyle w:val="Default"/>
        <w:rPr>
          <w:rFonts w:asciiTheme="minorHAnsi" w:hAnsiTheme="minorHAnsi" w:cs="Times New Roman"/>
          <w:color w:val="auto"/>
        </w:rPr>
      </w:pPr>
    </w:p>
    <w:p w:rsidR="00690FA6" w:rsidRPr="00690FA6" w:rsidRDefault="00690FA6" w:rsidP="00690FA6">
      <w:pPr>
        <w:pStyle w:val="Default"/>
        <w:numPr>
          <w:ilvl w:val="0"/>
          <w:numId w:val="7"/>
        </w:numPr>
        <w:tabs>
          <w:tab w:val="clear" w:pos="1080"/>
        </w:tabs>
        <w:ind w:left="1440" w:hanging="720"/>
        <w:rPr>
          <w:rFonts w:asciiTheme="minorHAnsi" w:hAnsiTheme="minorHAnsi" w:cs="Times New Roman"/>
          <w:color w:val="auto"/>
        </w:rPr>
      </w:pPr>
      <w:r w:rsidRPr="00690FA6">
        <w:rPr>
          <w:rFonts w:asciiTheme="minorHAnsi" w:hAnsiTheme="minorHAnsi"/>
        </w:rPr>
        <w:t xml:space="preserve">Data delivered to the Government without any notice authorized by paragraph </w:t>
      </w:r>
      <w:r w:rsidR="00A97721">
        <w:rPr>
          <w:rFonts w:asciiTheme="minorHAnsi" w:hAnsiTheme="minorHAnsi"/>
        </w:rPr>
        <w:t>(</w:t>
      </w:r>
      <w:r w:rsidRPr="00690FA6">
        <w:rPr>
          <w:rFonts w:asciiTheme="minorHAnsi" w:hAnsiTheme="minorHAnsi"/>
        </w:rPr>
        <w:t>d</w:t>
      </w:r>
      <w:r w:rsidR="00A97721">
        <w:rPr>
          <w:rFonts w:asciiTheme="minorHAnsi" w:hAnsiTheme="minorHAnsi"/>
        </w:rPr>
        <w:t>)</w:t>
      </w:r>
      <w:r w:rsidRPr="00690FA6">
        <w:rPr>
          <w:rFonts w:asciiTheme="minorHAnsi" w:hAnsiTheme="minorHAnsi"/>
        </w:rPr>
        <w:t xml:space="preserve"> </w:t>
      </w:r>
      <w:r w:rsidR="00A97721">
        <w:rPr>
          <w:rFonts w:asciiTheme="minorHAnsi" w:hAnsiTheme="minorHAnsi"/>
        </w:rPr>
        <w:t>of this clause</w:t>
      </w:r>
      <w:r w:rsidRPr="00690FA6">
        <w:rPr>
          <w:rFonts w:asciiTheme="minorHAnsi" w:hAnsiTheme="minorHAnsi"/>
        </w:rPr>
        <w:t xml:space="preserve">, and without a copyright notice, shall be deemed to have been furnished with unlimited rights, and the Government assumes no liability for the disclosure, use, or reproduction of such data.  However, to the extent the data </w:t>
      </w:r>
      <w:r w:rsidRPr="00690FA6">
        <w:rPr>
          <w:rFonts w:asciiTheme="minorHAnsi" w:hAnsiTheme="minorHAnsi"/>
        </w:rPr>
        <w:lastRenderedPageBreak/>
        <w:t xml:space="preserve">have not been disclosed without restriction outside the Government, the </w:t>
      </w:r>
      <w:r w:rsidR="003B5E81">
        <w:rPr>
          <w:rFonts w:asciiTheme="minorHAnsi" w:hAnsiTheme="minorHAnsi"/>
        </w:rPr>
        <w:t>Subrecipient</w:t>
      </w:r>
      <w:r w:rsidR="003B5E81" w:rsidRPr="00690FA6">
        <w:rPr>
          <w:rFonts w:asciiTheme="minorHAnsi" w:hAnsiTheme="minorHAnsi"/>
        </w:rPr>
        <w:t xml:space="preserve"> </w:t>
      </w:r>
      <w:r w:rsidRPr="00690FA6">
        <w:rPr>
          <w:rFonts w:asciiTheme="minorHAnsi" w:hAnsiTheme="minorHAnsi"/>
        </w:rPr>
        <w:t xml:space="preserve">may request within six months (or a longer time approved by the Contracting Officer/Agreements Officer for good cause shown) after delivery of such data, permission to have notices placed on qualifying data at the </w:t>
      </w:r>
      <w:r w:rsidR="003B5E81">
        <w:rPr>
          <w:rFonts w:asciiTheme="minorHAnsi" w:hAnsiTheme="minorHAnsi"/>
        </w:rPr>
        <w:t>Subrecipient</w:t>
      </w:r>
      <w:r w:rsidR="003B5E81" w:rsidRPr="00690FA6">
        <w:rPr>
          <w:rFonts w:asciiTheme="minorHAnsi" w:hAnsiTheme="minorHAnsi"/>
        </w:rPr>
        <w:t>’s</w:t>
      </w:r>
      <w:r w:rsidRPr="00690FA6">
        <w:rPr>
          <w:rFonts w:asciiTheme="minorHAnsi" w:hAnsiTheme="minorHAnsi"/>
        </w:rPr>
        <w:t xml:space="preserve"> expense, and the Contracting Officer/Agreements Officer may agree to do so if the</w:t>
      </w:r>
      <w:r w:rsidR="003B5E81" w:rsidRPr="003B5E81">
        <w:rPr>
          <w:rFonts w:asciiTheme="minorHAnsi" w:hAnsiTheme="minorHAnsi"/>
        </w:rPr>
        <w:t xml:space="preserve"> </w:t>
      </w:r>
      <w:r w:rsidR="003B5E81">
        <w:rPr>
          <w:rFonts w:asciiTheme="minorHAnsi" w:hAnsiTheme="minorHAnsi"/>
        </w:rPr>
        <w:t>Subrecipient</w:t>
      </w:r>
      <w:r w:rsidRPr="00690FA6">
        <w:rPr>
          <w:rFonts w:asciiTheme="minorHAnsi" w:hAnsiTheme="minorHAnsi"/>
        </w:rPr>
        <w:t>:</w:t>
      </w:r>
    </w:p>
    <w:p w:rsidR="00690FA6" w:rsidRPr="00553F16" w:rsidRDefault="00690FA6" w:rsidP="00690FA6">
      <w:pPr>
        <w:pStyle w:val="Default"/>
        <w:ind w:left="1440" w:hanging="720"/>
        <w:rPr>
          <w:rFonts w:asciiTheme="minorHAnsi" w:hAnsiTheme="minorHAnsi" w:cs="Times New Roman"/>
          <w:color w:val="auto"/>
        </w:rPr>
      </w:pPr>
    </w:p>
    <w:p w:rsidR="00690FA6" w:rsidRDefault="00690FA6" w:rsidP="00690FA6">
      <w:pPr>
        <w:pStyle w:val="Default"/>
        <w:numPr>
          <w:ilvl w:val="1"/>
          <w:numId w:val="7"/>
        </w:numPr>
        <w:tabs>
          <w:tab w:val="clear" w:pos="720"/>
        </w:tabs>
        <w:ind w:left="2160"/>
        <w:rPr>
          <w:rFonts w:asciiTheme="minorHAnsi" w:hAnsiTheme="minorHAnsi" w:cs="Times New Roman"/>
          <w:color w:val="auto"/>
        </w:rPr>
      </w:pPr>
      <w:r w:rsidRPr="00E22883">
        <w:rPr>
          <w:rFonts w:asciiTheme="minorHAnsi" w:hAnsiTheme="minorHAnsi"/>
        </w:rPr>
        <w:t>Identifies the data to which the omitted notice is to be applied;</w:t>
      </w:r>
    </w:p>
    <w:p w:rsidR="00690FA6" w:rsidRPr="00553F16" w:rsidRDefault="00690FA6" w:rsidP="00690FA6">
      <w:pPr>
        <w:pStyle w:val="Default"/>
        <w:ind w:left="2880"/>
        <w:rPr>
          <w:rFonts w:asciiTheme="minorHAnsi" w:hAnsiTheme="minorHAnsi" w:cs="Times New Roman"/>
          <w:color w:val="auto"/>
        </w:rPr>
      </w:pPr>
    </w:p>
    <w:p w:rsidR="00690FA6" w:rsidRPr="00553F16" w:rsidRDefault="00690FA6" w:rsidP="00690FA6">
      <w:pPr>
        <w:pStyle w:val="Default"/>
        <w:numPr>
          <w:ilvl w:val="1"/>
          <w:numId w:val="7"/>
        </w:numPr>
        <w:tabs>
          <w:tab w:val="clear" w:pos="720"/>
        </w:tabs>
        <w:ind w:left="2160"/>
        <w:rPr>
          <w:rFonts w:asciiTheme="minorHAnsi" w:hAnsiTheme="minorHAnsi" w:cs="Times New Roman"/>
          <w:color w:val="auto"/>
        </w:rPr>
      </w:pPr>
      <w:r w:rsidRPr="00E22883">
        <w:rPr>
          <w:rFonts w:asciiTheme="minorHAnsi" w:hAnsiTheme="minorHAnsi"/>
        </w:rPr>
        <w:t>Demonstrates that the omission of the notice was inadvertent;</w:t>
      </w:r>
    </w:p>
    <w:p w:rsidR="00690FA6" w:rsidRPr="00553F16" w:rsidRDefault="00690FA6" w:rsidP="00690FA6">
      <w:pPr>
        <w:pStyle w:val="Default"/>
        <w:rPr>
          <w:rFonts w:asciiTheme="minorHAnsi" w:hAnsiTheme="minorHAnsi" w:cs="Times New Roman"/>
          <w:color w:val="auto"/>
        </w:rPr>
      </w:pPr>
    </w:p>
    <w:p w:rsidR="00690FA6" w:rsidRDefault="00690FA6" w:rsidP="00690FA6">
      <w:pPr>
        <w:pStyle w:val="CM6"/>
        <w:numPr>
          <w:ilvl w:val="1"/>
          <w:numId w:val="7"/>
        </w:numPr>
        <w:tabs>
          <w:tab w:val="clear" w:pos="720"/>
          <w:tab w:val="num" w:pos="2160"/>
        </w:tabs>
        <w:ind w:right="95" w:firstLine="720"/>
        <w:rPr>
          <w:rFonts w:asciiTheme="minorHAnsi" w:hAnsiTheme="minorHAnsi"/>
          <w:color w:val="000000"/>
        </w:rPr>
      </w:pPr>
      <w:r w:rsidRPr="00E22883">
        <w:rPr>
          <w:rFonts w:asciiTheme="minorHAnsi" w:hAnsiTheme="minorHAnsi"/>
          <w:color w:val="000000"/>
        </w:rPr>
        <w:t>Establishes that the use of the proposed notice is authorized; and</w:t>
      </w:r>
    </w:p>
    <w:p w:rsidR="00690FA6" w:rsidRPr="00690FA6" w:rsidRDefault="00690FA6" w:rsidP="00690FA6">
      <w:pPr>
        <w:pStyle w:val="Default"/>
      </w:pPr>
    </w:p>
    <w:p w:rsidR="00690FA6" w:rsidRPr="00690FA6" w:rsidRDefault="00690FA6" w:rsidP="00690FA6">
      <w:pPr>
        <w:pStyle w:val="Default"/>
        <w:numPr>
          <w:ilvl w:val="1"/>
          <w:numId w:val="7"/>
        </w:numPr>
        <w:tabs>
          <w:tab w:val="clear" w:pos="720"/>
          <w:tab w:val="num" w:pos="2160"/>
        </w:tabs>
        <w:ind w:left="2160"/>
      </w:pPr>
      <w:r w:rsidRPr="00690FA6">
        <w:rPr>
          <w:rFonts w:asciiTheme="minorHAnsi" w:hAnsiTheme="minorHAnsi"/>
        </w:rPr>
        <w:t>Acknowledges that the Government has no liability with respect to the disclosure or use of any such data made prior to the addition of the notice or resulting from the omission of the notice.</w:t>
      </w:r>
    </w:p>
    <w:p w:rsidR="00690FA6" w:rsidRPr="00553F16" w:rsidRDefault="00690FA6" w:rsidP="00690FA6">
      <w:pPr>
        <w:pStyle w:val="Default"/>
        <w:rPr>
          <w:rFonts w:asciiTheme="minorHAnsi" w:hAnsiTheme="minorHAnsi" w:cs="Times New Roman"/>
          <w:color w:val="auto"/>
        </w:rPr>
      </w:pPr>
    </w:p>
    <w:p w:rsidR="00690FA6" w:rsidRPr="00690FA6" w:rsidRDefault="00690FA6" w:rsidP="00690FA6">
      <w:pPr>
        <w:pStyle w:val="Default"/>
        <w:numPr>
          <w:ilvl w:val="0"/>
          <w:numId w:val="7"/>
        </w:numPr>
        <w:tabs>
          <w:tab w:val="clear" w:pos="1080"/>
        </w:tabs>
        <w:ind w:left="1440" w:hanging="720"/>
        <w:rPr>
          <w:rFonts w:asciiTheme="minorHAnsi" w:hAnsiTheme="minorHAnsi" w:cs="Times New Roman"/>
          <w:color w:val="auto"/>
        </w:rPr>
      </w:pPr>
      <w:r w:rsidRPr="00690FA6">
        <w:rPr>
          <w:rFonts w:asciiTheme="minorHAnsi" w:hAnsiTheme="minorHAnsi"/>
        </w:rPr>
        <w:t>The Contracting Officer/Agreements Officer may also:</w:t>
      </w:r>
    </w:p>
    <w:p w:rsidR="00690FA6" w:rsidRDefault="00690FA6" w:rsidP="00690FA6">
      <w:pPr>
        <w:pStyle w:val="Default"/>
        <w:ind w:left="2160"/>
        <w:rPr>
          <w:rFonts w:asciiTheme="minorHAnsi" w:hAnsiTheme="minorHAnsi" w:cs="Times New Roman"/>
          <w:color w:val="auto"/>
        </w:rPr>
      </w:pPr>
    </w:p>
    <w:p w:rsidR="00690FA6" w:rsidRDefault="00690FA6" w:rsidP="00690FA6">
      <w:pPr>
        <w:pStyle w:val="Default"/>
        <w:numPr>
          <w:ilvl w:val="1"/>
          <w:numId w:val="7"/>
        </w:numPr>
        <w:tabs>
          <w:tab w:val="clear" w:pos="720"/>
        </w:tabs>
        <w:ind w:left="2160"/>
        <w:rPr>
          <w:rFonts w:asciiTheme="minorHAnsi" w:hAnsiTheme="minorHAnsi" w:cs="Times New Roman"/>
          <w:color w:val="auto"/>
        </w:rPr>
      </w:pPr>
      <w:r w:rsidRPr="00690FA6">
        <w:rPr>
          <w:rFonts w:asciiTheme="minorHAnsi" w:hAnsiTheme="minorHAnsi"/>
        </w:rPr>
        <w:t xml:space="preserve">Permit correction, at the </w:t>
      </w:r>
      <w:r w:rsidR="003B5E81">
        <w:rPr>
          <w:rFonts w:asciiTheme="minorHAnsi" w:hAnsiTheme="minorHAnsi"/>
        </w:rPr>
        <w:t>Subrecipient</w:t>
      </w:r>
      <w:r w:rsidR="003B5E81" w:rsidRPr="00690FA6">
        <w:rPr>
          <w:rFonts w:asciiTheme="minorHAnsi" w:hAnsiTheme="minorHAnsi"/>
        </w:rPr>
        <w:t xml:space="preserve">'s </w:t>
      </w:r>
      <w:r w:rsidRPr="00690FA6">
        <w:rPr>
          <w:rFonts w:asciiTheme="minorHAnsi" w:hAnsiTheme="minorHAnsi"/>
        </w:rPr>
        <w:t xml:space="preserve">expense, of incorrect notices if the </w:t>
      </w:r>
      <w:r w:rsidR="003B5E81">
        <w:rPr>
          <w:rFonts w:asciiTheme="minorHAnsi" w:hAnsiTheme="minorHAnsi"/>
        </w:rPr>
        <w:t>Subrecipient</w:t>
      </w:r>
      <w:r w:rsidR="003B5E81" w:rsidRPr="00690FA6">
        <w:rPr>
          <w:rFonts w:asciiTheme="minorHAnsi" w:hAnsiTheme="minorHAnsi"/>
        </w:rPr>
        <w:t xml:space="preserve"> </w:t>
      </w:r>
      <w:r w:rsidRPr="00690FA6">
        <w:rPr>
          <w:rFonts w:asciiTheme="minorHAnsi" w:hAnsiTheme="minorHAnsi"/>
        </w:rPr>
        <w:t>identifies the data on which correction of the notice is to be made and demonstrates that the correct notice is authorized; or</w:t>
      </w:r>
    </w:p>
    <w:p w:rsidR="00690FA6" w:rsidRDefault="00690FA6" w:rsidP="00690FA6">
      <w:pPr>
        <w:pStyle w:val="Default"/>
        <w:ind w:left="2160"/>
        <w:rPr>
          <w:rFonts w:asciiTheme="minorHAnsi" w:hAnsiTheme="minorHAnsi" w:cs="Times New Roman"/>
          <w:color w:val="auto"/>
        </w:rPr>
      </w:pPr>
    </w:p>
    <w:p w:rsidR="00690FA6" w:rsidRPr="00690FA6" w:rsidRDefault="00690FA6" w:rsidP="00690FA6">
      <w:pPr>
        <w:pStyle w:val="Default"/>
        <w:numPr>
          <w:ilvl w:val="1"/>
          <w:numId w:val="7"/>
        </w:numPr>
        <w:tabs>
          <w:tab w:val="clear" w:pos="720"/>
        </w:tabs>
        <w:ind w:left="2160"/>
        <w:rPr>
          <w:rFonts w:asciiTheme="minorHAnsi" w:hAnsiTheme="minorHAnsi" w:cs="Times New Roman"/>
          <w:color w:val="auto"/>
        </w:rPr>
      </w:pPr>
      <w:r w:rsidRPr="00690FA6">
        <w:rPr>
          <w:rFonts w:asciiTheme="minorHAnsi" w:hAnsiTheme="minorHAnsi"/>
        </w:rPr>
        <w:t>Correct any incorrect notices.</w:t>
      </w:r>
    </w:p>
    <w:p w:rsidR="00690FA6" w:rsidRPr="00690FA6" w:rsidRDefault="00690FA6" w:rsidP="00690FA6">
      <w:pPr>
        <w:pStyle w:val="Default"/>
        <w:ind w:left="2160"/>
        <w:rPr>
          <w:rFonts w:asciiTheme="minorHAnsi" w:hAnsiTheme="minorHAnsi" w:cs="Times New Roman"/>
          <w:color w:val="auto"/>
        </w:rPr>
      </w:pPr>
    </w:p>
    <w:p w:rsidR="00690FA6" w:rsidRPr="00553F16" w:rsidRDefault="00690FA6" w:rsidP="00690FA6">
      <w:pPr>
        <w:pStyle w:val="Default"/>
        <w:numPr>
          <w:ilvl w:val="0"/>
          <w:numId w:val="8"/>
        </w:numPr>
        <w:tabs>
          <w:tab w:val="clear" w:pos="1080"/>
        </w:tabs>
        <w:ind w:left="720"/>
        <w:rPr>
          <w:rFonts w:asciiTheme="minorHAnsi" w:hAnsiTheme="minorHAnsi" w:cs="Times New Roman"/>
          <w:color w:val="auto"/>
        </w:rPr>
      </w:pPr>
      <w:r>
        <w:rPr>
          <w:rFonts w:asciiTheme="minorHAnsi" w:hAnsiTheme="minorHAnsi" w:cs="Times New Roman"/>
          <w:color w:val="auto"/>
        </w:rPr>
        <w:t>Protection of Limited Data Rights</w:t>
      </w:r>
    </w:p>
    <w:p w:rsidR="00690FA6" w:rsidRPr="00553F16" w:rsidRDefault="00690FA6" w:rsidP="00690FA6">
      <w:pPr>
        <w:pStyle w:val="Default"/>
        <w:rPr>
          <w:rFonts w:asciiTheme="minorHAnsi" w:hAnsiTheme="minorHAnsi" w:cs="Times New Roman"/>
          <w:color w:val="auto"/>
        </w:rPr>
      </w:pPr>
    </w:p>
    <w:p w:rsidR="00690FA6" w:rsidRPr="00E22883" w:rsidRDefault="00690FA6" w:rsidP="00690FA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olor w:val="000000"/>
          <w:szCs w:val="24"/>
        </w:rPr>
      </w:pPr>
      <w:r w:rsidRPr="00E22883">
        <w:rPr>
          <w:rFonts w:asciiTheme="minorHAnsi" w:hAnsiTheme="minorHAnsi"/>
          <w:color w:val="000000"/>
          <w:szCs w:val="24"/>
        </w:rPr>
        <w:t>When data other tha</w:t>
      </w:r>
      <w:r w:rsidR="00762A29">
        <w:rPr>
          <w:rFonts w:asciiTheme="minorHAnsi" w:hAnsiTheme="minorHAnsi"/>
          <w:color w:val="000000"/>
          <w:szCs w:val="24"/>
        </w:rPr>
        <w:t>n that listed in subdivisions (b)</w:t>
      </w:r>
      <w:r w:rsidRPr="00E22883">
        <w:rPr>
          <w:rFonts w:asciiTheme="minorHAnsi" w:hAnsiTheme="minorHAnsi"/>
          <w:color w:val="000000"/>
          <w:szCs w:val="24"/>
        </w:rPr>
        <w:t>(1)(</w:t>
      </w:r>
      <w:r w:rsidR="00762A29">
        <w:rPr>
          <w:rFonts w:asciiTheme="minorHAnsi" w:hAnsiTheme="minorHAnsi"/>
          <w:color w:val="000000"/>
          <w:szCs w:val="24"/>
        </w:rPr>
        <w:t>i</w:t>
      </w:r>
      <w:r w:rsidRPr="00E22883">
        <w:rPr>
          <w:rFonts w:asciiTheme="minorHAnsi" w:hAnsiTheme="minorHAnsi"/>
          <w:color w:val="000000"/>
          <w:szCs w:val="24"/>
        </w:rPr>
        <w:t>), (</w:t>
      </w:r>
      <w:r w:rsidR="00762A29">
        <w:rPr>
          <w:rFonts w:asciiTheme="minorHAnsi" w:hAnsiTheme="minorHAnsi"/>
          <w:color w:val="000000"/>
          <w:szCs w:val="24"/>
        </w:rPr>
        <w:t>ii</w:t>
      </w:r>
      <w:r w:rsidRPr="00E22883">
        <w:rPr>
          <w:rFonts w:asciiTheme="minorHAnsi" w:hAnsiTheme="minorHAnsi"/>
          <w:color w:val="000000"/>
          <w:szCs w:val="24"/>
        </w:rPr>
        <w:t>), and (</w:t>
      </w:r>
      <w:r w:rsidR="00762A29">
        <w:rPr>
          <w:rFonts w:asciiTheme="minorHAnsi" w:hAnsiTheme="minorHAnsi"/>
          <w:color w:val="000000"/>
          <w:szCs w:val="24"/>
        </w:rPr>
        <w:t>iii</w:t>
      </w:r>
      <w:r w:rsidRPr="00E22883">
        <w:rPr>
          <w:rFonts w:asciiTheme="minorHAnsi" w:hAnsiTheme="minorHAnsi"/>
          <w:color w:val="000000"/>
          <w:szCs w:val="24"/>
        </w:rPr>
        <w:t xml:space="preserve">) </w:t>
      </w:r>
      <w:r w:rsidR="00A97721">
        <w:rPr>
          <w:rFonts w:asciiTheme="minorHAnsi" w:hAnsiTheme="minorHAnsi"/>
          <w:color w:val="000000"/>
          <w:szCs w:val="24"/>
        </w:rPr>
        <w:t>of this clause</w:t>
      </w:r>
      <w:r w:rsidRPr="00E22883">
        <w:rPr>
          <w:rFonts w:asciiTheme="minorHAnsi" w:hAnsiTheme="minorHAnsi"/>
          <w:color w:val="000000"/>
          <w:szCs w:val="24"/>
        </w:rPr>
        <w:t xml:space="preserve"> are specified to be delivered under </w:t>
      </w:r>
      <w:r w:rsidR="006755FD">
        <w:rPr>
          <w:rFonts w:asciiTheme="minorHAnsi" w:hAnsiTheme="minorHAnsi"/>
          <w:color w:val="000000"/>
          <w:szCs w:val="24"/>
        </w:rPr>
        <w:t>this agreement</w:t>
      </w:r>
      <w:r w:rsidRPr="00E22883">
        <w:rPr>
          <w:rFonts w:asciiTheme="minorHAnsi" w:hAnsiTheme="minorHAnsi"/>
          <w:color w:val="000000"/>
          <w:szCs w:val="24"/>
        </w:rPr>
        <w:t xml:space="preserve"> and such data qualify as either limited rights data or restricted computer software, the</w:t>
      </w:r>
      <w:r w:rsidR="003B5E81" w:rsidRPr="003B5E81">
        <w:rPr>
          <w:rFonts w:asciiTheme="minorHAnsi" w:hAnsiTheme="minorHAnsi"/>
          <w:color w:val="000000"/>
          <w:szCs w:val="24"/>
        </w:rPr>
        <w:t xml:space="preserve"> </w:t>
      </w:r>
      <w:r w:rsidR="003B5E81">
        <w:rPr>
          <w:rFonts w:asciiTheme="minorHAnsi" w:hAnsiTheme="minorHAnsi"/>
          <w:color w:val="000000"/>
          <w:szCs w:val="24"/>
        </w:rPr>
        <w:t>Subrecipient</w:t>
      </w:r>
      <w:r w:rsidRPr="00E22883">
        <w:rPr>
          <w:rFonts w:asciiTheme="minorHAnsi" w:hAnsiTheme="minorHAnsi"/>
          <w:color w:val="000000"/>
          <w:szCs w:val="24"/>
        </w:rPr>
        <w:t xml:space="preserve">, if the </w:t>
      </w:r>
      <w:r w:rsidR="003B5E81">
        <w:rPr>
          <w:rFonts w:asciiTheme="minorHAnsi" w:hAnsiTheme="minorHAnsi"/>
          <w:color w:val="000000"/>
          <w:szCs w:val="24"/>
        </w:rPr>
        <w:t>Subrecipient</w:t>
      </w:r>
      <w:r w:rsidR="003B5E81" w:rsidRPr="00E22883">
        <w:rPr>
          <w:rFonts w:asciiTheme="minorHAnsi" w:hAnsiTheme="minorHAnsi"/>
          <w:color w:val="000000"/>
          <w:szCs w:val="24"/>
        </w:rPr>
        <w:t xml:space="preserve"> </w:t>
      </w:r>
      <w:r w:rsidRPr="00E22883">
        <w:rPr>
          <w:rFonts w:asciiTheme="minorHAnsi" w:hAnsiTheme="minorHAnsi"/>
          <w:color w:val="000000"/>
          <w:szCs w:val="24"/>
        </w:rPr>
        <w:t xml:space="preserve">desires to continue protection of such data, shall withhold such data and not furnish them to the Government under </w:t>
      </w:r>
      <w:r w:rsidR="006755FD">
        <w:rPr>
          <w:rFonts w:asciiTheme="minorHAnsi" w:hAnsiTheme="minorHAnsi"/>
          <w:color w:val="000000"/>
          <w:szCs w:val="24"/>
        </w:rPr>
        <w:t>this agreement</w:t>
      </w:r>
      <w:r w:rsidRPr="00E22883">
        <w:rPr>
          <w:rFonts w:asciiTheme="minorHAnsi" w:hAnsiTheme="minorHAnsi"/>
          <w:color w:val="000000"/>
          <w:szCs w:val="24"/>
        </w:rPr>
        <w:t xml:space="preserve">.  As a condition to this withholding the </w:t>
      </w:r>
      <w:r w:rsidR="003B5E81">
        <w:rPr>
          <w:rFonts w:asciiTheme="minorHAnsi" w:hAnsiTheme="minorHAnsi"/>
          <w:color w:val="000000"/>
          <w:szCs w:val="24"/>
        </w:rPr>
        <w:t>Subrecipient</w:t>
      </w:r>
      <w:r w:rsidR="003B5E81" w:rsidRPr="00E22883">
        <w:rPr>
          <w:rFonts w:asciiTheme="minorHAnsi" w:hAnsiTheme="minorHAnsi"/>
          <w:color w:val="000000"/>
          <w:szCs w:val="24"/>
        </w:rPr>
        <w:t xml:space="preserve"> </w:t>
      </w:r>
      <w:r w:rsidRPr="00E22883">
        <w:rPr>
          <w:rFonts w:asciiTheme="minorHAnsi" w:hAnsiTheme="minorHAnsi"/>
          <w:color w:val="000000"/>
          <w:szCs w:val="24"/>
        </w:rPr>
        <w:t>shall identify the data being withheld and furnish form, fit, and function data in lieu thereof.</w:t>
      </w:r>
    </w:p>
    <w:p w:rsidR="00690FA6" w:rsidRPr="00553F16" w:rsidRDefault="00690FA6" w:rsidP="00690FA6">
      <w:pPr>
        <w:pStyle w:val="Default"/>
        <w:ind w:left="1440"/>
        <w:rPr>
          <w:rFonts w:asciiTheme="minorHAnsi" w:hAnsiTheme="minorHAnsi" w:cs="Times New Roman"/>
          <w:color w:val="auto"/>
        </w:rPr>
      </w:pPr>
    </w:p>
    <w:p w:rsidR="00690FA6" w:rsidRPr="00553F16" w:rsidRDefault="000C6216" w:rsidP="00690FA6">
      <w:pPr>
        <w:pStyle w:val="Default"/>
        <w:numPr>
          <w:ilvl w:val="0"/>
          <w:numId w:val="8"/>
        </w:numPr>
        <w:tabs>
          <w:tab w:val="clear" w:pos="1080"/>
        </w:tabs>
        <w:ind w:left="720"/>
        <w:rPr>
          <w:rFonts w:asciiTheme="minorHAnsi" w:hAnsiTheme="minorHAnsi" w:cs="Times New Roman"/>
          <w:color w:val="auto"/>
        </w:rPr>
      </w:pPr>
      <w:r>
        <w:rPr>
          <w:rFonts w:asciiTheme="minorHAnsi" w:hAnsiTheme="minorHAnsi" w:cs="Times New Roman"/>
          <w:color w:val="auto"/>
        </w:rPr>
        <w:t>Contracts under the Subaward</w:t>
      </w:r>
    </w:p>
    <w:p w:rsidR="00690FA6" w:rsidRPr="00553F16" w:rsidRDefault="00690FA6" w:rsidP="00690FA6">
      <w:pPr>
        <w:pStyle w:val="Default"/>
        <w:ind w:left="360"/>
        <w:rPr>
          <w:rFonts w:asciiTheme="minorHAnsi" w:hAnsiTheme="minorHAnsi" w:cs="Times New Roman"/>
          <w:color w:val="auto"/>
        </w:rPr>
      </w:pPr>
    </w:p>
    <w:p w:rsidR="00690FA6" w:rsidRPr="00E22883" w:rsidRDefault="00690FA6" w:rsidP="00690FA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olor w:val="000000"/>
          <w:szCs w:val="24"/>
        </w:rPr>
      </w:pPr>
      <w:r w:rsidRPr="00553F16">
        <w:rPr>
          <w:rFonts w:asciiTheme="minorHAnsi" w:hAnsiTheme="minorHAnsi"/>
        </w:rPr>
        <w:t xml:space="preserve"> </w:t>
      </w:r>
      <w:r w:rsidRPr="00E22883">
        <w:rPr>
          <w:rFonts w:asciiTheme="minorHAnsi" w:hAnsiTheme="minorHAnsi"/>
          <w:color w:val="000000"/>
          <w:szCs w:val="24"/>
        </w:rPr>
        <w:t xml:space="preserve">The </w:t>
      </w:r>
      <w:r w:rsidR="003B5E81">
        <w:rPr>
          <w:rFonts w:asciiTheme="minorHAnsi" w:hAnsiTheme="minorHAnsi"/>
          <w:color w:val="000000"/>
          <w:szCs w:val="24"/>
        </w:rPr>
        <w:t>Subrecipient</w:t>
      </w:r>
      <w:r w:rsidR="003B5E81" w:rsidRPr="00E22883">
        <w:rPr>
          <w:rFonts w:asciiTheme="minorHAnsi" w:hAnsiTheme="minorHAnsi"/>
          <w:color w:val="000000"/>
          <w:szCs w:val="24"/>
        </w:rPr>
        <w:t xml:space="preserve"> </w:t>
      </w:r>
      <w:r w:rsidRPr="00E22883">
        <w:rPr>
          <w:rFonts w:asciiTheme="minorHAnsi" w:hAnsiTheme="minorHAnsi"/>
          <w:color w:val="000000"/>
          <w:szCs w:val="24"/>
        </w:rPr>
        <w:t xml:space="preserve">has the responsibility to obtain from its </w:t>
      </w:r>
      <w:r w:rsidR="000C6216">
        <w:rPr>
          <w:rFonts w:asciiTheme="minorHAnsi" w:hAnsiTheme="minorHAnsi"/>
          <w:color w:val="000000"/>
          <w:szCs w:val="24"/>
        </w:rPr>
        <w:t>Contractors</w:t>
      </w:r>
      <w:r w:rsidRPr="00E22883">
        <w:rPr>
          <w:rFonts w:asciiTheme="minorHAnsi" w:hAnsiTheme="minorHAnsi"/>
          <w:color w:val="000000"/>
          <w:szCs w:val="24"/>
        </w:rPr>
        <w:t xml:space="preserve"> all data and rights therein necessary to fulfill the </w:t>
      </w:r>
      <w:r w:rsidR="000B4E17">
        <w:rPr>
          <w:rFonts w:asciiTheme="minorHAnsi" w:hAnsiTheme="minorHAnsi"/>
          <w:color w:val="000000"/>
          <w:szCs w:val="24"/>
        </w:rPr>
        <w:t>Subrecipient</w:t>
      </w:r>
      <w:r w:rsidRPr="00E22883">
        <w:rPr>
          <w:rFonts w:asciiTheme="minorHAnsi" w:hAnsiTheme="minorHAnsi"/>
          <w:color w:val="000000"/>
          <w:szCs w:val="24"/>
        </w:rPr>
        <w:t xml:space="preserve">'s obligations to the Government under </w:t>
      </w:r>
      <w:r w:rsidR="006755FD">
        <w:rPr>
          <w:rFonts w:asciiTheme="minorHAnsi" w:hAnsiTheme="minorHAnsi"/>
          <w:color w:val="000000"/>
          <w:szCs w:val="24"/>
        </w:rPr>
        <w:t>this agreement</w:t>
      </w:r>
      <w:r w:rsidRPr="00E22883">
        <w:rPr>
          <w:rFonts w:asciiTheme="minorHAnsi" w:hAnsiTheme="minorHAnsi"/>
          <w:color w:val="000000"/>
          <w:szCs w:val="24"/>
        </w:rPr>
        <w:t xml:space="preserve">.  If a </w:t>
      </w:r>
      <w:r w:rsidR="000C6216">
        <w:rPr>
          <w:rFonts w:asciiTheme="minorHAnsi" w:hAnsiTheme="minorHAnsi"/>
          <w:color w:val="000000"/>
          <w:szCs w:val="24"/>
        </w:rPr>
        <w:t>Contractor</w:t>
      </w:r>
      <w:r w:rsidR="000C6216" w:rsidRPr="00E22883">
        <w:rPr>
          <w:rFonts w:asciiTheme="minorHAnsi" w:hAnsiTheme="minorHAnsi"/>
          <w:color w:val="000000"/>
          <w:szCs w:val="24"/>
        </w:rPr>
        <w:t xml:space="preserve"> </w:t>
      </w:r>
      <w:r w:rsidRPr="00E22883">
        <w:rPr>
          <w:rFonts w:asciiTheme="minorHAnsi" w:hAnsiTheme="minorHAnsi"/>
          <w:color w:val="000000"/>
          <w:szCs w:val="24"/>
        </w:rPr>
        <w:t xml:space="preserve">refuses to accept terms affording the Government such rights, the </w:t>
      </w:r>
      <w:r w:rsidR="000C6216">
        <w:rPr>
          <w:rFonts w:asciiTheme="minorHAnsi" w:hAnsiTheme="minorHAnsi"/>
          <w:color w:val="000000"/>
          <w:szCs w:val="24"/>
        </w:rPr>
        <w:t>Subrecipient</w:t>
      </w:r>
      <w:r w:rsidR="000C6216" w:rsidRPr="00E22883">
        <w:rPr>
          <w:rFonts w:asciiTheme="minorHAnsi" w:hAnsiTheme="minorHAnsi"/>
          <w:color w:val="000000"/>
          <w:szCs w:val="24"/>
        </w:rPr>
        <w:t xml:space="preserve"> </w:t>
      </w:r>
      <w:r w:rsidRPr="00E22883">
        <w:rPr>
          <w:rFonts w:asciiTheme="minorHAnsi" w:hAnsiTheme="minorHAnsi"/>
          <w:color w:val="000000"/>
          <w:szCs w:val="24"/>
        </w:rPr>
        <w:t xml:space="preserve">shall promptly bring such refusal to the attention of the Contracting Officer/Agreements Officer and not proceed with </w:t>
      </w:r>
      <w:r w:rsidR="003550B7">
        <w:rPr>
          <w:rFonts w:asciiTheme="minorHAnsi" w:hAnsiTheme="minorHAnsi"/>
          <w:color w:val="000000"/>
          <w:szCs w:val="24"/>
        </w:rPr>
        <w:t>contract</w:t>
      </w:r>
      <w:r w:rsidRPr="00E22883">
        <w:rPr>
          <w:rFonts w:asciiTheme="minorHAnsi" w:hAnsiTheme="minorHAnsi"/>
          <w:color w:val="000000"/>
          <w:szCs w:val="24"/>
        </w:rPr>
        <w:t xml:space="preserve"> without further authorization.</w:t>
      </w:r>
    </w:p>
    <w:p w:rsidR="00690FA6" w:rsidRPr="00553F16" w:rsidRDefault="00690FA6" w:rsidP="00690FA6">
      <w:pPr>
        <w:pStyle w:val="Default"/>
        <w:rPr>
          <w:rFonts w:asciiTheme="minorHAnsi" w:hAnsiTheme="minorHAnsi" w:cs="Times New Roman"/>
          <w:color w:val="auto"/>
        </w:rPr>
      </w:pPr>
    </w:p>
    <w:p w:rsidR="002C2A3F" w:rsidRPr="002E3D59" w:rsidRDefault="00FD7774" w:rsidP="00FD7774">
      <w:pPr>
        <w:pStyle w:val="Default"/>
        <w:numPr>
          <w:ilvl w:val="0"/>
          <w:numId w:val="8"/>
        </w:numPr>
        <w:tabs>
          <w:tab w:val="clear" w:pos="1080"/>
        </w:tabs>
        <w:ind w:left="720"/>
        <w:rPr>
          <w:rFonts w:asciiTheme="minorHAnsi" w:hAnsiTheme="minorHAnsi" w:cs="Times New Roman"/>
          <w:color w:val="auto"/>
        </w:rPr>
      </w:pPr>
      <w:r>
        <w:rPr>
          <w:rFonts w:asciiTheme="minorHAnsi" w:hAnsiTheme="minorHAnsi" w:cs="Times New Roman"/>
          <w:color w:val="auto"/>
        </w:rPr>
        <w:lastRenderedPageBreak/>
        <w:t>[Reserved]</w:t>
      </w:r>
    </w:p>
    <w:p w:rsidR="002C2A3F" w:rsidRDefault="002C2A3F" w:rsidP="00FD7774">
      <w:pPr>
        <w:pStyle w:val="Default"/>
        <w:ind w:left="720"/>
        <w:rPr>
          <w:rFonts w:asciiTheme="minorHAnsi" w:hAnsiTheme="minorHAnsi" w:cs="Times New Roman"/>
          <w:color w:val="auto"/>
        </w:rPr>
      </w:pPr>
    </w:p>
    <w:p w:rsidR="00690FA6" w:rsidRPr="00553F16" w:rsidRDefault="00690FA6" w:rsidP="00690FA6">
      <w:pPr>
        <w:pStyle w:val="Default"/>
        <w:numPr>
          <w:ilvl w:val="0"/>
          <w:numId w:val="8"/>
        </w:numPr>
        <w:tabs>
          <w:tab w:val="clear" w:pos="1080"/>
        </w:tabs>
        <w:ind w:left="720"/>
        <w:rPr>
          <w:rFonts w:asciiTheme="minorHAnsi" w:hAnsiTheme="minorHAnsi" w:cs="Times New Roman"/>
          <w:color w:val="auto"/>
        </w:rPr>
      </w:pPr>
      <w:r>
        <w:rPr>
          <w:rFonts w:asciiTheme="minorHAnsi" w:hAnsiTheme="minorHAnsi" w:cs="Times New Roman"/>
          <w:color w:val="auto"/>
        </w:rPr>
        <w:t>Relationship to Patents</w:t>
      </w:r>
    </w:p>
    <w:p w:rsidR="00690FA6" w:rsidRPr="00553F16" w:rsidRDefault="00690FA6" w:rsidP="00690FA6">
      <w:pPr>
        <w:pStyle w:val="Default"/>
        <w:rPr>
          <w:rFonts w:asciiTheme="minorHAnsi" w:hAnsiTheme="minorHAnsi" w:cs="Times New Roman"/>
          <w:color w:val="auto"/>
        </w:rPr>
      </w:pPr>
    </w:p>
    <w:p w:rsidR="00690FA6" w:rsidRPr="00E22883" w:rsidRDefault="00690FA6" w:rsidP="00690FA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olor w:val="000000"/>
          <w:szCs w:val="24"/>
        </w:rPr>
      </w:pPr>
      <w:r w:rsidRPr="00E22883">
        <w:rPr>
          <w:rFonts w:asciiTheme="minorHAnsi" w:hAnsiTheme="minorHAnsi"/>
          <w:color w:val="000000"/>
          <w:szCs w:val="24"/>
        </w:rPr>
        <w:t xml:space="preserve">Nothing contained </w:t>
      </w:r>
      <w:r w:rsidR="00B610E9">
        <w:rPr>
          <w:rFonts w:asciiTheme="minorHAnsi" w:hAnsiTheme="minorHAnsi"/>
          <w:color w:val="000000"/>
          <w:szCs w:val="24"/>
        </w:rPr>
        <w:t>in this clause</w:t>
      </w:r>
      <w:r w:rsidRPr="00E22883">
        <w:rPr>
          <w:rFonts w:asciiTheme="minorHAnsi" w:hAnsiTheme="minorHAnsi"/>
          <w:color w:val="000000"/>
          <w:szCs w:val="24"/>
        </w:rPr>
        <w:t xml:space="preserve"> shall imply a license to the Government under any patent or be construed as affecting the scope of any license or other right otherwise granted to the Government.</w:t>
      </w:r>
    </w:p>
    <w:p w:rsidR="00690FA6" w:rsidRPr="00553F16" w:rsidRDefault="00690FA6" w:rsidP="00690FA6">
      <w:pPr>
        <w:pStyle w:val="Default"/>
        <w:ind w:left="720" w:hanging="720"/>
        <w:rPr>
          <w:rFonts w:asciiTheme="minorHAnsi" w:hAnsiTheme="minorHAnsi" w:cs="Times New Roman"/>
          <w:color w:val="auto"/>
        </w:rPr>
      </w:pPr>
    </w:p>
    <w:p w:rsidR="00D105AA" w:rsidRDefault="00690FA6" w:rsidP="002C2A3F">
      <w:pPr>
        <w:pStyle w:val="Default"/>
        <w:ind w:left="720" w:hanging="720"/>
        <w:rPr>
          <w:rFonts w:asciiTheme="minorHAnsi" w:hAnsiTheme="minorHAnsi" w:cs="Times New Roman"/>
          <w:color w:val="auto"/>
        </w:rPr>
      </w:pPr>
      <w:r w:rsidRPr="00553F16">
        <w:rPr>
          <w:rFonts w:asciiTheme="minorHAnsi" w:hAnsiTheme="minorHAnsi" w:cs="Times New Roman"/>
          <w:color w:val="auto"/>
        </w:rPr>
        <w:t>(End of clause)</w:t>
      </w:r>
    </w:p>
    <w:p w:rsidR="002C2A3F" w:rsidRPr="002C2A3F" w:rsidRDefault="002C2A3F" w:rsidP="002C2A3F">
      <w:pPr>
        <w:pStyle w:val="Default"/>
        <w:ind w:left="720" w:hanging="720"/>
        <w:rPr>
          <w:rFonts w:asciiTheme="minorHAnsi" w:hAnsiTheme="minorHAnsi" w:cs="Times New Roman"/>
          <w:color w:val="auto"/>
        </w:rPr>
      </w:pPr>
    </w:p>
    <w:p w:rsidR="002E3D59" w:rsidRPr="00B9034E" w:rsidRDefault="002E3D59" w:rsidP="002E3D59">
      <w:pPr>
        <w:pStyle w:val="CM16"/>
        <w:spacing w:line="240" w:lineRule="atLeast"/>
        <w:ind w:left="720" w:hanging="720"/>
        <w:outlineLvl w:val="0"/>
        <w:rPr>
          <w:rFonts w:asciiTheme="minorHAnsi" w:hAnsiTheme="minorHAnsi"/>
        </w:rPr>
      </w:pPr>
      <w:r w:rsidRPr="00710395">
        <w:rPr>
          <w:rFonts w:asciiTheme="minorHAnsi" w:hAnsiTheme="minorHAnsi"/>
          <w:b/>
          <w:bCs/>
        </w:rPr>
        <w:t>3.</w:t>
      </w:r>
      <w:r w:rsidRPr="00710395">
        <w:rPr>
          <w:rFonts w:asciiTheme="minorHAnsi" w:hAnsiTheme="minorHAnsi"/>
          <w:b/>
          <w:bCs/>
        </w:rPr>
        <w:tab/>
      </w:r>
      <w:r w:rsidRPr="00B9034E">
        <w:rPr>
          <w:rFonts w:asciiTheme="minorHAnsi" w:hAnsiTheme="minorHAnsi"/>
          <w:b/>
          <w:bCs/>
        </w:rPr>
        <w:t>FAR 52.227-1 Authorization and Consent (</w:t>
      </w:r>
      <w:r>
        <w:rPr>
          <w:rFonts w:asciiTheme="minorHAnsi" w:hAnsiTheme="minorHAnsi"/>
          <w:b/>
          <w:bCs/>
        </w:rPr>
        <w:t>Dec 2007</w:t>
      </w:r>
      <w:r w:rsidRPr="00B9034E">
        <w:rPr>
          <w:rFonts w:asciiTheme="minorHAnsi" w:hAnsiTheme="minorHAnsi"/>
          <w:b/>
          <w:bCs/>
        </w:rPr>
        <w:t xml:space="preserve">)-Alternate I (APR 1984) </w:t>
      </w:r>
    </w:p>
    <w:p w:rsidR="002E3D59" w:rsidRPr="00B9034E" w:rsidRDefault="002E3D59" w:rsidP="002E3D59">
      <w:pPr>
        <w:pStyle w:val="Default"/>
        <w:ind w:left="720" w:hanging="720"/>
        <w:rPr>
          <w:rFonts w:asciiTheme="minorHAnsi" w:hAnsiTheme="minorHAnsi" w:cs="Times New Roman"/>
          <w:color w:val="auto"/>
        </w:rPr>
      </w:pPr>
      <w:r w:rsidRPr="00B9034E">
        <w:rPr>
          <w:rFonts w:asciiTheme="minorHAnsi" w:hAnsiTheme="minorHAnsi" w:cs="Times New Roman"/>
          <w:color w:val="auto"/>
        </w:rPr>
        <w:t>(a)</w:t>
      </w:r>
      <w:r w:rsidRPr="00B9034E">
        <w:rPr>
          <w:rFonts w:asciiTheme="minorHAnsi" w:hAnsiTheme="minorHAnsi" w:cs="Times New Roman"/>
          <w:color w:val="auto"/>
        </w:rPr>
        <w:tab/>
        <w:t xml:space="preserve">The Government authorizes and consents to all use and manufacture of any invention described in and covered by a United States patent in the performance of this contract or any subcontract at any tier. </w:t>
      </w:r>
    </w:p>
    <w:p w:rsidR="002E3D59" w:rsidRPr="00B9034E" w:rsidRDefault="002E3D59" w:rsidP="002E3D59">
      <w:pPr>
        <w:pStyle w:val="Default"/>
        <w:rPr>
          <w:rFonts w:asciiTheme="minorHAnsi" w:hAnsiTheme="minorHAnsi" w:cs="Times New Roman"/>
          <w:color w:val="auto"/>
        </w:rPr>
      </w:pPr>
    </w:p>
    <w:p w:rsidR="002E3D59" w:rsidRPr="00B9034E" w:rsidRDefault="002E3D59" w:rsidP="002E3D59">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(b) </w:t>
      </w:r>
      <w:r w:rsidRPr="00B9034E">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include the substance of this clause, including this paragraph (b), in all subcontracts that are expected to exceed the simplified acquisition threshold. However, omission of this clause from any subcontract, including those at or below the simplified acquisition threshold, does not affect this authorization and consent.</w:t>
      </w:r>
    </w:p>
    <w:p w:rsidR="002E3D59" w:rsidRDefault="002E3D59" w:rsidP="002E3D59">
      <w:pPr>
        <w:pStyle w:val="Default"/>
        <w:ind w:left="720" w:hanging="720"/>
        <w:rPr>
          <w:rFonts w:asciiTheme="minorHAnsi" w:hAnsiTheme="minorHAnsi" w:cs="Times New Roman"/>
          <w:color w:val="auto"/>
        </w:rPr>
      </w:pPr>
    </w:p>
    <w:p w:rsidR="002E3D59" w:rsidRPr="002E3D59" w:rsidRDefault="002E3D59" w:rsidP="002E3D59">
      <w:pPr>
        <w:pStyle w:val="CM16"/>
        <w:spacing w:line="240" w:lineRule="atLeast"/>
        <w:rPr>
          <w:rFonts w:asciiTheme="minorHAnsi" w:hAnsiTheme="minorHAnsi"/>
        </w:rPr>
      </w:pPr>
      <w:r w:rsidRPr="00C3693A">
        <w:rPr>
          <w:rFonts w:asciiTheme="minorHAnsi" w:hAnsiTheme="minorHAnsi"/>
          <w:bCs/>
        </w:rPr>
        <w:t>(End of clause</w:t>
      </w:r>
      <w:r>
        <w:rPr>
          <w:rFonts w:asciiTheme="minorHAnsi" w:hAnsiTheme="minorHAnsi"/>
          <w:bCs/>
        </w:rPr>
        <w:t>)</w:t>
      </w:r>
    </w:p>
    <w:p w:rsidR="002E3D59" w:rsidRPr="00B9034E" w:rsidRDefault="002E3D59" w:rsidP="002E3D59">
      <w:pPr>
        <w:pStyle w:val="CM16"/>
        <w:spacing w:line="240" w:lineRule="atLeast"/>
        <w:ind w:left="720" w:hanging="720"/>
        <w:outlineLvl w:val="0"/>
        <w:rPr>
          <w:rFonts w:asciiTheme="minorHAnsi" w:hAnsiTheme="minorHAnsi"/>
        </w:rPr>
      </w:pPr>
      <w:r w:rsidRPr="00B9034E">
        <w:rPr>
          <w:rFonts w:asciiTheme="minorHAnsi" w:hAnsiTheme="minorHAnsi"/>
          <w:b/>
          <w:bCs/>
        </w:rPr>
        <w:t xml:space="preserve">4. </w:t>
      </w:r>
      <w:r w:rsidRPr="00B9034E">
        <w:rPr>
          <w:rFonts w:asciiTheme="minorHAnsi" w:hAnsiTheme="minorHAnsi"/>
          <w:b/>
          <w:bCs/>
        </w:rPr>
        <w:tab/>
        <w:t>FAR 52.227-2 Notice and Assistance Regarding Patent and Copyright Infringement (</w:t>
      </w:r>
      <w:r>
        <w:rPr>
          <w:rFonts w:asciiTheme="minorHAnsi" w:hAnsiTheme="minorHAnsi"/>
          <w:b/>
          <w:bCs/>
        </w:rPr>
        <w:t>Dec 2007</w:t>
      </w:r>
      <w:r w:rsidRPr="00B9034E">
        <w:rPr>
          <w:rFonts w:asciiTheme="minorHAnsi" w:hAnsiTheme="minorHAnsi"/>
          <w:b/>
          <w:bCs/>
        </w:rPr>
        <w:t xml:space="preserve">) </w:t>
      </w:r>
    </w:p>
    <w:p w:rsidR="002E3D59" w:rsidRDefault="002E3D59" w:rsidP="002E3D59">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(a) </w:t>
      </w:r>
      <w:r>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report to the Contracting Officer, promptly and in reasonable written detail, each notice or claim of patent or copyright infringement based on the performance of this contract of which the </w:t>
      </w:r>
      <w:r>
        <w:rPr>
          <w:rFonts w:asciiTheme="minorHAnsi" w:hAnsiTheme="minorHAnsi" w:cs="Times New Roman"/>
          <w:color w:val="auto"/>
        </w:rPr>
        <w:t xml:space="preserve">Recipient </w:t>
      </w:r>
      <w:r w:rsidRPr="00AB34E1">
        <w:rPr>
          <w:rFonts w:asciiTheme="minorHAnsi" w:hAnsiTheme="minorHAnsi" w:cs="Times New Roman"/>
          <w:color w:val="auto"/>
        </w:rPr>
        <w:t xml:space="preserve">has knowledge. </w:t>
      </w:r>
    </w:p>
    <w:p w:rsidR="002E3D59" w:rsidRPr="00AB34E1" w:rsidRDefault="002E3D59" w:rsidP="002E3D59">
      <w:pPr>
        <w:pStyle w:val="Default"/>
        <w:ind w:left="720" w:hanging="720"/>
        <w:rPr>
          <w:rFonts w:asciiTheme="minorHAnsi" w:hAnsiTheme="minorHAnsi" w:cs="Times New Roman"/>
          <w:color w:val="auto"/>
        </w:rPr>
      </w:pPr>
    </w:p>
    <w:p w:rsidR="002E3D59" w:rsidRDefault="002E3D59" w:rsidP="002E3D59">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(b) </w:t>
      </w:r>
      <w:r>
        <w:rPr>
          <w:rFonts w:asciiTheme="minorHAnsi" w:hAnsiTheme="minorHAnsi" w:cs="Times New Roman"/>
          <w:color w:val="auto"/>
        </w:rPr>
        <w:tab/>
      </w:r>
      <w:r w:rsidRPr="00AB34E1">
        <w:rPr>
          <w:rFonts w:asciiTheme="minorHAnsi" w:hAnsiTheme="minorHAnsi" w:cs="Times New Roman"/>
          <w:color w:val="auto"/>
        </w:rPr>
        <w:t xml:space="preserve">In the event of any claim or suit against the Government on account of any alleged patent or 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w:t>
      </w:r>
      <w:r>
        <w:rPr>
          <w:rFonts w:asciiTheme="minorHAnsi" w:hAnsiTheme="minorHAnsi" w:cs="Times New Roman"/>
          <w:color w:val="auto"/>
        </w:rPr>
        <w:t>Recipient</w:t>
      </w:r>
      <w:r w:rsidRPr="00AB34E1">
        <w:rPr>
          <w:rFonts w:asciiTheme="minorHAnsi" w:hAnsiTheme="minorHAnsi" w:cs="Times New Roman"/>
          <w:color w:val="auto"/>
        </w:rPr>
        <w:t xml:space="preserve">'s possession pertaining to such claim or suit. Such evidence and information shall be furnished at the expense of the Government except where the </w:t>
      </w:r>
      <w:r>
        <w:rPr>
          <w:rFonts w:asciiTheme="minorHAnsi" w:hAnsiTheme="minorHAnsi" w:cs="Times New Roman"/>
          <w:color w:val="auto"/>
        </w:rPr>
        <w:t>Recipient</w:t>
      </w:r>
      <w:r w:rsidRPr="00AB34E1">
        <w:rPr>
          <w:rFonts w:asciiTheme="minorHAnsi" w:hAnsiTheme="minorHAnsi" w:cs="Times New Roman"/>
          <w:color w:val="auto"/>
        </w:rPr>
        <w:t xml:space="preserve"> has agreed to indemnify the Government. </w:t>
      </w:r>
    </w:p>
    <w:p w:rsidR="002E3D59" w:rsidRPr="00AB34E1" w:rsidRDefault="002E3D59" w:rsidP="002E3D59">
      <w:pPr>
        <w:pStyle w:val="Default"/>
        <w:ind w:left="720" w:hanging="720"/>
        <w:rPr>
          <w:rFonts w:asciiTheme="minorHAnsi" w:hAnsiTheme="minorHAnsi" w:cs="Times New Roman"/>
          <w:color w:val="auto"/>
        </w:rPr>
      </w:pPr>
    </w:p>
    <w:p w:rsidR="002E3D59" w:rsidRPr="00AB34E1" w:rsidRDefault="002E3D59" w:rsidP="002E3D59">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(c) </w:t>
      </w:r>
      <w:r>
        <w:rPr>
          <w:rFonts w:asciiTheme="minorHAnsi" w:hAnsiTheme="minorHAnsi" w:cs="Times New Roman"/>
          <w:color w:val="auto"/>
        </w:rPr>
        <w:tab/>
      </w:r>
      <w:r w:rsidRPr="00AB34E1">
        <w:rPr>
          <w:rFonts w:asciiTheme="minorHAnsi" w:hAnsiTheme="minorHAnsi" w:cs="Times New Roman"/>
          <w:color w:val="auto"/>
        </w:rPr>
        <w:t xml:space="preserve">The Contractor shall include the substance of this clause, including this paragraph (c), in all subcontracts that are expected to exceed the simplified acquisition threshold. </w:t>
      </w:r>
    </w:p>
    <w:p w:rsidR="002E3D59" w:rsidRDefault="002E3D59" w:rsidP="002E3D59">
      <w:pPr>
        <w:pStyle w:val="CM16"/>
        <w:spacing w:line="240" w:lineRule="atLeast"/>
        <w:outlineLvl w:val="0"/>
        <w:rPr>
          <w:rFonts w:asciiTheme="minorHAnsi" w:hAnsiTheme="minorHAnsi"/>
        </w:rPr>
      </w:pPr>
    </w:p>
    <w:p w:rsidR="00B123B8" w:rsidRPr="00553F16" w:rsidRDefault="002E3D59" w:rsidP="002E3D59">
      <w:pPr>
        <w:pStyle w:val="CM16"/>
        <w:spacing w:line="240" w:lineRule="atLeast"/>
        <w:rPr>
          <w:rFonts w:asciiTheme="minorHAnsi" w:hAnsiTheme="minorHAnsi"/>
        </w:rPr>
      </w:pPr>
      <w:r w:rsidRPr="00C3693A">
        <w:rPr>
          <w:rFonts w:asciiTheme="minorHAnsi" w:hAnsiTheme="minorHAnsi"/>
          <w:bCs/>
        </w:rPr>
        <w:t>(End of clause)</w:t>
      </w:r>
    </w:p>
    <w:sectPr w:rsidR="00B123B8" w:rsidRPr="00553F16" w:rsidSect="00983FC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5A2" w:rsidRDefault="003625A2" w:rsidP="006B7B6B">
      <w:pPr>
        <w:spacing w:after="0" w:line="240" w:lineRule="auto"/>
      </w:pPr>
      <w:r>
        <w:separator/>
      </w:r>
    </w:p>
  </w:endnote>
  <w:endnote w:type="continuationSeparator" w:id="0">
    <w:p w:rsidR="003625A2" w:rsidRDefault="003625A2"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24181"/>
      <w:docPartObj>
        <w:docPartGallery w:val="Page Numbers (Bottom of Page)"/>
        <w:docPartUnique/>
      </w:docPartObj>
    </w:sdtPr>
    <w:sdtEndPr/>
    <w:sdtContent>
      <w:sdt>
        <w:sdtPr>
          <w:id w:val="1728636285"/>
          <w:docPartObj>
            <w:docPartGallery w:val="Page Numbers (Top of Page)"/>
            <w:docPartUnique/>
          </w:docPartObj>
        </w:sdtPr>
        <w:sdtEndPr/>
        <w:sdtContent>
          <w:p w:rsidR="003137FE" w:rsidRPr="003137FE" w:rsidRDefault="002A711A" w:rsidP="003137FE">
            <w:pPr>
              <w:pStyle w:val="Footer"/>
              <w:ind w:firstLine="2880"/>
              <w:jc w:val="center"/>
            </w:pPr>
            <w:r>
              <w:t xml:space="preserve">           </w:t>
            </w:r>
            <w:r w:rsidR="003137FE" w:rsidRPr="003137FE">
              <w:t xml:space="preserve">Page </w:t>
            </w:r>
            <w:r w:rsidR="003137FE" w:rsidRPr="003137FE">
              <w:rPr>
                <w:bCs/>
              </w:rPr>
              <w:fldChar w:fldCharType="begin"/>
            </w:r>
            <w:r w:rsidR="003137FE" w:rsidRPr="003137FE">
              <w:rPr>
                <w:bCs/>
              </w:rPr>
              <w:instrText xml:space="preserve"> PAGE </w:instrText>
            </w:r>
            <w:r w:rsidR="003137FE" w:rsidRPr="003137FE">
              <w:rPr>
                <w:bCs/>
              </w:rPr>
              <w:fldChar w:fldCharType="separate"/>
            </w:r>
            <w:r w:rsidR="0032375F">
              <w:rPr>
                <w:bCs/>
                <w:noProof/>
              </w:rPr>
              <w:t>2</w:t>
            </w:r>
            <w:r w:rsidR="003137FE" w:rsidRPr="003137FE">
              <w:rPr>
                <w:bCs/>
              </w:rPr>
              <w:fldChar w:fldCharType="end"/>
            </w:r>
            <w:r w:rsidR="003137FE" w:rsidRPr="003137FE">
              <w:t xml:space="preserve"> of </w:t>
            </w:r>
            <w:r w:rsidR="003137FE" w:rsidRPr="003137FE">
              <w:rPr>
                <w:bCs/>
              </w:rPr>
              <w:fldChar w:fldCharType="begin"/>
            </w:r>
            <w:r w:rsidR="003137FE" w:rsidRPr="003137FE">
              <w:rPr>
                <w:bCs/>
              </w:rPr>
              <w:instrText xml:space="preserve"> NUMPAGES  </w:instrText>
            </w:r>
            <w:r w:rsidR="003137FE" w:rsidRPr="003137FE">
              <w:rPr>
                <w:bCs/>
              </w:rPr>
              <w:fldChar w:fldCharType="separate"/>
            </w:r>
            <w:r w:rsidR="0032375F">
              <w:rPr>
                <w:bCs/>
                <w:noProof/>
              </w:rPr>
              <w:t>13</w:t>
            </w:r>
            <w:r w:rsidR="003137FE" w:rsidRPr="003137FE">
              <w:rPr>
                <w:bCs/>
              </w:rPr>
              <w:fldChar w:fldCharType="end"/>
            </w:r>
            <w:r w:rsidR="003137FE" w:rsidRPr="003137FE">
              <w:rPr>
                <w:bCs/>
              </w:rPr>
              <w:tab/>
            </w:r>
            <w:r w:rsidR="003137FE" w:rsidRPr="003137FE">
              <w:rPr>
                <w:bCs/>
              </w:rPr>
              <w:tab/>
              <w:t>AR-227-</w:t>
            </w:r>
            <w:r w:rsidR="0032375F">
              <w:rPr>
                <w:bCs/>
              </w:rPr>
              <w:t>09</w:t>
            </w:r>
            <w:r w:rsidR="003137FE" w:rsidRPr="003137FE">
              <w:rPr>
                <w:bCs/>
              </w:rPr>
              <w:t>.1</w:t>
            </w:r>
            <w:r w:rsidR="006E00B7">
              <w:rPr>
                <w:bCs/>
              </w:rPr>
              <w:t>7</w:t>
            </w:r>
          </w:p>
        </w:sdtContent>
      </w:sdt>
    </w:sdtContent>
  </w:sdt>
  <w:p w:rsidR="000B4E17" w:rsidRDefault="000B4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5A2" w:rsidRDefault="003625A2" w:rsidP="006B7B6B">
      <w:pPr>
        <w:spacing w:after="0" w:line="240" w:lineRule="auto"/>
      </w:pPr>
      <w:r>
        <w:separator/>
      </w:r>
    </w:p>
  </w:footnote>
  <w:footnote w:type="continuationSeparator" w:id="0">
    <w:p w:rsidR="003625A2" w:rsidRDefault="003625A2" w:rsidP="006B7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75F" w:rsidRDefault="0032375F" w:rsidP="001E66E1">
    <w:pPr>
      <w:pStyle w:val="Header"/>
      <w:rPr>
        <w:b/>
        <w:sz w:val="20"/>
        <w:szCs w:val="20"/>
      </w:rPr>
    </w:pPr>
    <w:r w:rsidRPr="0032375F">
      <w:rPr>
        <w:b/>
        <w:sz w:val="20"/>
        <w:szCs w:val="20"/>
      </w:rPr>
      <w:t>ARPA-E Award No. DE-AR000XXXX with [Insert Recipient]</w:t>
    </w:r>
  </w:p>
  <w:p w:rsidR="000B4E17" w:rsidRPr="00184241" w:rsidRDefault="000B4E17" w:rsidP="001E66E1">
    <w:pPr>
      <w:pStyle w:val="Header"/>
      <w:rPr>
        <w:sz w:val="20"/>
        <w:szCs w:val="20"/>
      </w:rPr>
    </w:pPr>
    <w:r w:rsidRPr="00184241">
      <w:rPr>
        <w:b/>
        <w:sz w:val="20"/>
        <w:szCs w:val="20"/>
      </w:rPr>
      <w:t>Attachment 2 (Large Businesses)</w:t>
    </w:r>
  </w:p>
  <w:p w:rsidR="000B4E17" w:rsidRPr="00EB3F32" w:rsidRDefault="000B4E17" w:rsidP="00EB3F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134F22"/>
    <w:multiLevelType w:val="hybridMultilevel"/>
    <w:tmpl w:val="D9257CA5"/>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075A4"/>
    <w:multiLevelType w:val="hybridMultilevel"/>
    <w:tmpl w:val="6FAA44D4"/>
    <w:lvl w:ilvl="0" w:tplc="B554DC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35269D2"/>
    <w:multiLevelType w:val="hybridMultilevel"/>
    <w:tmpl w:val="7058440C"/>
    <w:lvl w:ilvl="0" w:tplc="9EC2E8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7061C"/>
    <w:multiLevelType w:val="hybridMultilevel"/>
    <w:tmpl w:val="E070E2BA"/>
    <w:lvl w:ilvl="0" w:tplc="4C6C37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C55BA0"/>
    <w:multiLevelType w:val="hybridMultilevel"/>
    <w:tmpl w:val="F18297E2"/>
    <w:lvl w:ilvl="0" w:tplc="B830A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1739C"/>
    <w:multiLevelType w:val="hybridMultilevel"/>
    <w:tmpl w:val="29CA8B4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BA04D55"/>
    <w:multiLevelType w:val="hybridMultilevel"/>
    <w:tmpl w:val="4CCCAA8C"/>
    <w:lvl w:ilvl="0" w:tplc="383E2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346F3A"/>
    <w:multiLevelType w:val="hybridMultilevel"/>
    <w:tmpl w:val="9E18AC78"/>
    <w:lvl w:ilvl="0" w:tplc="A300B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423655C8"/>
    <w:multiLevelType w:val="hybridMultilevel"/>
    <w:tmpl w:val="182A4CFE"/>
    <w:lvl w:ilvl="0" w:tplc="1A7A2E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E646642"/>
    <w:multiLevelType w:val="hybridMultilevel"/>
    <w:tmpl w:val="7CA2B53C"/>
    <w:lvl w:ilvl="0" w:tplc="FE48A8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A92479"/>
    <w:multiLevelType w:val="hybridMultilevel"/>
    <w:tmpl w:val="2190EA70"/>
    <w:lvl w:ilvl="0" w:tplc="8AEE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8"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5"/>
  </w:num>
  <w:num w:numId="4">
    <w:abstractNumId w:val="27"/>
  </w:num>
  <w:num w:numId="5">
    <w:abstractNumId w:val="14"/>
  </w:num>
  <w:num w:numId="6">
    <w:abstractNumId w:val="23"/>
  </w:num>
  <w:num w:numId="7">
    <w:abstractNumId w:val="18"/>
  </w:num>
  <w:num w:numId="8">
    <w:abstractNumId w:val="24"/>
  </w:num>
  <w:num w:numId="9">
    <w:abstractNumId w:val="20"/>
  </w:num>
  <w:num w:numId="10">
    <w:abstractNumId w:val="17"/>
  </w:num>
  <w:num w:numId="11">
    <w:abstractNumId w:val="6"/>
  </w:num>
  <w:num w:numId="12">
    <w:abstractNumId w:val="21"/>
  </w:num>
  <w:num w:numId="13">
    <w:abstractNumId w:val="16"/>
  </w:num>
  <w:num w:numId="14">
    <w:abstractNumId w:val="10"/>
  </w:num>
  <w:num w:numId="15">
    <w:abstractNumId w:val="26"/>
  </w:num>
  <w:num w:numId="16">
    <w:abstractNumId w:val="11"/>
  </w:num>
  <w:num w:numId="17">
    <w:abstractNumId w:val="12"/>
  </w:num>
  <w:num w:numId="18">
    <w:abstractNumId w:val="8"/>
  </w:num>
  <w:num w:numId="19">
    <w:abstractNumId w:val="4"/>
  </w:num>
  <w:num w:numId="20">
    <w:abstractNumId w:val="22"/>
  </w:num>
  <w:num w:numId="21">
    <w:abstractNumId w:val="28"/>
  </w:num>
  <w:num w:numId="22">
    <w:abstractNumId w:val="2"/>
  </w:num>
  <w:num w:numId="23">
    <w:abstractNumId w:val="3"/>
  </w:num>
  <w:num w:numId="24">
    <w:abstractNumId w:val="29"/>
  </w:num>
  <w:num w:numId="25">
    <w:abstractNumId w:val="19"/>
  </w:num>
  <w:num w:numId="26">
    <w:abstractNumId w:val="13"/>
  </w:num>
  <w:num w:numId="27">
    <w:abstractNumId w:val="15"/>
  </w:num>
  <w:num w:numId="28">
    <w:abstractNumId w:val="9"/>
  </w:num>
  <w:num w:numId="29">
    <w:abstractNumId w:val="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66"/>
    <w:rsid w:val="00000674"/>
    <w:rsid w:val="00007966"/>
    <w:rsid w:val="00011066"/>
    <w:rsid w:val="0001669A"/>
    <w:rsid w:val="00022ACF"/>
    <w:rsid w:val="00027B91"/>
    <w:rsid w:val="00037508"/>
    <w:rsid w:val="0005127B"/>
    <w:rsid w:val="00052445"/>
    <w:rsid w:val="00052BEE"/>
    <w:rsid w:val="00065B1B"/>
    <w:rsid w:val="00067852"/>
    <w:rsid w:val="00067B2F"/>
    <w:rsid w:val="00070A6D"/>
    <w:rsid w:val="0009122D"/>
    <w:rsid w:val="000931EF"/>
    <w:rsid w:val="00096EC3"/>
    <w:rsid w:val="0009737B"/>
    <w:rsid w:val="000A5D08"/>
    <w:rsid w:val="000B4E17"/>
    <w:rsid w:val="000C6216"/>
    <w:rsid w:val="000D2387"/>
    <w:rsid w:val="00105AC8"/>
    <w:rsid w:val="00134077"/>
    <w:rsid w:val="00140765"/>
    <w:rsid w:val="00144837"/>
    <w:rsid w:val="001472DC"/>
    <w:rsid w:val="00163774"/>
    <w:rsid w:val="001640C0"/>
    <w:rsid w:val="00173C91"/>
    <w:rsid w:val="001775B0"/>
    <w:rsid w:val="00184241"/>
    <w:rsid w:val="0018674E"/>
    <w:rsid w:val="00190265"/>
    <w:rsid w:val="001946CF"/>
    <w:rsid w:val="001A76B8"/>
    <w:rsid w:val="001B0598"/>
    <w:rsid w:val="001B07C5"/>
    <w:rsid w:val="001B6F44"/>
    <w:rsid w:val="001C6AC0"/>
    <w:rsid w:val="001E0E44"/>
    <w:rsid w:val="001E1887"/>
    <w:rsid w:val="001E66E1"/>
    <w:rsid w:val="002030E2"/>
    <w:rsid w:val="002035FA"/>
    <w:rsid w:val="00207004"/>
    <w:rsid w:val="00210378"/>
    <w:rsid w:val="002149F0"/>
    <w:rsid w:val="0021725F"/>
    <w:rsid w:val="00217A2E"/>
    <w:rsid w:val="00231F33"/>
    <w:rsid w:val="00233E04"/>
    <w:rsid w:val="00240C80"/>
    <w:rsid w:val="00245A66"/>
    <w:rsid w:val="00246BAA"/>
    <w:rsid w:val="00247B36"/>
    <w:rsid w:val="00260950"/>
    <w:rsid w:val="00262EF3"/>
    <w:rsid w:val="002649CF"/>
    <w:rsid w:val="00273B60"/>
    <w:rsid w:val="002751C0"/>
    <w:rsid w:val="002770A4"/>
    <w:rsid w:val="002778F8"/>
    <w:rsid w:val="002A711A"/>
    <w:rsid w:val="002B320B"/>
    <w:rsid w:val="002C2A3F"/>
    <w:rsid w:val="002D3F56"/>
    <w:rsid w:val="002D44A7"/>
    <w:rsid w:val="002E05B3"/>
    <w:rsid w:val="002E2184"/>
    <w:rsid w:val="002E232E"/>
    <w:rsid w:val="002E3D59"/>
    <w:rsid w:val="002F1930"/>
    <w:rsid w:val="002F6E67"/>
    <w:rsid w:val="003125C3"/>
    <w:rsid w:val="003137FE"/>
    <w:rsid w:val="0032375F"/>
    <w:rsid w:val="003260AA"/>
    <w:rsid w:val="00326D17"/>
    <w:rsid w:val="003309E5"/>
    <w:rsid w:val="00332E33"/>
    <w:rsid w:val="00343AE8"/>
    <w:rsid w:val="003511A0"/>
    <w:rsid w:val="00352400"/>
    <w:rsid w:val="003550B7"/>
    <w:rsid w:val="00360FF2"/>
    <w:rsid w:val="003625A2"/>
    <w:rsid w:val="003670F9"/>
    <w:rsid w:val="003740D1"/>
    <w:rsid w:val="00376314"/>
    <w:rsid w:val="00377E33"/>
    <w:rsid w:val="003804DA"/>
    <w:rsid w:val="00392BEC"/>
    <w:rsid w:val="003B44F5"/>
    <w:rsid w:val="003B5E81"/>
    <w:rsid w:val="003C0EEB"/>
    <w:rsid w:val="003D2638"/>
    <w:rsid w:val="003D6AD7"/>
    <w:rsid w:val="003E276C"/>
    <w:rsid w:val="003E33DD"/>
    <w:rsid w:val="003F5F4D"/>
    <w:rsid w:val="00405326"/>
    <w:rsid w:val="00416AD0"/>
    <w:rsid w:val="004326F3"/>
    <w:rsid w:val="004445B3"/>
    <w:rsid w:val="004532CE"/>
    <w:rsid w:val="00496D5D"/>
    <w:rsid w:val="004A20CC"/>
    <w:rsid w:val="004E068D"/>
    <w:rsid w:val="005219E0"/>
    <w:rsid w:val="0054073B"/>
    <w:rsid w:val="00541EAD"/>
    <w:rsid w:val="005529CD"/>
    <w:rsid w:val="00553F16"/>
    <w:rsid w:val="00576159"/>
    <w:rsid w:val="005766DA"/>
    <w:rsid w:val="00577BEE"/>
    <w:rsid w:val="005F0D23"/>
    <w:rsid w:val="005F53F1"/>
    <w:rsid w:val="00600CBA"/>
    <w:rsid w:val="00600E95"/>
    <w:rsid w:val="00606708"/>
    <w:rsid w:val="00611A9F"/>
    <w:rsid w:val="00615DFB"/>
    <w:rsid w:val="0062303F"/>
    <w:rsid w:val="00630EF0"/>
    <w:rsid w:val="0064412C"/>
    <w:rsid w:val="00652129"/>
    <w:rsid w:val="006530F1"/>
    <w:rsid w:val="00655C86"/>
    <w:rsid w:val="00674DF1"/>
    <w:rsid w:val="006755FD"/>
    <w:rsid w:val="006770B3"/>
    <w:rsid w:val="006830E3"/>
    <w:rsid w:val="0068717E"/>
    <w:rsid w:val="00690FA6"/>
    <w:rsid w:val="00694FD7"/>
    <w:rsid w:val="006A3C95"/>
    <w:rsid w:val="006B63E4"/>
    <w:rsid w:val="006B7B6B"/>
    <w:rsid w:val="006B7E76"/>
    <w:rsid w:val="006C0B9C"/>
    <w:rsid w:val="006C13AB"/>
    <w:rsid w:val="006C6A47"/>
    <w:rsid w:val="006E00B7"/>
    <w:rsid w:val="006E3D79"/>
    <w:rsid w:val="006E5312"/>
    <w:rsid w:val="006F4129"/>
    <w:rsid w:val="006F4735"/>
    <w:rsid w:val="006F7BC2"/>
    <w:rsid w:val="00710A4F"/>
    <w:rsid w:val="00711530"/>
    <w:rsid w:val="007129C4"/>
    <w:rsid w:val="007242B0"/>
    <w:rsid w:val="0072590F"/>
    <w:rsid w:val="00730066"/>
    <w:rsid w:val="007361E7"/>
    <w:rsid w:val="00740E85"/>
    <w:rsid w:val="00741A31"/>
    <w:rsid w:val="007545C3"/>
    <w:rsid w:val="00762A29"/>
    <w:rsid w:val="0077177F"/>
    <w:rsid w:val="00773833"/>
    <w:rsid w:val="0077767C"/>
    <w:rsid w:val="007839C5"/>
    <w:rsid w:val="00787DB7"/>
    <w:rsid w:val="007A5DA3"/>
    <w:rsid w:val="007C0731"/>
    <w:rsid w:val="007D6F7E"/>
    <w:rsid w:val="007E742C"/>
    <w:rsid w:val="007F0237"/>
    <w:rsid w:val="00800AE6"/>
    <w:rsid w:val="00817EC5"/>
    <w:rsid w:val="008211AB"/>
    <w:rsid w:val="00821AF2"/>
    <w:rsid w:val="00837A7E"/>
    <w:rsid w:val="00840ACC"/>
    <w:rsid w:val="00841E86"/>
    <w:rsid w:val="0085384F"/>
    <w:rsid w:val="00865603"/>
    <w:rsid w:val="00870110"/>
    <w:rsid w:val="00881F2E"/>
    <w:rsid w:val="00892BAD"/>
    <w:rsid w:val="00895891"/>
    <w:rsid w:val="00896A9A"/>
    <w:rsid w:val="008E4500"/>
    <w:rsid w:val="008F1C2A"/>
    <w:rsid w:val="008F36E8"/>
    <w:rsid w:val="00901267"/>
    <w:rsid w:val="00911D2A"/>
    <w:rsid w:val="009233BC"/>
    <w:rsid w:val="009267E4"/>
    <w:rsid w:val="009314D5"/>
    <w:rsid w:val="009466E1"/>
    <w:rsid w:val="0095085C"/>
    <w:rsid w:val="00964335"/>
    <w:rsid w:val="00976835"/>
    <w:rsid w:val="00983FCE"/>
    <w:rsid w:val="00993545"/>
    <w:rsid w:val="009B2005"/>
    <w:rsid w:val="009C196E"/>
    <w:rsid w:val="009C19DC"/>
    <w:rsid w:val="009C6B83"/>
    <w:rsid w:val="009E325E"/>
    <w:rsid w:val="009F74D2"/>
    <w:rsid w:val="009F7689"/>
    <w:rsid w:val="00A06CB0"/>
    <w:rsid w:val="00A11668"/>
    <w:rsid w:val="00A12398"/>
    <w:rsid w:val="00A2417E"/>
    <w:rsid w:val="00A24B58"/>
    <w:rsid w:val="00A2770B"/>
    <w:rsid w:val="00A34BD4"/>
    <w:rsid w:val="00A42982"/>
    <w:rsid w:val="00A42B0C"/>
    <w:rsid w:val="00A56339"/>
    <w:rsid w:val="00A74F23"/>
    <w:rsid w:val="00A904B4"/>
    <w:rsid w:val="00A97721"/>
    <w:rsid w:val="00AB061B"/>
    <w:rsid w:val="00AB541A"/>
    <w:rsid w:val="00AC6B59"/>
    <w:rsid w:val="00AE7DF0"/>
    <w:rsid w:val="00B06992"/>
    <w:rsid w:val="00B123B8"/>
    <w:rsid w:val="00B149F4"/>
    <w:rsid w:val="00B2160E"/>
    <w:rsid w:val="00B35334"/>
    <w:rsid w:val="00B427D7"/>
    <w:rsid w:val="00B44F52"/>
    <w:rsid w:val="00B610E9"/>
    <w:rsid w:val="00B64AB5"/>
    <w:rsid w:val="00B75634"/>
    <w:rsid w:val="00B83E06"/>
    <w:rsid w:val="00B86E1D"/>
    <w:rsid w:val="00B90EFD"/>
    <w:rsid w:val="00B90F36"/>
    <w:rsid w:val="00B959B9"/>
    <w:rsid w:val="00B9763E"/>
    <w:rsid w:val="00BA2B1C"/>
    <w:rsid w:val="00BB61BC"/>
    <w:rsid w:val="00BC7C7E"/>
    <w:rsid w:val="00BD70A3"/>
    <w:rsid w:val="00BF18B6"/>
    <w:rsid w:val="00BF6524"/>
    <w:rsid w:val="00C0590A"/>
    <w:rsid w:val="00C05FA1"/>
    <w:rsid w:val="00C07EDF"/>
    <w:rsid w:val="00C14678"/>
    <w:rsid w:val="00C305BF"/>
    <w:rsid w:val="00C35410"/>
    <w:rsid w:val="00C35DF9"/>
    <w:rsid w:val="00C41EE9"/>
    <w:rsid w:val="00C841B9"/>
    <w:rsid w:val="00CA0C3B"/>
    <w:rsid w:val="00CA4751"/>
    <w:rsid w:val="00CA5BA4"/>
    <w:rsid w:val="00CD1D76"/>
    <w:rsid w:val="00CE4F05"/>
    <w:rsid w:val="00CE78C6"/>
    <w:rsid w:val="00D03061"/>
    <w:rsid w:val="00D05FC8"/>
    <w:rsid w:val="00D06354"/>
    <w:rsid w:val="00D105AA"/>
    <w:rsid w:val="00D12157"/>
    <w:rsid w:val="00D12D5A"/>
    <w:rsid w:val="00D27285"/>
    <w:rsid w:val="00D336E8"/>
    <w:rsid w:val="00D350D2"/>
    <w:rsid w:val="00D515E3"/>
    <w:rsid w:val="00D53C3D"/>
    <w:rsid w:val="00D96BE4"/>
    <w:rsid w:val="00DA66CA"/>
    <w:rsid w:val="00DB4237"/>
    <w:rsid w:val="00DC1A08"/>
    <w:rsid w:val="00DC4A9A"/>
    <w:rsid w:val="00DD58AE"/>
    <w:rsid w:val="00E01AB5"/>
    <w:rsid w:val="00E02529"/>
    <w:rsid w:val="00E1035C"/>
    <w:rsid w:val="00E12D39"/>
    <w:rsid w:val="00E1309A"/>
    <w:rsid w:val="00E21BB7"/>
    <w:rsid w:val="00E3179A"/>
    <w:rsid w:val="00E44F10"/>
    <w:rsid w:val="00E53736"/>
    <w:rsid w:val="00E72CD4"/>
    <w:rsid w:val="00E754A4"/>
    <w:rsid w:val="00E82919"/>
    <w:rsid w:val="00E91386"/>
    <w:rsid w:val="00EA2486"/>
    <w:rsid w:val="00EB13FD"/>
    <w:rsid w:val="00EB3F32"/>
    <w:rsid w:val="00EB55CB"/>
    <w:rsid w:val="00EB5827"/>
    <w:rsid w:val="00EC2FF0"/>
    <w:rsid w:val="00EE49B8"/>
    <w:rsid w:val="00EE69A1"/>
    <w:rsid w:val="00EF6B84"/>
    <w:rsid w:val="00F0038E"/>
    <w:rsid w:val="00F11884"/>
    <w:rsid w:val="00F126CA"/>
    <w:rsid w:val="00F15736"/>
    <w:rsid w:val="00F3250B"/>
    <w:rsid w:val="00F4170D"/>
    <w:rsid w:val="00F41BBD"/>
    <w:rsid w:val="00F44130"/>
    <w:rsid w:val="00F51FAA"/>
    <w:rsid w:val="00F527D8"/>
    <w:rsid w:val="00F54628"/>
    <w:rsid w:val="00F65592"/>
    <w:rsid w:val="00F80EC7"/>
    <w:rsid w:val="00F9032A"/>
    <w:rsid w:val="00F91C35"/>
    <w:rsid w:val="00FA21F0"/>
    <w:rsid w:val="00FB1C08"/>
    <w:rsid w:val="00FB4AC4"/>
    <w:rsid w:val="00FC01E9"/>
    <w:rsid w:val="00FD5203"/>
    <w:rsid w:val="00FD7774"/>
    <w:rsid w:val="00FE39B9"/>
    <w:rsid w:val="00FE45BD"/>
    <w:rsid w:val="00FF44EF"/>
    <w:rsid w:val="00FF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B0A1731-2E36-4734-B4B8-664198ED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9F74D2"/>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D063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EF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F6B84"/>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027B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7B91"/>
    <w:rPr>
      <w:rFonts w:ascii="Tahoma" w:hAnsi="Tahoma" w:cs="Tahoma"/>
      <w:sz w:val="16"/>
      <w:szCs w:val="16"/>
    </w:rPr>
  </w:style>
  <w:style w:type="character" w:customStyle="1" w:styleId="Heading1Char">
    <w:name w:val="Heading 1 Char"/>
    <w:basedOn w:val="DefaultParagraphFont"/>
    <w:link w:val="Heading1"/>
    <w:uiPriority w:val="99"/>
    <w:rsid w:val="009F74D2"/>
    <w:rPr>
      <w:rFonts w:ascii="Times New Roman" w:eastAsia="Times New Roman" w:hAnsi="Times New Roman" w:cs="Times New Roman"/>
      <w:sz w:val="20"/>
      <w:szCs w:val="20"/>
    </w:rPr>
  </w:style>
  <w:style w:type="character" w:customStyle="1" w:styleId="pagenumber">
    <w:name w:val="page  number"/>
    <w:basedOn w:val="DefaultParagraphFont"/>
    <w:uiPriority w:val="99"/>
    <w:rsid w:val="009F74D2"/>
    <w:rPr>
      <w:rFonts w:cs="Times New Roman"/>
    </w:rPr>
  </w:style>
  <w:style w:type="character" w:styleId="PageNumber0">
    <w:name w:val="page number"/>
    <w:basedOn w:val="DefaultParagraphFont"/>
    <w:uiPriority w:val="99"/>
    <w:rsid w:val="009F74D2"/>
    <w:rPr>
      <w:rFonts w:cs="Times New Roman"/>
    </w:rPr>
  </w:style>
  <w:style w:type="paragraph" w:customStyle="1" w:styleId="CM12">
    <w:name w:val="CM12"/>
    <w:basedOn w:val="Default"/>
    <w:next w:val="Default"/>
    <w:uiPriority w:val="99"/>
    <w:rsid w:val="009F74D2"/>
    <w:pPr>
      <w:spacing w:after="280"/>
    </w:pPr>
    <w:rPr>
      <w:rFonts w:ascii="Times New Roman" w:hAnsi="Times New Roman" w:cs="Times New Roman"/>
      <w:color w:val="auto"/>
    </w:rPr>
  </w:style>
  <w:style w:type="character" w:styleId="Hyperlink">
    <w:name w:val="Hyperlink"/>
    <w:basedOn w:val="DefaultParagraphFont"/>
    <w:uiPriority w:val="99"/>
    <w:unhideWhenUsed/>
    <w:rsid w:val="00577BEE"/>
    <w:rPr>
      <w:color w:val="0000FF" w:themeColor="hyperlink"/>
      <w:u w:val="single"/>
    </w:rPr>
  </w:style>
  <w:style w:type="character" w:customStyle="1" w:styleId="ListParagraphChar">
    <w:name w:val="List Paragraph Char"/>
    <w:basedOn w:val="DefaultParagraphFont"/>
    <w:link w:val="ListParagraph"/>
    <w:uiPriority w:val="99"/>
    <w:locked/>
    <w:rsid w:val="00140765"/>
    <w:rPr>
      <w:rFonts w:ascii="Calibri" w:eastAsia="Times New Roman" w:hAnsi="Calibri" w:cs="Times New Roman"/>
    </w:rPr>
  </w:style>
  <w:style w:type="character" w:customStyle="1" w:styleId="Heading3Char">
    <w:name w:val="Heading 3 Char"/>
    <w:basedOn w:val="DefaultParagraphFont"/>
    <w:link w:val="Heading3"/>
    <w:uiPriority w:val="9"/>
    <w:rsid w:val="00D06354"/>
    <w:rPr>
      <w:rFonts w:asciiTheme="majorHAnsi" w:eastAsiaTheme="majorEastAsia" w:hAnsiTheme="majorHAnsi" w:cstheme="majorBidi"/>
      <w:b/>
      <w:bCs/>
      <w:color w:val="4F81BD" w:themeColor="accent1"/>
    </w:rPr>
  </w:style>
  <w:style w:type="paragraph" w:customStyle="1" w:styleId="Style0">
    <w:name w:val="Style0"/>
    <w:rsid w:val="00D06354"/>
    <w:pPr>
      <w:spacing w:after="0" w:line="240" w:lineRule="auto"/>
    </w:pPr>
    <w:rPr>
      <w:rFonts w:ascii="Arial" w:eastAsia="Times New Roman" w:hAnsi="Arial" w:cs="Times New Roman"/>
      <w:snapToGrid w:val="0"/>
      <w:sz w:val="24"/>
      <w:szCs w:val="20"/>
    </w:rPr>
  </w:style>
  <w:style w:type="paragraph" w:styleId="Revision">
    <w:name w:val="Revision"/>
    <w:hidden/>
    <w:uiPriority w:val="99"/>
    <w:semiHidden/>
    <w:rsid w:val="00A97721"/>
    <w:pPr>
      <w:spacing w:after="0" w:line="240" w:lineRule="auto"/>
    </w:pPr>
  </w:style>
  <w:style w:type="paragraph" w:styleId="FootnoteText">
    <w:name w:val="footnote text"/>
    <w:basedOn w:val="Normal"/>
    <w:link w:val="FootnoteTextChar"/>
    <w:uiPriority w:val="99"/>
    <w:semiHidden/>
    <w:unhideWhenUsed/>
    <w:rsid w:val="00C05F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5FA1"/>
    <w:rPr>
      <w:sz w:val="20"/>
      <w:szCs w:val="20"/>
    </w:rPr>
  </w:style>
  <w:style w:type="character" w:styleId="FootnoteReference">
    <w:name w:val="footnote reference"/>
    <w:basedOn w:val="DefaultParagraphFont"/>
    <w:uiPriority w:val="99"/>
    <w:semiHidden/>
    <w:unhideWhenUsed/>
    <w:rsid w:val="00C05F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B4EA4-44C8-43C7-9319-0CA0806A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4281</Words>
  <Characters>24408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28632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Alexander</dc:creator>
  <cp:lastModifiedBy>Baxley, Matthew (CONTR)</cp:lastModifiedBy>
  <cp:revision>2</cp:revision>
  <cp:lastPrinted>2012-06-01T14:13:00Z</cp:lastPrinted>
  <dcterms:created xsi:type="dcterms:W3CDTF">2017-09-29T14:39:00Z</dcterms:created>
  <dcterms:modified xsi:type="dcterms:W3CDTF">2017-09-29T14:39:00Z</dcterms:modified>
</cp:coreProperties>
</file>