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54C5C" w14:textId="77777777" w:rsidR="00492B9F" w:rsidRPr="00CA7050" w:rsidRDefault="00FB4524">
      <w:pPr>
        <w:rPr>
          <w:rFonts w:asciiTheme="minorHAnsi" w:hAnsiTheme="minorHAnsi"/>
        </w:rPr>
      </w:pPr>
      <w:r>
        <w:rPr>
          <w:rFonts w:asciiTheme="minorHAnsi" w:hAnsiTheme="minorHAnsi"/>
        </w:rPr>
        <w:tab/>
      </w:r>
      <w:r w:rsidR="00492B9F" w:rsidRPr="00CA7050">
        <w:rPr>
          <w:rFonts w:asciiTheme="minorHAnsi" w:hAnsiTheme="minorHAnsi"/>
        </w:rPr>
        <w:t xml:space="preserve">                         </w:t>
      </w:r>
    </w:p>
    <w:p w14:paraId="5D9F4687" w14:textId="77777777" w:rsidR="00492B9F" w:rsidRPr="00CA7050" w:rsidRDefault="00492B9F" w:rsidP="0088354F">
      <w:pPr>
        <w:pStyle w:val="Heading2"/>
        <w:jc w:val="center"/>
        <w:rPr>
          <w:rFonts w:asciiTheme="minorHAnsi" w:hAnsiTheme="minorHAnsi"/>
          <w:u w:val="single"/>
        </w:rPr>
      </w:pPr>
      <w:r w:rsidRPr="00CA7050">
        <w:rPr>
          <w:rFonts w:asciiTheme="minorHAnsi" w:hAnsiTheme="minorHAnsi"/>
          <w:u w:val="single"/>
        </w:rPr>
        <w:t>ATTACHMENT 4:</w:t>
      </w:r>
    </w:p>
    <w:p w14:paraId="42619278" w14:textId="77777777" w:rsidR="00492B9F" w:rsidRPr="00CA7050" w:rsidRDefault="003261B9" w:rsidP="002917D7">
      <w:pPr>
        <w:pStyle w:val="Heading2"/>
        <w:jc w:val="center"/>
        <w:rPr>
          <w:rFonts w:asciiTheme="minorHAnsi" w:hAnsiTheme="minorHAnsi"/>
          <w:u w:val="single"/>
        </w:rPr>
      </w:pPr>
      <w:r>
        <w:rPr>
          <w:rFonts w:asciiTheme="minorHAnsi" w:hAnsiTheme="minorHAnsi"/>
          <w:u w:val="single"/>
        </w:rPr>
        <w:t>ARPA-E</w:t>
      </w:r>
      <w:r w:rsidR="0013563D" w:rsidRPr="00CA7050">
        <w:rPr>
          <w:rFonts w:asciiTheme="minorHAnsi" w:hAnsiTheme="minorHAnsi"/>
          <w:u w:val="single"/>
        </w:rPr>
        <w:t xml:space="preserve"> </w:t>
      </w:r>
      <w:r w:rsidR="00492B9F" w:rsidRPr="00CA7050">
        <w:rPr>
          <w:rFonts w:asciiTheme="minorHAnsi" w:hAnsiTheme="minorHAnsi"/>
          <w:u w:val="single"/>
        </w:rPr>
        <w:t>REPORTING CHECKLIST AND</w:t>
      </w:r>
      <w:r>
        <w:rPr>
          <w:rFonts w:asciiTheme="minorHAnsi" w:hAnsiTheme="minorHAnsi"/>
          <w:u w:val="single"/>
        </w:rPr>
        <w:t xml:space="preserve"> </w:t>
      </w:r>
      <w:r w:rsidR="00492B9F" w:rsidRPr="00CA7050">
        <w:rPr>
          <w:rFonts w:asciiTheme="minorHAnsi" w:hAnsiTheme="minorHAnsi"/>
          <w:u w:val="single"/>
        </w:rPr>
        <w:t>INSTRUCTIONS</w:t>
      </w:r>
    </w:p>
    <w:p w14:paraId="343CCEE0" w14:textId="77777777" w:rsidR="00492B9F" w:rsidRPr="00CA7050" w:rsidRDefault="00492B9F" w:rsidP="007F148D">
      <w:pPr>
        <w:rPr>
          <w:rFonts w:asciiTheme="minorHAnsi" w:hAnsiTheme="minorHAnsi"/>
        </w:rPr>
      </w:pPr>
      <w:bookmarkStart w:id="0" w:name="_GoBack"/>
      <w:bookmarkEnd w:id="0"/>
    </w:p>
    <w:tbl>
      <w:tblPr>
        <w:tblpPr w:leftFromText="180" w:rightFromText="180" w:vertAnchor="page" w:horzAnchor="margin" w:tblpXSpec="center" w:tblpY="2881"/>
        <w:tblW w:w="1062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9"/>
        <w:gridCol w:w="1089"/>
        <w:gridCol w:w="2862"/>
      </w:tblGrid>
      <w:tr w:rsidR="00492B9F" w:rsidRPr="00CA7050" w14:paraId="187274D9" w14:textId="77777777" w:rsidTr="00D7245B">
        <w:trPr>
          <w:cantSplit/>
          <w:trHeight w:val="620"/>
        </w:trPr>
        <w:tc>
          <w:tcPr>
            <w:tcW w:w="5580" w:type="dxa"/>
          </w:tcPr>
          <w:p w14:paraId="1BD93394" w14:textId="1E43F45B" w:rsidR="00492B9F" w:rsidRPr="00CA7050" w:rsidRDefault="00492B9F" w:rsidP="00823840">
            <w:pPr>
              <w:widowControl/>
              <w:autoSpaceDE/>
              <w:autoSpaceDN/>
              <w:adjustRightInd/>
              <w:rPr>
                <w:rFonts w:asciiTheme="minorHAnsi" w:hAnsiTheme="minorHAnsi"/>
                <w:sz w:val="16"/>
                <w:szCs w:val="16"/>
              </w:rPr>
            </w:pPr>
            <w:r w:rsidRPr="00CA7050">
              <w:rPr>
                <w:rFonts w:asciiTheme="minorHAnsi" w:hAnsiTheme="minorHAnsi"/>
                <w:sz w:val="16"/>
                <w:szCs w:val="16"/>
              </w:rPr>
              <w:t xml:space="preserve">1. Identification Number:     </w:t>
            </w:r>
          </w:p>
        </w:tc>
        <w:tc>
          <w:tcPr>
            <w:tcW w:w="5040" w:type="dxa"/>
            <w:gridSpan w:val="3"/>
            <w:tcBorders>
              <w:right w:val="single" w:sz="4" w:space="0" w:color="auto"/>
            </w:tcBorders>
          </w:tcPr>
          <w:p w14:paraId="6D8813F4" w14:textId="300206C0" w:rsidR="00492B9F" w:rsidRPr="00CA7050" w:rsidRDefault="00492B9F" w:rsidP="00503DFC">
            <w:pPr>
              <w:tabs>
                <w:tab w:val="right" w:pos="4824"/>
              </w:tabs>
              <w:rPr>
                <w:rFonts w:asciiTheme="minorHAnsi" w:hAnsiTheme="minorHAnsi"/>
                <w:sz w:val="15"/>
                <w:szCs w:val="15"/>
              </w:rPr>
            </w:pPr>
            <w:r w:rsidRPr="00CA7050">
              <w:rPr>
                <w:rFonts w:asciiTheme="minorHAnsi" w:hAnsiTheme="minorHAnsi"/>
                <w:sz w:val="15"/>
                <w:szCs w:val="15"/>
              </w:rPr>
              <w:t xml:space="preserve">2. Program/Project Title: </w:t>
            </w:r>
            <w:r w:rsidR="008737CB">
              <w:rPr>
                <w:rFonts w:asciiTheme="minorHAnsi" w:hAnsiTheme="minorHAnsi"/>
                <w:sz w:val="15"/>
                <w:szCs w:val="15"/>
              </w:rPr>
              <w:t xml:space="preserve"> </w:t>
            </w:r>
            <w:r w:rsidR="008737CB">
              <w:rPr>
                <w:rFonts w:asciiTheme="minorHAnsi" w:hAnsiTheme="minorHAnsi"/>
                <w:b/>
              </w:rPr>
              <w:t xml:space="preserve"> </w:t>
            </w:r>
          </w:p>
        </w:tc>
      </w:tr>
      <w:tr w:rsidR="00492B9F" w:rsidRPr="00CA7050" w14:paraId="0F6C34C1" w14:textId="77777777" w:rsidTr="00D7245B">
        <w:trPr>
          <w:cantSplit/>
          <w:trHeight w:val="611"/>
        </w:trPr>
        <w:tc>
          <w:tcPr>
            <w:tcW w:w="10620" w:type="dxa"/>
            <w:gridSpan w:val="4"/>
            <w:tcBorders>
              <w:right w:val="single" w:sz="4" w:space="0" w:color="auto"/>
            </w:tcBorders>
          </w:tcPr>
          <w:p w14:paraId="79F97063" w14:textId="66DE185A" w:rsidR="00492B9F" w:rsidRPr="00CA7050" w:rsidRDefault="00492B9F" w:rsidP="00D7245B">
            <w:pPr>
              <w:rPr>
                <w:rFonts w:asciiTheme="minorHAnsi" w:hAnsiTheme="minorHAnsi"/>
                <w:color w:val="000000"/>
              </w:rPr>
            </w:pPr>
            <w:r w:rsidRPr="00CA7050">
              <w:rPr>
                <w:rFonts w:asciiTheme="minorHAnsi" w:hAnsiTheme="minorHAnsi"/>
                <w:color w:val="000000"/>
                <w:sz w:val="16"/>
                <w:szCs w:val="16"/>
              </w:rPr>
              <w:t xml:space="preserve">3. Recipient:  </w:t>
            </w:r>
          </w:p>
          <w:p w14:paraId="715971B6" w14:textId="3C31B816" w:rsidR="00492B9F" w:rsidRPr="00CA7050" w:rsidRDefault="00492B9F" w:rsidP="00503DFC">
            <w:pPr>
              <w:widowControl/>
              <w:autoSpaceDE/>
              <w:autoSpaceDN/>
              <w:adjustRightInd/>
              <w:rPr>
                <w:rFonts w:asciiTheme="minorHAnsi" w:hAnsiTheme="minorHAnsi"/>
                <w:sz w:val="16"/>
                <w:szCs w:val="16"/>
              </w:rPr>
            </w:pPr>
          </w:p>
        </w:tc>
      </w:tr>
      <w:tr w:rsidR="00492B9F" w:rsidRPr="00CA7050" w14:paraId="49391F10" w14:textId="77777777" w:rsidTr="00534E29">
        <w:trPr>
          <w:cantSplit/>
          <w:trHeight w:val="458"/>
        </w:trPr>
        <w:tc>
          <w:tcPr>
            <w:tcW w:w="5580" w:type="dxa"/>
            <w:vMerge w:val="restart"/>
          </w:tcPr>
          <w:p w14:paraId="4530774D" w14:textId="77777777" w:rsidR="00492B9F" w:rsidRPr="00CA7050" w:rsidRDefault="00492B9F" w:rsidP="00D7245B">
            <w:pPr>
              <w:rPr>
                <w:rFonts w:asciiTheme="minorHAnsi" w:hAnsiTheme="minorHAnsi"/>
                <w:sz w:val="16"/>
                <w:szCs w:val="16"/>
              </w:rPr>
            </w:pPr>
            <w:r w:rsidRPr="00CA7050">
              <w:rPr>
                <w:rFonts w:asciiTheme="minorHAnsi" w:hAnsiTheme="minorHAnsi"/>
                <w:sz w:val="16"/>
                <w:szCs w:val="16"/>
              </w:rPr>
              <w:t>4. Reporting Requirements</w:t>
            </w:r>
            <w:r w:rsidR="005A43B9" w:rsidRPr="00CA7050">
              <w:rPr>
                <w:rFonts w:asciiTheme="minorHAnsi" w:hAnsiTheme="minorHAnsi"/>
                <w:sz w:val="16"/>
                <w:szCs w:val="16"/>
              </w:rPr>
              <w:t xml:space="preserve"> (see attached </w:t>
            </w:r>
            <w:r w:rsidR="00354C13" w:rsidRPr="00CA7050">
              <w:rPr>
                <w:rFonts w:asciiTheme="minorHAnsi" w:hAnsiTheme="minorHAnsi"/>
                <w:sz w:val="16"/>
                <w:szCs w:val="16"/>
              </w:rPr>
              <w:t>“</w:t>
            </w:r>
            <w:r w:rsidR="005A43B9" w:rsidRPr="00CA7050">
              <w:rPr>
                <w:rFonts w:asciiTheme="minorHAnsi" w:hAnsiTheme="minorHAnsi"/>
                <w:sz w:val="16"/>
                <w:szCs w:val="16"/>
              </w:rPr>
              <w:t xml:space="preserve">ARPA-E </w:t>
            </w:r>
            <w:r w:rsidR="007D2336" w:rsidRPr="00CA7050">
              <w:rPr>
                <w:rFonts w:asciiTheme="minorHAnsi" w:hAnsiTheme="minorHAnsi"/>
                <w:sz w:val="16"/>
                <w:szCs w:val="16"/>
              </w:rPr>
              <w:t>R</w:t>
            </w:r>
            <w:r w:rsidR="005A43B9" w:rsidRPr="00CA7050">
              <w:rPr>
                <w:rFonts w:asciiTheme="minorHAnsi" w:hAnsiTheme="minorHAnsi"/>
                <w:sz w:val="16"/>
                <w:szCs w:val="16"/>
              </w:rPr>
              <w:t xml:space="preserve">eporting </w:t>
            </w:r>
            <w:r w:rsidR="007D2336" w:rsidRPr="00CA7050">
              <w:rPr>
                <w:rFonts w:asciiTheme="minorHAnsi" w:hAnsiTheme="minorHAnsi"/>
                <w:sz w:val="16"/>
                <w:szCs w:val="16"/>
              </w:rPr>
              <w:t>I</w:t>
            </w:r>
            <w:r w:rsidR="002B332B" w:rsidRPr="00CA7050">
              <w:rPr>
                <w:rFonts w:asciiTheme="minorHAnsi" w:hAnsiTheme="minorHAnsi"/>
                <w:sz w:val="16"/>
                <w:szCs w:val="16"/>
              </w:rPr>
              <w:t>nstructions</w:t>
            </w:r>
            <w:r w:rsidR="00354C13" w:rsidRPr="00CA7050">
              <w:rPr>
                <w:rFonts w:asciiTheme="minorHAnsi" w:hAnsiTheme="minorHAnsi"/>
                <w:sz w:val="16"/>
                <w:szCs w:val="16"/>
              </w:rPr>
              <w:t>”</w:t>
            </w:r>
            <w:r w:rsidR="005A43B9" w:rsidRPr="00CA7050">
              <w:rPr>
                <w:rFonts w:asciiTheme="minorHAnsi" w:hAnsiTheme="minorHAnsi"/>
                <w:sz w:val="16"/>
                <w:szCs w:val="16"/>
              </w:rPr>
              <w:t>)</w:t>
            </w:r>
            <w:r w:rsidRPr="00CA7050">
              <w:rPr>
                <w:rFonts w:asciiTheme="minorHAnsi" w:hAnsiTheme="minorHAnsi"/>
                <w:sz w:val="16"/>
                <w:szCs w:val="16"/>
              </w:rPr>
              <w:t>:</w:t>
            </w:r>
          </w:p>
          <w:p w14:paraId="6F5D9EBC" w14:textId="77777777" w:rsidR="00492B9F" w:rsidRPr="00CA7050" w:rsidRDefault="00C47265" w:rsidP="00534E29">
            <w:pPr>
              <w:tabs>
                <w:tab w:val="left" w:pos="270"/>
              </w:tabs>
              <w:spacing w:before="80" w:after="40"/>
              <w:rPr>
                <w:rFonts w:asciiTheme="minorHAnsi" w:hAnsiTheme="minorHAnsi"/>
                <w:b/>
                <w:sz w:val="16"/>
                <w:szCs w:val="16"/>
              </w:rPr>
            </w:pPr>
            <w:r w:rsidRPr="00CA7050">
              <w:rPr>
                <w:rFonts w:asciiTheme="minorHAnsi" w:hAnsiTheme="minorHAnsi"/>
                <w:b/>
                <w:sz w:val="16"/>
                <w:szCs w:val="16"/>
              </w:rPr>
              <w:t>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814B09" w:rsidRPr="00CA7050">
              <w:rPr>
                <w:rFonts w:asciiTheme="minorHAnsi" w:hAnsiTheme="minorHAnsi"/>
                <w:b/>
                <w:sz w:val="16"/>
                <w:szCs w:val="16"/>
              </w:rPr>
              <w:t xml:space="preserve">PROJECT </w:t>
            </w:r>
            <w:r w:rsidR="00492B9F" w:rsidRPr="00CA7050">
              <w:rPr>
                <w:rFonts w:asciiTheme="minorHAnsi" w:hAnsiTheme="minorHAnsi"/>
                <w:b/>
                <w:sz w:val="16"/>
                <w:szCs w:val="16"/>
              </w:rPr>
              <w:t>MANAGEMENT REPORTING</w:t>
            </w:r>
            <w:r w:rsidR="0003417D" w:rsidRPr="00CA7050">
              <w:rPr>
                <w:rFonts w:asciiTheme="minorHAnsi" w:hAnsiTheme="minorHAnsi"/>
                <w:b/>
                <w:sz w:val="16"/>
                <w:szCs w:val="16"/>
              </w:rPr>
              <w:t xml:space="preserve"> (DURING AWARD)</w:t>
            </w:r>
          </w:p>
          <w:p w14:paraId="759F835C"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067531">
              <w:rPr>
                <w:rFonts w:asciiTheme="minorHAnsi" w:hAnsiTheme="minorHAnsi"/>
                <w:sz w:val="16"/>
                <w:szCs w:val="16"/>
              </w:rPr>
              <w:t xml:space="preserve">A.  </w:t>
            </w:r>
            <w:r w:rsidR="00402590" w:rsidRPr="00CA7050">
              <w:rPr>
                <w:rFonts w:asciiTheme="minorHAnsi" w:hAnsiTheme="minorHAnsi"/>
                <w:sz w:val="16"/>
                <w:szCs w:val="16"/>
              </w:rPr>
              <w:t>Research Performance Progress Reports</w:t>
            </w:r>
          </w:p>
          <w:p w14:paraId="037F6460" w14:textId="77777777" w:rsidR="005A43B9"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067531">
              <w:rPr>
                <w:rFonts w:asciiTheme="minorHAnsi" w:hAnsiTheme="minorHAnsi"/>
                <w:sz w:val="16"/>
                <w:szCs w:val="16"/>
              </w:rPr>
              <w:t xml:space="preserve">B.  </w:t>
            </w:r>
            <w:r w:rsidR="00EC10FD" w:rsidRPr="00CA7050">
              <w:rPr>
                <w:rFonts w:asciiTheme="minorHAnsi" w:hAnsiTheme="minorHAnsi"/>
                <w:sz w:val="16"/>
                <w:szCs w:val="16"/>
              </w:rPr>
              <w:t>Financial Report</w:t>
            </w:r>
            <w:r w:rsidR="00402590" w:rsidRPr="00CA7050">
              <w:rPr>
                <w:rFonts w:asciiTheme="minorHAnsi" w:hAnsiTheme="minorHAnsi"/>
                <w:sz w:val="16"/>
                <w:szCs w:val="16"/>
              </w:rPr>
              <w:t>s</w:t>
            </w:r>
          </w:p>
          <w:p w14:paraId="493A6568" w14:textId="77777777" w:rsidR="00B63E82"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C.  </w:t>
            </w:r>
            <w:r w:rsidR="00323715" w:rsidRPr="00CA7050">
              <w:rPr>
                <w:rFonts w:asciiTheme="minorHAnsi" w:hAnsiTheme="minorHAnsi"/>
                <w:sz w:val="16"/>
                <w:szCs w:val="16"/>
              </w:rPr>
              <w:t xml:space="preserve">Scientific/Technical </w:t>
            </w:r>
            <w:r w:rsidR="0003417D" w:rsidRPr="00CA7050">
              <w:rPr>
                <w:rFonts w:asciiTheme="minorHAnsi" w:hAnsiTheme="minorHAnsi"/>
                <w:sz w:val="16"/>
                <w:szCs w:val="16"/>
              </w:rPr>
              <w:t xml:space="preserve">Conference </w:t>
            </w:r>
            <w:r w:rsidR="00354C13" w:rsidRPr="00CA7050">
              <w:rPr>
                <w:rFonts w:asciiTheme="minorHAnsi" w:hAnsiTheme="minorHAnsi"/>
                <w:sz w:val="16"/>
                <w:szCs w:val="16"/>
              </w:rPr>
              <w:t>Papers/P</w:t>
            </w:r>
            <w:r w:rsidR="0003417D" w:rsidRPr="00CA7050">
              <w:rPr>
                <w:rFonts w:asciiTheme="minorHAnsi" w:hAnsiTheme="minorHAnsi"/>
                <w:sz w:val="16"/>
                <w:szCs w:val="16"/>
              </w:rPr>
              <w:t>roceedings</w:t>
            </w:r>
          </w:p>
          <w:p w14:paraId="605118E7" w14:textId="77777777" w:rsidR="00B63E82" w:rsidRPr="00CA7050" w:rsidRDefault="00BD1C58" w:rsidP="00B63E8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63E82"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D.  </w:t>
            </w:r>
            <w:r w:rsidR="00B63E82" w:rsidRPr="00CA7050">
              <w:rPr>
                <w:rFonts w:asciiTheme="minorHAnsi" w:hAnsiTheme="minorHAnsi"/>
                <w:sz w:val="16"/>
                <w:szCs w:val="16"/>
              </w:rPr>
              <w:t>Intellectual Property Report</w:t>
            </w:r>
            <w:r w:rsidR="00B01A11" w:rsidRPr="00CA7050">
              <w:rPr>
                <w:rFonts w:asciiTheme="minorHAnsi" w:hAnsiTheme="minorHAnsi"/>
                <w:sz w:val="16"/>
                <w:szCs w:val="16"/>
              </w:rPr>
              <w:t>ing</w:t>
            </w:r>
          </w:p>
          <w:p w14:paraId="223532C2" w14:textId="08C3061F" w:rsidR="00EC10FD" w:rsidRPr="00CA7050" w:rsidRDefault="00BD1C58" w:rsidP="00EC10F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E.  </w:t>
            </w:r>
            <w:r w:rsidR="00EC10FD" w:rsidRPr="00CA7050">
              <w:rPr>
                <w:rFonts w:asciiTheme="minorHAnsi" w:hAnsiTheme="minorHAnsi"/>
                <w:sz w:val="16"/>
                <w:szCs w:val="16"/>
              </w:rPr>
              <w:t>Intellectual Property</w:t>
            </w:r>
            <w:r w:rsidR="00265DB8">
              <w:rPr>
                <w:rFonts w:asciiTheme="minorHAnsi" w:hAnsiTheme="minorHAnsi"/>
                <w:sz w:val="16"/>
                <w:szCs w:val="16"/>
              </w:rPr>
              <w:t xml:space="preserve"> &amp; Data</w:t>
            </w:r>
            <w:r w:rsidR="00EC10FD" w:rsidRPr="00CA7050">
              <w:rPr>
                <w:rFonts w:asciiTheme="minorHAnsi" w:hAnsiTheme="minorHAnsi"/>
                <w:sz w:val="16"/>
                <w:szCs w:val="16"/>
              </w:rPr>
              <w:t xml:space="preserve"> Management Plan</w:t>
            </w:r>
          </w:p>
          <w:p w14:paraId="6DE8F1F9" w14:textId="77777777" w:rsidR="00F504E8" w:rsidRPr="00CA7050" w:rsidRDefault="00BD1C58" w:rsidP="00F504E8">
            <w:pPr>
              <w:spacing w:after="40"/>
              <w:ind w:left="360" w:hanging="36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EC10FD" w:rsidRPr="00CA7050">
              <w:rPr>
                <w:rFonts w:asciiTheme="minorHAnsi" w:hAnsiTheme="minorHAnsi"/>
                <w:sz w:val="16"/>
                <w:szCs w:val="16"/>
              </w:rPr>
              <w:t xml:space="preserve"> </w:t>
            </w:r>
            <w:r w:rsidR="00E31BB0" w:rsidRPr="00CA7050">
              <w:rPr>
                <w:rFonts w:asciiTheme="minorHAnsi" w:hAnsiTheme="minorHAnsi"/>
                <w:sz w:val="16"/>
                <w:szCs w:val="16"/>
              </w:rPr>
              <w:t>F</w:t>
            </w:r>
            <w:r w:rsidR="001C47AC" w:rsidRPr="00CA7050">
              <w:rPr>
                <w:rFonts w:asciiTheme="minorHAnsi" w:hAnsiTheme="minorHAnsi"/>
                <w:sz w:val="16"/>
                <w:szCs w:val="16"/>
              </w:rPr>
              <w:t xml:space="preserve">. </w:t>
            </w:r>
            <w:r w:rsidR="00296AA5" w:rsidRPr="00CA7050">
              <w:rPr>
                <w:rFonts w:asciiTheme="minorHAnsi" w:hAnsiTheme="minorHAnsi"/>
                <w:sz w:val="16"/>
                <w:szCs w:val="16"/>
              </w:rPr>
              <w:t xml:space="preserve"> </w:t>
            </w:r>
            <w:r w:rsidR="001C47AC" w:rsidRPr="00CA7050">
              <w:rPr>
                <w:rFonts w:asciiTheme="minorHAnsi" w:hAnsiTheme="minorHAnsi"/>
                <w:sz w:val="16"/>
                <w:szCs w:val="16"/>
              </w:rPr>
              <w:t>Subject Invention Utilization Reporting</w:t>
            </w:r>
          </w:p>
          <w:p w14:paraId="1C97D1D3" w14:textId="77777777" w:rsidR="0003417D" w:rsidRPr="00CA7050" w:rsidRDefault="00BD1C58" w:rsidP="001C47A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C47AC"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D133BA">
              <w:rPr>
                <w:rFonts w:asciiTheme="minorHAnsi" w:hAnsiTheme="minorHAnsi"/>
                <w:sz w:val="16"/>
                <w:szCs w:val="16"/>
              </w:rPr>
              <w:t>G</w:t>
            </w:r>
            <w:r w:rsidR="00067531">
              <w:rPr>
                <w:rFonts w:asciiTheme="minorHAnsi" w:hAnsiTheme="minorHAnsi"/>
                <w:sz w:val="16"/>
                <w:szCs w:val="16"/>
              </w:rPr>
              <w:t xml:space="preserve">.  </w:t>
            </w:r>
            <w:r w:rsidR="001C47AC" w:rsidRPr="00195AFC">
              <w:rPr>
                <w:rFonts w:asciiTheme="minorHAnsi" w:hAnsiTheme="minorHAnsi"/>
                <w:sz w:val="16"/>
                <w:szCs w:val="16"/>
              </w:rPr>
              <w:t>Lobbying Activities</w:t>
            </w:r>
            <w:r w:rsidR="00804741" w:rsidRPr="00195AFC">
              <w:rPr>
                <w:rFonts w:asciiTheme="minorHAnsi" w:hAnsiTheme="minorHAnsi"/>
                <w:sz w:val="16"/>
                <w:szCs w:val="16"/>
              </w:rPr>
              <w:t xml:space="preserve"> Reporting</w:t>
            </w:r>
            <w:r w:rsidR="0003417D" w:rsidRPr="00CA7050">
              <w:rPr>
                <w:rFonts w:asciiTheme="minorHAnsi" w:hAnsiTheme="minorHAnsi"/>
                <w:sz w:val="16"/>
                <w:szCs w:val="16"/>
              </w:rPr>
              <w:tab/>
            </w:r>
          </w:p>
          <w:p w14:paraId="07594294" w14:textId="77777777" w:rsidR="0003417D"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03417D" w:rsidRPr="00CA7050">
              <w:rPr>
                <w:rFonts w:asciiTheme="minorHAnsi" w:hAnsiTheme="minorHAnsi"/>
                <w:sz w:val="16"/>
                <w:szCs w:val="16"/>
              </w:rPr>
              <w:t xml:space="preserve"> </w:t>
            </w:r>
            <w:r w:rsidR="00D133BA">
              <w:rPr>
                <w:rFonts w:asciiTheme="minorHAnsi" w:hAnsiTheme="minorHAnsi"/>
                <w:sz w:val="16"/>
                <w:szCs w:val="16"/>
              </w:rPr>
              <w:t>H</w:t>
            </w:r>
            <w:r w:rsidR="00067531">
              <w:rPr>
                <w:rFonts w:asciiTheme="minorHAnsi" w:hAnsiTheme="minorHAnsi"/>
                <w:sz w:val="16"/>
                <w:szCs w:val="16"/>
              </w:rPr>
              <w:t xml:space="preserve">.  </w:t>
            </w:r>
            <w:r w:rsidR="0003417D" w:rsidRPr="00CA7050">
              <w:rPr>
                <w:rFonts w:asciiTheme="minorHAnsi" w:hAnsiTheme="minorHAnsi"/>
                <w:sz w:val="16"/>
                <w:szCs w:val="16"/>
              </w:rPr>
              <w:t>Special Status Report</w:t>
            </w:r>
            <w:r w:rsidR="00EC10FD" w:rsidRPr="00CA7050">
              <w:rPr>
                <w:rFonts w:asciiTheme="minorHAnsi" w:hAnsiTheme="minorHAnsi"/>
                <w:sz w:val="16"/>
                <w:szCs w:val="16"/>
              </w:rPr>
              <w:t>s</w:t>
            </w:r>
          </w:p>
          <w:p w14:paraId="065BE0B7"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D133BA">
              <w:rPr>
                <w:rFonts w:asciiTheme="minorHAnsi" w:hAnsiTheme="minorHAnsi"/>
                <w:sz w:val="16"/>
                <w:szCs w:val="16"/>
              </w:rPr>
              <w:t>I</w:t>
            </w:r>
            <w:r w:rsidR="00067531">
              <w:rPr>
                <w:rFonts w:asciiTheme="minorHAnsi" w:hAnsiTheme="minorHAnsi"/>
                <w:sz w:val="16"/>
                <w:szCs w:val="16"/>
              </w:rPr>
              <w:t xml:space="preserve">.  </w:t>
            </w:r>
            <w:r w:rsidR="007D2336" w:rsidRPr="00CA7050">
              <w:rPr>
                <w:rFonts w:asciiTheme="minorHAnsi" w:hAnsiTheme="minorHAnsi"/>
                <w:sz w:val="16"/>
                <w:szCs w:val="16"/>
              </w:rPr>
              <w:t>Annual Indirect Cost Proposal</w:t>
            </w:r>
            <w:r w:rsidR="00EC10FD" w:rsidRPr="00CA7050">
              <w:rPr>
                <w:rFonts w:asciiTheme="minorHAnsi" w:hAnsiTheme="minorHAnsi"/>
                <w:sz w:val="16"/>
                <w:szCs w:val="16"/>
              </w:rPr>
              <w:t>s</w:t>
            </w:r>
          </w:p>
          <w:p w14:paraId="0DC881C2"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J</w:t>
            </w:r>
            <w:r w:rsidR="00067531">
              <w:rPr>
                <w:rFonts w:asciiTheme="minorHAnsi" w:hAnsiTheme="minorHAnsi"/>
                <w:sz w:val="16"/>
                <w:szCs w:val="16"/>
              </w:rPr>
              <w:t xml:space="preserve">.  </w:t>
            </w:r>
            <w:r w:rsidR="003B2180" w:rsidRPr="00CA7050">
              <w:rPr>
                <w:rFonts w:asciiTheme="minorHAnsi" w:hAnsiTheme="minorHAnsi"/>
                <w:sz w:val="16"/>
                <w:szCs w:val="16"/>
              </w:rPr>
              <w:t>Annual Audit of For-Profit Recipients</w:t>
            </w:r>
          </w:p>
          <w:p w14:paraId="6026A892"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K</w:t>
            </w:r>
            <w:r w:rsidR="00067531">
              <w:rPr>
                <w:rFonts w:asciiTheme="minorHAnsi" w:hAnsiTheme="minorHAnsi"/>
                <w:sz w:val="16"/>
                <w:szCs w:val="16"/>
              </w:rPr>
              <w:t xml:space="preserve">.  </w:t>
            </w:r>
            <w:r w:rsidR="00EC10FD" w:rsidRPr="00CA7050">
              <w:rPr>
                <w:rFonts w:asciiTheme="minorHAnsi" w:hAnsiTheme="minorHAnsi"/>
                <w:sz w:val="16"/>
                <w:szCs w:val="16"/>
              </w:rPr>
              <w:t>Annual Property Inventories</w:t>
            </w:r>
          </w:p>
          <w:p w14:paraId="461DD29D" w14:textId="77777777" w:rsidR="00BE5715" w:rsidRPr="00CA7050" w:rsidRDefault="00BD1C58" w:rsidP="00BE571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E5715"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w:t>
            </w:r>
            <w:r w:rsidR="00D133BA">
              <w:rPr>
                <w:rFonts w:asciiTheme="minorHAnsi" w:hAnsiTheme="minorHAnsi"/>
                <w:sz w:val="16"/>
                <w:szCs w:val="16"/>
              </w:rPr>
              <w:t>L</w:t>
            </w:r>
            <w:r w:rsidR="00067531">
              <w:rPr>
                <w:rFonts w:asciiTheme="minorHAnsi" w:hAnsiTheme="minorHAnsi"/>
                <w:sz w:val="16"/>
                <w:szCs w:val="16"/>
              </w:rPr>
              <w:t xml:space="preserve">.  </w:t>
            </w:r>
            <w:r w:rsidR="00BE5715" w:rsidRPr="00CA7050">
              <w:rPr>
                <w:rFonts w:asciiTheme="minorHAnsi" w:hAnsiTheme="minorHAnsi"/>
                <w:sz w:val="16"/>
                <w:szCs w:val="16"/>
              </w:rPr>
              <w:t>Subaward/Subcontract Reports</w:t>
            </w:r>
          </w:p>
          <w:p w14:paraId="0125A841" w14:textId="77777777" w:rsidR="00573749" w:rsidRPr="00CA7050" w:rsidRDefault="00573749" w:rsidP="00573749">
            <w:pPr>
              <w:spacing w:after="40"/>
              <w:rPr>
                <w:rFonts w:asciiTheme="minorHAnsi" w:hAnsiTheme="minorHAnsi"/>
                <w:sz w:val="16"/>
                <w:szCs w:val="16"/>
              </w:rPr>
            </w:pPr>
          </w:p>
          <w:p w14:paraId="1CB48993" w14:textId="77777777" w:rsidR="00652D62" w:rsidRPr="00CA7050" w:rsidRDefault="00652D62" w:rsidP="00C47265">
            <w:pPr>
              <w:spacing w:after="40"/>
              <w:rPr>
                <w:rFonts w:asciiTheme="minorHAnsi" w:hAnsiTheme="minorHAnsi"/>
                <w:sz w:val="16"/>
                <w:szCs w:val="16"/>
              </w:rPr>
            </w:pPr>
          </w:p>
          <w:p w14:paraId="550E9C93" w14:textId="77777777" w:rsidR="00492B9F" w:rsidRPr="00CA7050" w:rsidRDefault="00652D62" w:rsidP="0003417D">
            <w:pPr>
              <w:spacing w:after="40"/>
              <w:ind w:left="270" w:hanging="270"/>
              <w:rPr>
                <w:rFonts w:asciiTheme="minorHAnsi" w:hAnsiTheme="minorHAnsi"/>
                <w:b/>
                <w:sz w:val="16"/>
                <w:szCs w:val="16"/>
              </w:rPr>
            </w:pPr>
            <w:r w:rsidRPr="00CA7050">
              <w:rPr>
                <w:rFonts w:asciiTheme="minorHAnsi" w:hAnsiTheme="minorHAnsi"/>
                <w:b/>
                <w:sz w:val="16"/>
                <w:szCs w:val="16"/>
              </w:rPr>
              <w:t>II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492B9F" w:rsidRPr="00CA7050">
              <w:rPr>
                <w:rFonts w:asciiTheme="minorHAnsi" w:hAnsiTheme="minorHAnsi"/>
                <w:b/>
                <w:sz w:val="16"/>
                <w:szCs w:val="16"/>
              </w:rPr>
              <w:t>CLOSEOUT REPORTING</w:t>
            </w:r>
            <w:r w:rsidR="0003417D" w:rsidRPr="00CA7050">
              <w:rPr>
                <w:rFonts w:asciiTheme="minorHAnsi" w:hAnsiTheme="minorHAnsi"/>
                <w:b/>
                <w:sz w:val="16"/>
                <w:szCs w:val="16"/>
              </w:rPr>
              <w:t xml:space="preserve"> (UPON CLOSEOUT OF </w:t>
            </w:r>
            <w:r w:rsidR="00B63E82" w:rsidRPr="00CA7050">
              <w:rPr>
                <w:rFonts w:asciiTheme="minorHAnsi" w:hAnsiTheme="minorHAnsi"/>
                <w:b/>
                <w:sz w:val="16"/>
                <w:szCs w:val="16"/>
              </w:rPr>
              <w:t>AWARD)</w:t>
            </w:r>
          </w:p>
          <w:p w14:paraId="2C99A662" w14:textId="77777777" w:rsidR="005A43B9"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200FB7">
              <w:rPr>
                <w:rFonts w:asciiTheme="minorHAnsi" w:hAnsiTheme="minorHAnsi"/>
                <w:sz w:val="16"/>
                <w:szCs w:val="16"/>
              </w:rPr>
              <w:t xml:space="preserve">A.  </w:t>
            </w:r>
            <w:r w:rsidR="005A43B9" w:rsidRPr="00CA7050">
              <w:rPr>
                <w:rFonts w:asciiTheme="minorHAnsi" w:hAnsiTheme="minorHAnsi"/>
                <w:sz w:val="16"/>
                <w:szCs w:val="16"/>
              </w:rPr>
              <w:t>Final Scientific/Technical Report</w:t>
            </w:r>
            <w:r w:rsidR="005A43B9" w:rsidRPr="00CA7050">
              <w:rPr>
                <w:rFonts w:asciiTheme="minorHAnsi" w:hAnsiTheme="minorHAnsi"/>
                <w:sz w:val="16"/>
                <w:szCs w:val="16"/>
              </w:rPr>
              <w:tab/>
            </w:r>
            <w:r w:rsidR="005A43B9" w:rsidRPr="00CA7050">
              <w:rPr>
                <w:rFonts w:asciiTheme="minorHAnsi" w:hAnsiTheme="minorHAnsi"/>
                <w:sz w:val="16"/>
                <w:szCs w:val="16"/>
              </w:rPr>
              <w:tab/>
            </w:r>
          </w:p>
          <w:p w14:paraId="1D90B9D9" w14:textId="77777777" w:rsidR="00162361"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62361"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162361" w:rsidRPr="00CA7050">
              <w:rPr>
                <w:rFonts w:asciiTheme="minorHAnsi" w:hAnsiTheme="minorHAnsi"/>
                <w:sz w:val="16"/>
                <w:szCs w:val="16"/>
              </w:rPr>
              <w:t xml:space="preserve"> </w:t>
            </w:r>
            <w:r w:rsidR="00200FB7">
              <w:rPr>
                <w:rFonts w:asciiTheme="minorHAnsi" w:hAnsiTheme="minorHAnsi"/>
                <w:sz w:val="16"/>
                <w:szCs w:val="16"/>
              </w:rPr>
              <w:t xml:space="preserve">B.  </w:t>
            </w:r>
            <w:r w:rsidR="00162361" w:rsidRPr="00CA7050">
              <w:rPr>
                <w:rFonts w:asciiTheme="minorHAnsi" w:hAnsiTheme="minorHAnsi"/>
                <w:sz w:val="16"/>
                <w:szCs w:val="16"/>
              </w:rPr>
              <w:t xml:space="preserve">Final </w:t>
            </w:r>
            <w:r w:rsidR="00AA0AC9" w:rsidRPr="00CA7050">
              <w:rPr>
                <w:rFonts w:asciiTheme="minorHAnsi" w:hAnsiTheme="minorHAnsi"/>
                <w:sz w:val="16"/>
                <w:szCs w:val="16"/>
              </w:rPr>
              <w:t>Invention and Patent Report</w:t>
            </w:r>
            <w:r w:rsidR="00162361" w:rsidRPr="00CA7050">
              <w:rPr>
                <w:rFonts w:asciiTheme="minorHAnsi" w:hAnsiTheme="minorHAnsi"/>
                <w:sz w:val="16"/>
                <w:szCs w:val="16"/>
              </w:rPr>
              <w:tab/>
            </w:r>
            <w:r w:rsidR="00162361" w:rsidRPr="00CA7050">
              <w:rPr>
                <w:rFonts w:asciiTheme="minorHAnsi" w:hAnsiTheme="minorHAnsi"/>
                <w:sz w:val="16"/>
                <w:szCs w:val="16"/>
              </w:rPr>
              <w:tab/>
            </w:r>
          </w:p>
          <w:p w14:paraId="54366ECE" w14:textId="77777777" w:rsidR="00492B9F"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200FB7">
              <w:rPr>
                <w:rFonts w:asciiTheme="minorHAnsi" w:hAnsiTheme="minorHAnsi"/>
                <w:sz w:val="16"/>
                <w:szCs w:val="16"/>
              </w:rPr>
              <w:t xml:space="preserve">C.  </w:t>
            </w:r>
            <w:r w:rsidR="00AA0AC9" w:rsidRPr="00CA7050">
              <w:rPr>
                <w:rFonts w:asciiTheme="minorHAnsi" w:hAnsiTheme="minorHAnsi"/>
                <w:sz w:val="16"/>
                <w:szCs w:val="16"/>
              </w:rPr>
              <w:t>Final Property Report</w:t>
            </w:r>
          </w:p>
          <w:p w14:paraId="4745BEC9" w14:textId="77777777" w:rsidR="00117492" w:rsidRPr="00CA7050" w:rsidRDefault="00BD1C58" w:rsidP="0011749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17492"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D.  </w:t>
            </w:r>
            <w:r w:rsidR="00117492" w:rsidRPr="00CA7050">
              <w:rPr>
                <w:rFonts w:asciiTheme="minorHAnsi" w:hAnsiTheme="minorHAnsi"/>
                <w:sz w:val="16"/>
                <w:szCs w:val="16"/>
              </w:rPr>
              <w:t>Software Deliverable Submission</w:t>
            </w:r>
          </w:p>
          <w:p w14:paraId="59B4F8B7" w14:textId="77777777" w:rsidR="00117492" w:rsidRPr="00CA7050" w:rsidRDefault="00117492" w:rsidP="00C47265">
            <w:pPr>
              <w:spacing w:after="40"/>
              <w:rPr>
                <w:rFonts w:asciiTheme="minorHAnsi" w:hAnsiTheme="minorHAnsi"/>
                <w:sz w:val="16"/>
                <w:szCs w:val="16"/>
              </w:rPr>
            </w:pPr>
          </w:p>
          <w:p w14:paraId="0EB65A34" w14:textId="77777777" w:rsidR="001C47AC" w:rsidRPr="00CA7050" w:rsidRDefault="001C47AC" w:rsidP="001C47AC">
            <w:pPr>
              <w:spacing w:after="40"/>
              <w:ind w:left="270" w:hanging="270"/>
              <w:rPr>
                <w:rFonts w:asciiTheme="minorHAnsi" w:hAnsiTheme="minorHAnsi"/>
                <w:b/>
                <w:sz w:val="16"/>
                <w:szCs w:val="16"/>
              </w:rPr>
            </w:pPr>
            <w:r w:rsidRPr="00CA7050">
              <w:rPr>
                <w:rFonts w:asciiTheme="minorHAnsi" w:hAnsiTheme="minorHAnsi"/>
                <w:b/>
                <w:sz w:val="16"/>
                <w:szCs w:val="16"/>
              </w:rPr>
              <w:t>III.  POST-AWARD REPOR</w:t>
            </w:r>
            <w:r w:rsidR="00092070" w:rsidRPr="00CA7050">
              <w:rPr>
                <w:rFonts w:asciiTheme="minorHAnsi" w:hAnsiTheme="minorHAnsi"/>
                <w:b/>
                <w:sz w:val="16"/>
                <w:szCs w:val="16"/>
              </w:rPr>
              <w:t>T</w:t>
            </w:r>
            <w:r w:rsidRPr="00CA7050">
              <w:rPr>
                <w:rFonts w:asciiTheme="minorHAnsi" w:hAnsiTheme="minorHAnsi"/>
                <w:b/>
                <w:sz w:val="16"/>
                <w:szCs w:val="16"/>
              </w:rPr>
              <w:t>ING</w:t>
            </w:r>
            <w:r w:rsidR="006B64AC" w:rsidRPr="00CA7050">
              <w:rPr>
                <w:rFonts w:asciiTheme="minorHAnsi" w:hAnsiTheme="minorHAnsi"/>
                <w:b/>
                <w:sz w:val="16"/>
                <w:szCs w:val="16"/>
              </w:rPr>
              <w:t xml:space="preserve"> (FOLLOWING CLOSEOUT OF AWARD)</w:t>
            </w:r>
          </w:p>
          <w:p w14:paraId="04AF2894" w14:textId="77777777" w:rsidR="00492B9F" w:rsidRPr="00CA7050" w:rsidRDefault="00BD1C58" w:rsidP="00534E29">
            <w:pPr>
              <w:spacing w:after="40"/>
              <w:rPr>
                <w:rFonts w:asciiTheme="minorHAnsi" w:hAnsiTheme="minorHAnsi"/>
                <w:sz w:val="16"/>
                <w:szCs w:val="16"/>
              </w:rPr>
            </w:pPr>
            <w:r w:rsidRPr="00CA7050">
              <w:rPr>
                <w:rFonts w:asciiTheme="minorHAnsi" w:hAnsiTheme="minorHAnsi"/>
                <w:sz w:val="16"/>
                <w:szCs w:val="16"/>
              </w:rPr>
              <w:lastRenderedPageBreak/>
              <w:fldChar w:fldCharType="begin">
                <w:ffData>
                  <w:name w:val=""/>
                  <w:enabled/>
                  <w:calcOnExit w:val="0"/>
                  <w:checkBox>
                    <w:sizeAuto/>
                    <w:default w:val="1"/>
                  </w:checkBox>
                </w:ffData>
              </w:fldChar>
            </w:r>
            <w:r w:rsidR="00534E29" w:rsidRPr="00CA7050">
              <w:rPr>
                <w:rFonts w:asciiTheme="minorHAnsi" w:hAnsiTheme="minorHAnsi"/>
                <w:sz w:val="16"/>
                <w:szCs w:val="16"/>
              </w:rPr>
              <w:instrText xml:space="preserve"> FORMCHECKBOX </w:instrText>
            </w:r>
            <w:r w:rsidR="00D70338">
              <w:rPr>
                <w:rFonts w:asciiTheme="minorHAnsi" w:hAnsiTheme="minorHAnsi"/>
                <w:sz w:val="16"/>
                <w:szCs w:val="16"/>
              </w:rPr>
            </w:r>
            <w:r w:rsidR="00D70338">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A.  </w:t>
            </w:r>
            <w:r w:rsidR="00534E29" w:rsidRPr="00CA7050">
              <w:rPr>
                <w:rFonts w:asciiTheme="minorHAnsi" w:hAnsiTheme="minorHAnsi"/>
                <w:sz w:val="16"/>
                <w:szCs w:val="16"/>
              </w:rPr>
              <w:t>Subject Invention Utilization Reporting (see</w:t>
            </w:r>
            <w:r w:rsidR="00FF44DA" w:rsidRPr="00CA7050">
              <w:rPr>
                <w:rFonts w:asciiTheme="minorHAnsi" w:hAnsiTheme="minorHAnsi"/>
                <w:sz w:val="16"/>
                <w:szCs w:val="16"/>
              </w:rPr>
              <w:t xml:space="preserve"> Section</w:t>
            </w:r>
            <w:r w:rsidR="00534E29" w:rsidRPr="00CA7050">
              <w:rPr>
                <w:rFonts w:asciiTheme="minorHAnsi" w:hAnsiTheme="minorHAnsi"/>
                <w:i/>
                <w:sz w:val="16"/>
                <w:szCs w:val="16"/>
              </w:rPr>
              <w:t xml:space="preserve"> </w:t>
            </w:r>
            <w:r w:rsidR="00534E29" w:rsidRPr="00CA7050">
              <w:rPr>
                <w:rFonts w:asciiTheme="minorHAnsi" w:hAnsiTheme="minorHAnsi"/>
                <w:sz w:val="16"/>
                <w:szCs w:val="16"/>
              </w:rPr>
              <w:t>I.F above)</w:t>
            </w:r>
          </w:p>
        </w:tc>
        <w:tc>
          <w:tcPr>
            <w:tcW w:w="1089" w:type="dxa"/>
          </w:tcPr>
          <w:p w14:paraId="4EB46545"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lastRenderedPageBreak/>
              <w:t>Frequency</w:t>
            </w:r>
          </w:p>
        </w:tc>
        <w:tc>
          <w:tcPr>
            <w:tcW w:w="1089" w:type="dxa"/>
          </w:tcPr>
          <w:p w14:paraId="799DE80C"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No. of Copies</w:t>
            </w:r>
          </w:p>
        </w:tc>
        <w:tc>
          <w:tcPr>
            <w:tcW w:w="2862" w:type="dxa"/>
            <w:tcBorders>
              <w:right w:val="single" w:sz="4" w:space="0" w:color="auto"/>
            </w:tcBorders>
          </w:tcPr>
          <w:p w14:paraId="39DC0859"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Addressees</w:t>
            </w:r>
          </w:p>
        </w:tc>
      </w:tr>
      <w:tr w:rsidR="00492B9F" w:rsidRPr="00CA7050" w14:paraId="0C4C8882" w14:textId="77777777" w:rsidTr="008B7E5D">
        <w:trPr>
          <w:cantSplit/>
          <w:trHeight w:val="3050"/>
        </w:trPr>
        <w:tc>
          <w:tcPr>
            <w:tcW w:w="5580" w:type="dxa"/>
            <w:vMerge/>
          </w:tcPr>
          <w:p w14:paraId="2F6995C2" w14:textId="77777777" w:rsidR="00492B9F" w:rsidRPr="00CA7050" w:rsidRDefault="00492B9F" w:rsidP="00D7245B">
            <w:pPr>
              <w:rPr>
                <w:rFonts w:asciiTheme="minorHAnsi" w:hAnsiTheme="minorHAnsi"/>
                <w:sz w:val="16"/>
                <w:szCs w:val="16"/>
              </w:rPr>
            </w:pPr>
          </w:p>
        </w:tc>
        <w:tc>
          <w:tcPr>
            <w:tcW w:w="1089" w:type="dxa"/>
          </w:tcPr>
          <w:p w14:paraId="00A3115E" w14:textId="77777777" w:rsidR="002B332B"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0ADDE71E" w14:textId="77777777" w:rsidR="002B332B"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7DF82491" w14:textId="77777777" w:rsidR="002B332B"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339FBCA2" w14:textId="77777777" w:rsidR="00492B9F"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12146EF1" w14:textId="77777777" w:rsidR="00492B9F" w:rsidRPr="00CA7050" w:rsidRDefault="00364F0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X</w:t>
            </w:r>
          </w:p>
          <w:p w14:paraId="34F0D018" w14:textId="77777777" w:rsidR="00492B9F"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156BF992" w14:textId="77777777" w:rsidR="00652D62"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6A520923" w14:textId="77777777" w:rsidR="00AA0AC9"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68357F45" w14:textId="77777777" w:rsidR="00AA0AC9" w:rsidRPr="00CA7050" w:rsidRDefault="00CC6E46"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FY</w:t>
            </w:r>
          </w:p>
          <w:p w14:paraId="6760680F" w14:textId="231FFA77" w:rsidR="008C2842" w:rsidRPr="00CA7050" w:rsidRDefault="00D30570" w:rsidP="00AF3E09">
            <w:pPr>
              <w:spacing w:after="40"/>
              <w:jc w:val="center"/>
              <w:rPr>
                <w:rFonts w:asciiTheme="minorHAnsi" w:hAnsiTheme="minorHAnsi"/>
                <w:sz w:val="16"/>
                <w:szCs w:val="16"/>
                <w:lang w:val="fr-FR"/>
              </w:rPr>
            </w:pPr>
            <w:r>
              <w:rPr>
                <w:rFonts w:asciiTheme="minorHAnsi" w:hAnsiTheme="minorHAnsi"/>
                <w:sz w:val="16"/>
                <w:szCs w:val="16"/>
                <w:lang w:val="fr-FR"/>
              </w:rPr>
              <w:t>R</w:t>
            </w:r>
            <w:r w:rsidR="00CC6E46" w:rsidRPr="00CA7050">
              <w:rPr>
                <w:rFonts w:asciiTheme="minorHAnsi" w:hAnsiTheme="minorHAnsi"/>
                <w:sz w:val="16"/>
                <w:szCs w:val="16"/>
                <w:lang w:val="fr-FR"/>
              </w:rPr>
              <w:t>FY</w:t>
            </w:r>
          </w:p>
          <w:p w14:paraId="7884FA29" w14:textId="77777777" w:rsidR="008C2842"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207DFA9F" w14:textId="77777777" w:rsidR="00573749"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1C0465D4" w14:textId="77777777" w:rsidR="00092070" w:rsidRPr="00CA7050" w:rsidRDefault="00092070" w:rsidP="00AF3E09">
            <w:pPr>
              <w:spacing w:after="40"/>
              <w:jc w:val="center"/>
              <w:rPr>
                <w:rFonts w:asciiTheme="minorHAnsi" w:hAnsiTheme="minorHAnsi"/>
                <w:sz w:val="16"/>
                <w:szCs w:val="16"/>
                <w:lang w:val="fr-FR"/>
              </w:rPr>
            </w:pPr>
          </w:p>
          <w:p w14:paraId="6FC3351A" w14:textId="77777777" w:rsidR="00092070" w:rsidRPr="00CA7050" w:rsidRDefault="00092070" w:rsidP="00AF3E09">
            <w:pPr>
              <w:spacing w:after="40"/>
              <w:jc w:val="center"/>
              <w:rPr>
                <w:rFonts w:asciiTheme="minorHAnsi" w:hAnsiTheme="minorHAnsi"/>
                <w:sz w:val="16"/>
                <w:szCs w:val="16"/>
                <w:lang w:val="fr-FR"/>
              </w:rPr>
            </w:pPr>
          </w:p>
          <w:p w14:paraId="5B5643EE" w14:textId="77777777"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1778EA5D" w14:textId="77777777"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14C3B0A7" w14:textId="77777777" w:rsidR="00492B9F" w:rsidRPr="00CA7050" w:rsidRDefault="00495538"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325CB95B" w14:textId="56FEFF6F"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14:paraId="2A3FA4DD" w14:textId="4628C783"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14:paraId="1FD7C327" w14:textId="77777777" w:rsidR="00C94FA8" w:rsidRDefault="00C94FA8" w:rsidP="00CC6E46">
            <w:pPr>
              <w:spacing w:after="40"/>
              <w:jc w:val="center"/>
              <w:rPr>
                <w:rFonts w:asciiTheme="minorHAnsi" w:hAnsiTheme="minorHAnsi"/>
                <w:sz w:val="16"/>
                <w:szCs w:val="16"/>
                <w:lang w:val="fr-FR"/>
              </w:rPr>
            </w:pPr>
          </w:p>
          <w:p w14:paraId="08ED0123" w14:textId="77777777" w:rsidR="00564F16" w:rsidRDefault="00564F16" w:rsidP="00CC6E46">
            <w:pPr>
              <w:spacing w:after="40"/>
              <w:jc w:val="center"/>
              <w:rPr>
                <w:rFonts w:asciiTheme="minorHAnsi" w:hAnsiTheme="minorHAnsi"/>
                <w:sz w:val="16"/>
                <w:szCs w:val="16"/>
                <w:lang w:val="fr-FR"/>
              </w:rPr>
            </w:pPr>
          </w:p>
          <w:p w14:paraId="66A46CBA" w14:textId="2ACF1036" w:rsidR="00534E29" w:rsidRPr="00CA7050" w:rsidRDefault="006B64AC" w:rsidP="00CC6E46">
            <w:pPr>
              <w:spacing w:after="40"/>
              <w:jc w:val="center"/>
              <w:rPr>
                <w:rFonts w:asciiTheme="minorHAnsi" w:hAnsiTheme="minorHAnsi"/>
                <w:sz w:val="16"/>
                <w:szCs w:val="16"/>
                <w:lang w:val="fr-FR"/>
              </w:rPr>
            </w:pPr>
            <w:r w:rsidRPr="00CA7050">
              <w:rPr>
                <w:rFonts w:asciiTheme="minorHAnsi" w:hAnsiTheme="minorHAnsi"/>
                <w:sz w:val="16"/>
                <w:szCs w:val="16"/>
                <w:lang w:val="fr-FR"/>
              </w:rPr>
              <w:lastRenderedPageBreak/>
              <w:t>A</w:t>
            </w:r>
          </w:p>
        </w:tc>
        <w:tc>
          <w:tcPr>
            <w:tcW w:w="1089" w:type="dxa"/>
          </w:tcPr>
          <w:p w14:paraId="4CEC0F7C" w14:textId="47C5986A" w:rsidR="00492B9F"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lastRenderedPageBreak/>
              <w:t>1</w:t>
            </w:r>
          </w:p>
          <w:p w14:paraId="171AE1D0" w14:textId="77777777" w:rsidR="00492B9F" w:rsidRPr="00CA7050" w:rsidRDefault="00492B9F"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D55B343"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BCB1536"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8F9ACD5"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3D6836A7"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2058540" w14:textId="77777777" w:rsidR="00652D6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08D5C743"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0C4A151B"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1187664"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2829C0A"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7A910F0" w14:textId="77777777" w:rsidR="00495538"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4BFB90D7" w14:textId="77777777" w:rsidR="00092070" w:rsidRPr="00CA7050" w:rsidRDefault="00092070" w:rsidP="00AF3E09">
            <w:pPr>
              <w:spacing w:after="40"/>
              <w:jc w:val="center"/>
              <w:rPr>
                <w:rFonts w:asciiTheme="minorHAnsi" w:hAnsiTheme="minorHAnsi"/>
                <w:sz w:val="16"/>
                <w:szCs w:val="16"/>
                <w:lang w:val="fr-FR"/>
              </w:rPr>
            </w:pPr>
          </w:p>
          <w:p w14:paraId="0CF07727" w14:textId="77777777" w:rsidR="00433832" w:rsidRDefault="00433832" w:rsidP="00AF3E09">
            <w:pPr>
              <w:spacing w:after="40"/>
              <w:jc w:val="center"/>
              <w:rPr>
                <w:rFonts w:asciiTheme="minorHAnsi" w:hAnsiTheme="minorHAnsi"/>
                <w:sz w:val="16"/>
                <w:szCs w:val="16"/>
                <w:lang w:val="fr-FR"/>
              </w:rPr>
            </w:pPr>
          </w:p>
          <w:p w14:paraId="2C462CF1" w14:textId="44B5E545"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B36DEB7"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230AC655" w14:textId="77777777" w:rsidR="00654DB7" w:rsidRPr="00CA7050" w:rsidRDefault="00495538"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F677907" w14:textId="0F9A3AD1"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14:paraId="6F9AECB0" w14:textId="257AC156"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14:paraId="33666485" w14:textId="77777777" w:rsidR="00C94FA8" w:rsidRDefault="00C94FA8" w:rsidP="00075731">
            <w:pPr>
              <w:spacing w:after="40"/>
              <w:jc w:val="center"/>
              <w:rPr>
                <w:rFonts w:asciiTheme="minorHAnsi" w:hAnsiTheme="minorHAnsi"/>
                <w:sz w:val="16"/>
                <w:szCs w:val="16"/>
                <w:lang w:val="fr-FR"/>
              </w:rPr>
            </w:pPr>
          </w:p>
          <w:p w14:paraId="07516081" w14:textId="77777777" w:rsidR="00564F16" w:rsidRDefault="00564F16" w:rsidP="00075731">
            <w:pPr>
              <w:spacing w:after="40"/>
              <w:jc w:val="center"/>
              <w:rPr>
                <w:rFonts w:asciiTheme="minorHAnsi" w:hAnsiTheme="minorHAnsi"/>
                <w:sz w:val="16"/>
                <w:szCs w:val="16"/>
                <w:lang w:val="fr-FR"/>
              </w:rPr>
            </w:pPr>
          </w:p>
          <w:p w14:paraId="2577128D" w14:textId="64ADA881" w:rsidR="00534E29" w:rsidRPr="00CA7050" w:rsidRDefault="00534E29"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lastRenderedPageBreak/>
              <w:t>1</w:t>
            </w:r>
          </w:p>
        </w:tc>
        <w:tc>
          <w:tcPr>
            <w:tcW w:w="2862" w:type="dxa"/>
            <w:tcBorders>
              <w:right w:val="single" w:sz="4" w:space="0" w:color="auto"/>
            </w:tcBorders>
          </w:tcPr>
          <w:p w14:paraId="640F7360" w14:textId="77777777" w:rsidR="00D06196" w:rsidRPr="00564F16" w:rsidRDefault="00D70338" w:rsidP="0003417D">
            <w:pPr>
              <w:spacing w:after="40"/>
              <w:jc w:val="center"/>
              <w:rPr>
                <w:rFonts w:asciiTheme="minorHAnsi" w:hAnsiTheme="minorHAnsi"/>
                <w:sz w:val="16"/>
                <w:szCs w:val="16"/>
              </w:rPr>
            </w:pPr>
            <w:hyperlink r:id="rId8" w:tooltip="https://arpa-e-epic.energy.gov/" w:history="1">
              <w:r w:rsidR="00E30AB8" w:rsidRPr="00564F16">
                <w:rPr>
                  <w:rStyle w:val="Hyperlink"/>
                  <w:rFonts w:asciiTheme="minorHAnsi" w:hAnsiTheme="minorHAnsi"/>
                  <w:sz w:val="16"/>
                  <w:szCs w:val="16"/>
                </w:rPr>
                <w:t>https://arpa-e-epic.energy.gov</w:t>
              </w:r>
            </w:hyperlink>
          </w:p>
          <w:p w14:paraId="3FCA2701" w14:textId="77777777" w:rsidR="0003417D" w:rsidRPr="00564F16" w:rsidRDefault="00D70338" w:rsidP="0003417D">
            <w:pPr>
              <w:spacing w:after="40"/>
              <w:jc w:val="center"/>
              <w:rPr>
                <w:rFonts w:asciiTheme="minorHAnsi" w:hAnsiTheme="minorHAnsi"/>
                <w:sz w:val="16"/>
                <w:szCs w:val="16"/>
              </w:rPr>
            </w:pPr>
            <w:hyperlink r:id="rId9" w:tooltip="https://arpa-e-epic.energy.gov/" w:history="1">
              <w:r w:rsidR="00E30AB8" w:rsidRPr="00564F16">
                <w:rPr>
                  <w:rStyle w:val="Hyperlink"/>
                  <w:rFonts w:asciiTheme="minorHAnsi" w:hAnsiTheme="minorHAnsi"/>
                  <w:sz w:val="16"/>
                  <w:szCs w:val="16"/>
                </w:rPr>
                <w:t>https://arpa-e-epic.energy.gov</w:t>
              </w:r>
            </w:hyperlink>
          </w:p>
          <w:p w14:paraId="4947383D" w14:textId="77777777" w:rsidR="0003417D" w:rsidRPr="00564F16" w:rsidRDefault="00D70338" w:rsidP="0003417D">
            <w:pPr>
              <w:spacing w:after="40"/>
              <w:jc w:val="center"/>
              <w:rPr>
                <w:rFonts w:asciiTheme="minorHAnsi" w:hAnsiTheme="minorHAnsi"/>
                <w:sz w:val="16"/>
                <w:szCs w:val="16"/>
                <w:lang w:val="fr-FR"/>
              </w:rPr>
            </w:pPr>
            <w:hyperlink r:id="rId10" w:history="1">
              <w:r w:rsidR="005E47F6" w:rsidRPr="00564F16">
                <w:rPr>
                  <w:rStyle w:val="Hyperlink"/>
                  <w:rFonts w:asciiTheme="minorHAnsi" w:hAnsiTheme="minorHAnsi"/>
                  <w:sz w:val="16"/>
                  <w:szCs w:val="16"/>
                  <w:lang w:val="fr-FR"/>
                </w:rPr>
                <w:t>http://www.osti.gov/elink-2413</w:t>
              </w:r>
            </w:hyperlink>
            <w:r w:rsidR="005E47F6" w:rsidRPr="00535B10">
              <w:rPr>
                <w:rFonts w:asciiTheme="minorHAnsi" w:hAnsiTheme="minorHAnsi"/>
                <w:sz w:val="16"/>
                <w:szCs w:val="16"/>
              </w:rPr>
              <w:t xml:space="preserve"> </w:t>
            </w:r>
          </w:p>
          <w:p w14:paraId="4C45650F" w14:textId="77777777" w:rsidR="00AA0AC9" w:rsidRPr="0088690C" w:rsidRDefault="00AA0AC9" w:rsidP="00AA0AC9">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1D42D5AE" w14:textId="77777777" w:rsidR="00D403A4" w:rsidRPr="00564F16" w:rsidRDefault="00D70338" w:rsidP="0003417D">
            <w:pPr>
              <w:spacing w:after="40"/>
              <w:jc w:val="center"/>
              <w:rPr>
                <w:rFonts w:asciiTheme="minorHAnsi" w:hAnsiTheme="minorHAnsi"/>
                <w:color w:val="0000FF"/>
                <w:sz w:val="16"/>
                <w:szCs w:val="16"/>
              </w:rPr>
            </w:pPr>
            <w:hyperlink r:id="rId11" w:tooltip="https://arpa-e-epic.energy.gov/" w:history="1">
              <w:r w:rsidR="00045F77" w:rsidRPr="00564F16">
                <w:rPr>
                  <w:rStyle w:val="Hyperlink"/>
                  <w:rFonts w:asciiTheme="minorHAnsi" w:hAnsiTheme="minorHAnsi"/>
                  <w:sz w:val="16"/>
                  <w:szCs w:val="16"/>
                </w:rPr>
                <w:t>https://arpa-e-epic.energy.gov</w:t>
              </w:r>
            </w:hyperlink>
          </w:p>
          <w:p w14:paraId="280C36E6" w14:textId="77777777" w:rsidR="00D403A4" w:rsidRPr="00564F16" w:rsidRDefault="00D70338" w:rsidP="00D403A4">
            <w:pPr>
              <w:spacing w:after="40"/>
              <w:jc w:val="center"/>
              <w:rPr>
                <w:rFonts w:asciiTheme="minorHAnsi" w:hAnsiTheme="minorHAnsi"/>
                <w:color w:val="0000FF"/>
                <w:sz w:val="16"/>
                <w:szCs w:val="16"/>
              </w:rPr>
            </w:pPr>
            <w:hyperlink r:id="rId12" w:tooltip="https://arpa-e-epic.energy.gov/" w:history="1">
              <w:r w:rsidR="00D403A4" w:rsidRPr="00564F16">
                <w:rPr>
                  <w:rStyle w:val="Hyperlink"/>
                  <w:rFonts w:asciiTheme="minorHAnsi" w:hAnsiTheme="minorHAnsi"/>
                  <w:sz w:val="16"/>
                  <w:szCs w:val="16"/>
                </w:rPr>
                <w:t>https://arpa-e-epic.energy.gov</w:t>
              </w:r>
            </w:hyperlink>
          </w:p>
          <w:p w14:paraId="77A2E25A" w14:textId="77777777" w:rsidR="00092070" w:rsidRPr="00564F16" w:rsidRDefault="00D70338" w:rsidP="00092070">
            <w:pPr>
              <w:spacing w:after="40"/>
              <w:jc w:val="center"/>
              <w:rPr>
                <w:rFonts w:asciiTheme="minorHAnsi" w:hAnsiTheme="minorHAnsi"/>
                <w:sz w:val="16"/>
                <w:szCs w:val="16"/>
              </w:rPr>
            </w:pPr>
            <w:hyperlink r:id="rId13" w:tooltip="https://arpa-e-epic.energy.gov/" w:history="1">
              <w:r w:rsidR="0060379A" w:rsidRPr="00564F16">
                <w:rPr>
                  <w:rStyle w:val="Hyperlink"/>
                  <w:rFonts w:asciiTheme="minorHAnsi" w:hAnsiTheme="minorHAnsi"/>
                  <w:sz w:val="16"/>
                  <w:szCs w:val="16"/>
                </w:rPr>
                <w:t>https://arpa-e-epic.energy.gov</w:t>
              </w:r>
            </w:hyperlink>
          </w:p>
          <w:p w14:paraId="3ED29DDE" w14:textId="77777777" w:rsidR="00272561" w:rsidRPr="00564F16" w:rsidRDefault="00D70338" w:rsidP="00272561">
            <w:pPr>
              <w:spacing w:after="40"/>
              <w:jc w:val="center"/>
              <w:rPr>
                <w:rFonts w:asciiTheme="minorHAnsi" w:hAnsiTheme="minorHAnsi"/>
                <w:color w:val="0000FF"/>
                <w:sz w:val="16"/>
                <w:szCs w:val="16"/>
              </w:rPr>
            </w:pPr>
            <w:hyperlink r:id="rId14" w:tooltip="https://arpa-e-epic.energy.gov/" w:history="1">
              <w:r w:rsidR="00272561" w:rsidRPr="00564F16">
                <w:rPr>
                  <w:rStyle w:val="Hyperlink"/>
                  <w:rFonts w:asciiTheme="minorHAnsi" w:hAnsiTheme="minorHAnsi"/>
                  <w:sz w:val="16"/>
                  <w:szCs w:val="16"/>
                </w:rPr>
                <w:t>https://arpa-e-epic.energy.gov</w:t>
              </w:r>
            </w:hyperlink>
          </w:p>
          <w:p w14:paraId="30FF1B33" w14:textId="77777777" w:rsidR="00324560" w:rsidRPr="0088690C" w:rsidRDefault="00324560" w:rsidP="00324560">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45C34D4B" w14:textId="77777777" w:rsidR="0011405A" w:rsidRPr="00437AA7" w:rsidRDefault="0011405A" w:rsidP="0011405A">
            <w:pPr>
              <w:spacing w:after="40"/>
              <w:jc w:val="center"/>
              <w:rPr>
                <w:rFonts w:asciiTheme="minorHAnsi" w:hAnsiTheme="minorHAnsi"/>
                <w:sz w:val="16"/>
                <w:szCs w:val="16"/>
              </w:rPr>
            </w:pPr>
            <w:r w:rsidRPr="00437AA7">
              <w:rPr>
                <w:rFonts w:asciiTheme="minorHAnsi" w:hAnsiTheme="minorHAnsi"/>
                <w:sz w:val="16"/>
                <w:szCs w:val="16"/>
              </w:rPr>
              <w:t>See block 5 for instructions</w:t>
            </w:r>
          </w:p>
          <w:p w14:paraId="707900F2" w14:textId="77777777" w:rsidR="00272561" w:rsidRPr="00564F16" w:rsidRDefault="00D70338" w:rsidP="00272561">
            <w:pPr>
              <w:spacing w:after="40"/>
              <w:jc w:val="center"/>
              <w:rPr>
                <w:rFonts w:asciiTheme="minorHAnsi" w:hAnsiTheme="minorHAnsi"/>
                <w:color w:val="0000FF"/>
                <w:sz w:val="16"/>
                <w:szCs w:val="16"/>
              </w:rPr>
            </w:pPr>
            <w:hyperlink r:id="rId15" w:tooltip="https://arpa-e-epic.energy.gov/" w:history="1">
              <w:r w:rsidR="00272561" w:rsidRPr="00564F16">
                <w:rPr>
                  <w:rStyle w:val="Hyperlink"/>
                  <w:rFonts w:asciiTheme="minorHAnsi" w:hAnsiTheme="minorHAnsi"/>
                  <w:sz w:val="16"/>
                  <w:szCs w:val="16"/>
                </w:rPr>
                <w:t>https://arpa-e-epic.energy.gov</w:t>
              </w:r>
            </w:hyperlink>
          </w:p>
          <w:p w14:paraId="6D2647C9" w14:textId="77777777" w:rsidR="00BE5715" w:rsidRPr="0088690C" w:rsidRDefault="00BE5715" w:rsidP="00BE5715">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709CDE3B" w14:textId="77777777" w:rsidR="00495538" w:rsidRPr="00437AA7" w:rsidRDefault="00495538" w:rsidP="00C47265">
            <w:pPr>
              <w:spacing w:after="40"/>
              <w:jc w:val="center"/>
              <w:rPr>
                <w:rStyle w:val="Hypertext"/>
                <w:rFonts w:asciiTheme="minorHAnsi" w:hAnsiTheme="minorHAnsi"/>
                <w:bCs/>
                <w:color w:val="auto"/>
                <w:sz w:val="16"/>
                <w:szCs w:val="16"/>
                <w:u w:val="none"/>
                <w:lang w:val="fr-FR"/>
              </w:rPr>
            </w:pPr>
          </w:p>
          <w:p w14:paraId="4D067325" w14:textId="77777777" w:rsidR="0011405A" w:rsidRPr="00535B10" w:rsidRDefault="0011405A" w:rsidP="0011405A">
            <w:pPr>
              <w:spacing w:after="40"/>
              <w:rPr>
                <w:rFonts w:asciiTheme="minorHAnsi" w:hAnsiTheme="minorHAnsi"/>
                <w:sz w:val="16"/>
                <w:szCs w:val="16"/>
              </w:rPr>
            </w:pPr>
          </w:p>
          <w:p w14:paraId="491031DD" w14:textId="77777777" w:rsidR="00C94FA8" w:rsidRPr="00564F16" w:rsidRDefault="00D70338" w:rsidP="00C94FA8">
            <w:pPr>
              <w:spacing w:after="40"/>
              <w:jc w:val="center"/>
              <w:rPr>
                <w:rFonts w:asciiTheme="minorHAnsi" w:hAnsiTheme="minorHAnsi"/>
                <w:sz w:val="16"/>
                <w:szCs w:val="16"/>
                <w:lang w:val="fr-FR"/>
              </w:rPr>
            </w:pPr>
            <w:hyperlink r:id="rId16" w:history="1">
              <w:r w:rsidR="00C94FA8" w:rsidRPr="00564F16">
                <w:rPr>
                  <w:rStyle w:val="Hyperlink"/>
                  <w:rFonts w:asciiTheme="minorHAnsi" w:hAnsiTheme="minorHAnsi"/>
                  <w:sz w:val="16"/>
                  <w:szCs w:val="16"/>
                  <w:lang w:val="fr-FR"/>
                </w:rPr>
                <w:t>http://www.osti.gov/elink-2413</w:t>
              </w:r>
            </w:hyperlink>
            <w:r w:rsidR="00C94FA8" w:rsidRPr="00535B10">
              <w:rPr>
                <w:rFonts w:asciiTheme="minorHAnsi" w:hAnsiTheme="minorHAnsi"/>
                <w:sz w:val="16"/>
                <w:szCs w:val="16"/>
              </w:rPr>
              <w:t xml:space="preserve"> </w:t>
            </w:r>
          </w:p>
          <w:p w14:paraId="31C77C12" w14:textId="77777777" w:rsidR="00B6004B" w:rsidRPr="00CA7050" w:rsidRDefault="00D70338" w:rsidP="00B6004B">
            <w:pPr>
              <w:spacing w:after="40"/>
              <w:jc w:val="center"/>
              <w:rPr>
                <w:rFonts w:asciiTheme="minorHAnsi" w:hAnsiTheme="minorHAnsi"/>
                <w:sz w:val="16"/>
                <w:szCs w:val="16"/>
                <w:lang w:val="fr-FR"/>
              </w:rPr>
            </w:pPr>
            <w:hyperlink r:id="rId17" w:history="1">
              <w:r w:rsidR="00B6004B" w:rsidRPr="00CA7050">
                <w:rPr>
                  <w:rStyle w:val="Hyperlink"/>
                  <w:rFonts w:asciiTheme="minorHAnsi" w:hAnsiTheme="minorHAnsi"/>
                  <w:sz w:val="16"/>
                  <w:szCs w:val="16"/>
                  <w:lang w:val="fr-FR"/>
                </w:rPr>
                <w:t>http://www.osti.gov/elink-2413</w:t>
              </w:r>
            </w:hyperlink>
            <w:r w:rsidR="00B6004B" w:rsidRPr="00CA7050">
              <w:rPr>
                <w:rFonts w:asciiTheme="minorHAnsi" w:hAnsiTheme="minorHAnsi"/>
              </w:rPr>
              <w:t xml:space="preserve"> </w:t>
            </w:r>
          </w:p>
          <w:p w14:paraId="4CEF8678" w14:textId="77777777" w:rsidR="00B6004B" w:rsidRPr="00CA7050" w:rsidRDefault="00B6004B" w:rsidP="00B6004B">
            <w:pPr>
              <w:spacing w:after="40"/>
              <w:jc w:val="center"/>
              <w:rPr>
                <w:rFonts w:asciiTheme="minorHAnsi" w:hAnsiTheme="minorHAnsi"/>
                <w:sz w:val="16"/>
                <w:szCs w:val="16"/>
              </w:rPr>
            </w:pPr>
            <w:r w:rsidRPr="00CA7050">
              <w:rPr>
                <w:rFonts w:asciiTheme="minorHAnsi" w:hAnsiTheme="minorHAnsi"/>
                <w:sz w:val="16"/>
                <w:szCs w:val="16"/>
              </w:rPr>
              <w:t>See block 5 for instructions</w:t>
            </w:r>
          </w:p>
          <w:p w14:paraId="1C0691D2" w14:textId="77777777" w:rsidR="00B6004B" w:rsidRDefault="00D70338" w:rsidP="00B6004B">
            <w:pPr>
              <w:spacing w:after="40"/>
              <w:jc w:val="center"/>
              <w:rPr>
                <w:rFonts w:asciiTheme="minorHAnsi" w:hAnsiTheme="minorHAnsi"/>
                <w:color w:val="0000FF"/>
                <w:sz w:val="16"/>
                <w:szCs w:val="16"/>
              </w:rPr>
            </w:pPr>
            <w:hyperlink r:id="rId18" w:tooltip="https://arpa-e-epic.energy.gov/" w:history="1">
              <w:r w:rsidR="00B6004B" w:rsidRPr="009460E6">
                <w:rPr>
                  <w:rStyle w:val="Hyperlink"/>
                  <w:rFonts w:asciiTheme="minorHAnsi" w:hAnsiTheme="minorHAnsi"/>
                  <w:sz w:val="16"/>
                  <w:szCs w:val="16"/>
                </w:rPr>
                <w:t>https://arpa-e-epic.energy.gov</w:t>
              </w:r>
            </w:hyperlink>
          </w:p>
          <w:p w14:paraId="686FA269" w14:textId="5DD5971A" w:rsidR="00564F16" w:rsidRPr="00CA7050" w:rsidRDefault="00D70338" w:rsidP="00564F16">
            <w:pPr>
              <w:spacing w:after="40"/>
              <w:jc w:val="center"/>
              <w:rPr>
                <w:rFonts w:asciiTheme="minorHAnsi" w:hAnsiTheme="minorHAnsi"/>
                <w:sz w:val="16"/>
                <w:szCs w:val="16"/>
                <w:lang w:val="fr-FR"/>
              </w:rPr>
            </w:pPr>
            <w:hyperlink r:id="rId19" w:history="1">
              <w:r w:rsidR="00B6004B" w:rsidRPr="00CA7050">
                <w:rPr>
                  <w:rStyle w:val="Hyperlink"/>
                  <w:rFonts w:asciiTheme="minorHAnsi" w:hAnsiTheme="minorHAnsi"/>
                  <w:sz w:val="16"/>
                  <w:szCs w:val="16"/>
                  <w:lang w:val="fr-FR"/>
                </w:rPr>
                <w:t>http://www.osti.gov/estsc/241-4pre.jsp</w:t>
              </w:r>
            </w:hyperlink>
            <w:r w:rsidR="00564F16" w:rsidRPr="00CA7050">
              <w:rPr>
                <w:rFonts w:asciiTheme="minorHAnsi" w:hAnsiTheme="minorHAnsi"/>
                <w:sz w:val="16"/>
                <w:szCs w:val="16"/>
                <w:lang w:val="fr-FR"/>
              </w:rPr>
              <w:t xml:space="preserve"> </w:t>
            </w:r>
          </w:p>
          <w:p w14:paraId="073FF7B3" w14:textId="74426257" w:rsidR="00D06196" w:rsidRPr="00564F16" w:rsidRDefault="00D06196" w:rsidP="00D06196">
            <w:pPr>
              <w:spacing w:after="40"/>
              <w:jc w:val="center"/>
              <w:rPr>
                <w:rFonts w:asciiTheme="minorHAnsi" w:hAnsiTheme="minorHAnsi"/>
                <w:sz w:val="16"/>
                <w:szCs w:val="16"/>
              </w:rPr>
            </w:pPr>
          </w:p>
          <w:p w14:paraId="283B7417" w14:textId="77777777" w:rsidR="00564F16" w:rsidRPr="00535B10" w:rsidRDefault="00564F16" w:rsidP="00535B10">
            <w:pPr>
              <w:spacing w:after="40"/>
              <w:rPr>
                <w:rFonts w:asciiTheme="minorHAnsi" w:hAnsiTheme="minorHAnsi"/>
                <w:sz w:val="16"/>
                <w:szCs w:val="16"/>
              </w:rPr>
            </w:pPr>
          </w:p>
          <w:p w14:paraId="3C0E512A" w14:textId="3710572C" w:rsidR="00564F16" w:rsidRPr="00CA7050" w:rsidRDefault="00D70338" w:rsidP="00564F16">
            <w:pPr>
              <w:spacing w:after="40"/>
              <w:jc w:val="center"/>
              <w:rPr>
                <w:rFonts w:asciiTheme="minorHAnsi" w:hAnsiTheme="minorHAnsi"/>
                <w:sz w:val="16"/>
                <w:szCs w:val="16"/>
              </w:rPr>
            </w:pPr>
            <w:hyperlink r:id="rId20" w:tooltip="https://arpa-e-epic.energy.gov/" w:history="1">
              <w:r w:rsidR="00564F16" w:rsidRPr="00564F16">
                <w:rPr>
                  <w:rStyle w:val="Hyperlink"/>
                  <w:rFonts w:asciiTheme="minorHAnsi" w:hAnsiTheme="minorHAnsi"/>
                  <w:sz w:val="16"/>
                  <w:szCs w:val="16"/>
                </w:rPr>
                <w:t>https://arpa-e-epic.energy.gov</w:t>
              </w:r>
            </w:hyperlink>
          </w:p>
        </w:tc>
      </w:tr>
      <w:tr w:rsidR="00492B9F" w:rsidRPr="00CA7050" w14:paraId="311C1AEF" w14:textId="77777777" w:rsidTr="00324560">
        <w:trPr>
          <w:cantSplit/>
          <w:trHeight w:val="2015"/>
        </w:trPr>
        <w:tc>
          <w:tcPr>
            <w:tcW w:w="10620" w:type="dxa"/>
            <w:gridSpan w:val="4"/>
            <w:tcBorders>
              <w:right w:val="single" w:sz="4" w:space="0" w:color="auto"/>
            </w:tcBorders>
          </w:tcPr>
          <w:p w14:paraId="6F1DAB4E" w14:textId="77777777" w:rsidR="00492B9F" w:rsidRPr="00CA7050" w:rsidRDefault="00492B9F" w:rsidP="00075731">
            <w:pPr>
              <w:spacing w:line="360" w:lineRule="auto"/>
              <w:rPr>
                <w:rFonts w:asciiTheme="minorHAnsi" w:hAnsiTheme="minorHAnsi"/>
                <w:sz w:val="16"/>
                <w:szCs w:val="16"/>
              </w:rPr>
            </w:pPr>
            <w:r w:rsidRPr="00CA7050">
              <w:rPr>
                <w:rFonts w:asciiTheme="minorHAnsi" w:hAnsiTheme="minorHAnsi"/>
                <w:sz w:val="16"/>
                <w:szCs w:val="16"/>
              </w:rPr>
              <w:lastRenderedPageBreak/>
              <w:t>FREQUENCY CODES AND DUE DATES:</w:t>
            </w:r>
          </w:p>
          <w:p w14:paraId="6041C57F" w14:textId="77777777" w:rsidR="00534E29" w:rsidRPr="00CA7050" w:rsidRDefault="00092070" w:rsidP="002B5853">
            <w:pPr>
              <w:tabs>
                <w:tab w:val="left" w:pos="342"/>
                <w:tab w:val="left" w:pos="702"/>
              </w:tabs>
              <w:spacing w:line="360" w:lineRule="auto"/>
              <w:ind w:firstLine="360"/>
              <w:rPr>
                <w:rFonts w:asciiTheme="minorHAnsi" w:hAnsiTheme="minorHAnsi"/>
                <w:sz w:val="16"/>
                <w:szCs w:val="16"/>
              </w:rPr>
            </w:pPr>
            <w:r w:rsidRPr="00CA7050">
              <w:rPr>
                <w:rFonts w:asciiTheme="minorHAnsi" w:hAnsiTheme="minorHAnsi"/>
                <w:sz w:val="16"/>
                <w:szCs w:val="16"/>
              </w:rPr>
              <w:t xml:space="preserve">A – </w:t>
            </w:r>
            <w:r w:rsidR="00364F01" w:rsidRPr="00CA7050">
              <w:rPr>
                <w:rFonts w:asciiTheme="minorHAnsi" w:hAnsiTheme="minorHAnsi"/>
                <w:sz w:val="16"/>
                <w:szCs w:val="16"/>
              </w:rPr>
              <w:t xml:space="preserve">Annually; </w:t>
            </w:r>
            <w:r w:rsidR="006C1BB0" w:rsidRPr="00CA7050">
              <w:rPr>
                <w:rFonts w:asciiTheme="minorHAnsi" w:hAnsiTheme="minorHAnsi"/>
                <w:sz w:val="16"/>
                <w:szCs w:val="16"/>
              </w:rPr>
              <w:t xml:space="preserve">within </w:t>
            </w:r>
            <w:r w:rsidR="00364F01" w:rsidRPr="00CA7050">
              <w:rPr>
                <w:rFonts w:asciiTheme="minorHAnsi" w:hAnsiTheme="minorHAnsi"/>
                <w:sz w:val="16"/>
                <w:szCs w:val="16"/>
              </w:rPr>
              <w:t xml:space="preserve">90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the end of the annual reporting period. </w:t>
            </w:r>
          </w:p>
          <w:p w14:paraId="56428435" w14:textId="77777777" w:rsidR="00492B9F" w:rsidRPr="00CA7050" w:rsidRDefault="00492B9F" w:rsidP="00C45065">
            <w:pPr>
              <w:pStyle w:val="BodyText"/>
              <w:ind w:firstLine="360"/>
              <w:rPr>
                <w:rFonts w:asciiTheme="minorHAnsi" w:hAnsiTheme="minorHAnsi"/>
                <w:sz w:val="16"/>
                <w:szCs w:val="16"/>
              </w:rPr>
            </w:pPr>
            <w:r w:rsidRPr="00CA7050">
              <w:rPr>
                <w:rFonts w:asciiTheme="minorHAnsi" w:hAnsiTheme="minorHAnsi"/>
                <w:sz w:val="16"/>
                <w:szCs w:val="16"/>
              </w:rPr>
              <w:t xml:space="preserve">F </w:t>
            </w:r>
            <w:r w:rsidR="00092070" w:rsidRPr="00CA7050">
              <w:rPr>
                <w:rFonts w:asciiTheme="minorHAnsi" w:hAnsiTheme="minorHAnsi"/>
                <w:sz w:val="16"/>
                <w:szCs w:val="16"/>
              </w:rPr>
              <w:t xml:space="preserve">– </w:t>
            </w:r>
            <w:r w:rsidRPr="00CA7050">
              <w:rPr>
                <w:rFonts w:asciiTheme="minorHAnsi" w:hAnsiTheme="minorHAnsi"/>
                <w:sz w:val="16"/>
                <w:szCs w:val="16"/>
              </w:rPr>
              <w:t xml:space="preserve">Final;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90 calendar days after </w:t>
            </w:r>
            <w:r w:rsidR="00CD6561" w:rsidRPr="00CA7050">
              <w:rPr>
                <w:rFonts w:asciiTheme="minorHAnsi" w:hAnsiTheme="minorHAnsi"/>
                <w:sz w:val="16"/>
                <w:szCs w:val="16"/>
              </w:rPr>
              <w:t>closeout</w:t>
            </w:r>
            <w:r w:rsidRPr="00CA7050">
              <w:rPr>
                <w:rFonts w:asciiTheme="minorHAnsi" w:hAnsiTheme="minorHAnsi"/>
                <w:sz w:val="16"/>
                <w:szCs w:val="16"/>
              </w:rPr>
              <w:t xml:space="preserve"> of the award.</w:t>
            </w:r>
          </w:p>
          <w:p w14:paraId="50D6D4BF" w14:textId="77777777" w:rsidR="00CC6E46" w:rsidRPr="00CA7050" w:rsidRDefault="00CC6E46"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 xml:space="preserve">FY – </w:t>
            </w:r>
            <w:r w:rsidR="00CD6561" w:rsidRPr="00CA7050">
              <w:rPr>
                <w:rFonts w:asciiTheme="minorHAnsi" w:hAnsiTheme="minorHAnsi"/>
                <w:sz w:val="16"/>
                <w:szCs w:val="16"/>
              </w:rPr>
              <w:t>Annually;</w:t>
            </w:r>
            <w:r w:rsidRPr="00CA7050">
              <w:rPr>
                <w:rFonts w:asciiTheme="minorHAnsi" w:hAnsiTheme="minorHAnsi"/>
                <w:sz w:val="16"/>
                <w:szCs w:val="16"/>
              </w:rPr>
              <w:t xml:space="preserve">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180 </w:t>
            </w:r>
            <w:r w:rsidR="001A122F" w:rsidRPr="00CA7050">
              <w:rPr>
                <w:rFonts w:asciiTheme="minorHAnsi" w:hAnsiTheme="minorHAnsi"/>
                <w:sz w:val="16"/>
                <w:szCs w:val="16"/>
              </w:rPr>
              <w:t xml:space="preserve">calendar </w:t>
            </w:r>
            <w:r w:rsidRPr="00CA7050">
              <w:rPr>
                <w:rFonts w:asciiTheme="minorHAnsi" w:hAnsiTheme="minorHAnsi"/>
                <w:sz w:val="16"/>
                <w:szCs w:val="16"/>
              </w:rPr>
              <w:t>days after the close of the fiscal year.</w:t>
            </w:r>
          </w:p>
          <w:p w14:paraId="5CAC8804" w14:textId="77777777" w:rsidR="00492B9F" w:rsidRDefault="00492B9F"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Q</w:t>
            </w:r>
            <w:r w:rsidR="00280BFA">
              <w:rPr>
                <w:rFonts w:asciiTheme="minorHAnsi" w:hAnsiTheme="minorHAnsi"/>
                <w:sz w:val="16"/>
                <w:szCs w:val="16"/>
              </w:rPr>
              <w:t>R</w:t>
            </w:r>
            <w:r w:rsidRPr="00CA7050">
              <w:rPr>
                <w:rFonts w:asciiTheme="minorHAnsi" w:hAnsiTheme="minorHAnsi"/>
                <w:sz w:val="16"/>
                <w:szCs w:val="16"/>
              </w:rPr>
              <w:t xml:space="preserve"> </w:t>
            </w:r>
            <w:r w:rsidR="00092070" w:rsidRPr="00CA7050">
              <w:rPr>
                <w:rFonts w:asciiTheme="minorHAnsi" w:hAnsiTheme="minorHAnsi"/>
                <w:sz w:val="16"/>
                <w:szCs w:val="16"/>
              </w:rPr>
              <w:t xml:space="preserve">– </w:t>
            </w:r>
            <w:r w:rsidRPr="00CA7050">
              <w:rPr>
                <w:rFonts w:asciiTheme="minorHAnsi" w:hAnsiTheme="minorHAnsi"/>
                <w:sz w:val="16"/>
                <w:szCs w:val="16"/>
              </w:rPr>
              <w:t xml:space="preserve">Quarterly; </w:t>
            </w:r>
            <w:r w:rsidR="00364F01" w:rsidRPr="00CA7050">
              <w:rPr>
                <w:rFonts w:asciiTheme="minorHAnsi" w:hAnsiTheme="minorHAnsi"/>
                <w:sz w:val="16"/>
                <w:szCs w:val="16"/>
              </w:rPr>
              <w:t xml:space="preserve">within </w:t>
            </w:r>
            <w:r w:rsidR="00324560">
              <w:rPr>
                <w:rFonts w:asciiTheme="minorHAnsi" w:hAnsiTheme="minorHAnsi"/>
                <w:sz w:val="16"/>
                <w:szCs w:val="16"/>
              </w:rPr>
              <w:t>30</w:t>
            </w:r>
            <w:r w:rsidR="00364F01" w:rsidRPr="00CA7050">
              <w:rPr>
                <w:rFonts w:asciiTheme="minorHAnsi" w:hAnsiTheme="minorHAnsi"/>
                <w:sz w:val="16"/>
                <w:szCs w:val="16"/>
              </w:rPr>
              <w:t xml:space="preserve">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end of the quarterly </w:t>
            </w:r>
            <w:r w:rsidRPr="00CA7050">
              <w:rPr>
                <w:rFonts w:asciiTheme="minorHAnsi" w:hAnsiTheme="minorHAnsi"/>
                <w:sz w:val="16"/>
                <w:szCs w:val="16"/>
              </w:rPr>
              <w:t>reporting period.</w:t>
            </w:r>
          </w:p>
          <w:p w14:paraId="36370265" w14:textId="47EB2ABE" w:rsidR="009B54A7" w:rsidRDefault="009B54A7" w:rsidP="006F00F5">
            <w:pPr>
              <w:tabs>
                <w:tab w:val="left" w:pos="342"/>
                <w:tab w:val="left" w:pos="702"/>
                <w:tab w:val="left" w:pos="6912"/>
              </w:tabs>
              <w:spacing w:line="360" w:lineRule="auto"/>
              <w:ind w:firstLine="360"/>
              <w:rPr>
                <w:rFonts w:asciiTheme="minorHAnsi" w:hAnsiTheme="minorHAnsi"/>
                <w:sz w:val="16"/>
                <w:szCs w:val="16"/>
              </w:rPr>
            </w:pPr>
            <w:r>
              <w:rPr>
                <w:rFonts w:asciiTheme="minorHAnsi" w:hAnsiTheme="minorHAnsi"/>
                <w:sz w:val="16"/>
                <w:szCs w:val="16"/>
              </w:rPr>
              <w:t xml:space="preserve">RFY – Recipient’s Fiscal Year; within the earlier of 30 days after receipt of the auditor’s report or 9 months after end of the audit period. </w:t>
            </w:r>
          </w:p>
          <w:p w14:paraId="61EAD91E" w14:textId="30B0EBEE" w:rsidR="00364F01" w:rsidRPr="00CA7050" w:rsidRDefault="00FF44DA" w:rsidP="003176C3">
            <w:pPr>
              <w:tabs>
                <w:tab w:val="left" w:pos="342"/>
                <w:tab w:val="left" w:pos="702"/>
                <w:tab w:val="left" w:pos="8640"/>
              </w:tabs>
              <w:spacing w:line="360" w:lineRule="auto"/>
              <w:ind w:firstLine="360"/>
              <w:rPr>
                <w:rFonts w:asciiTheme="minorHAnsi" w:hAnsiTheme="minorHAnsi"/>
                <w:sz w:val="16"/>
                <w:szCs w:val="16"/>
              </w:rPr>
            </w:pPr>
            <w:r w:rsidRPr="00CA7050">
              <w:rPr>
                <w:rFonts w:asciiTheme="minorHAnsi" w:hAnsiTheme="minorHAnsi"/>
                <w:sz w:val="16"/>
                <w:szCs w:val="16"/>
              </w:rPr>
              <w:t>X – Within six (6)</w:t>
            </w:r>
            <w:r w:rsidR="00364F01" w:rsidRPr="00CA7050">
              <w:rPr>
                <w:rFonts w:asciiTheme="minorHAnsi" w:hAnsiTheme="minorHAnsi"/>
                <w:sz w:val="16"/>
                <w:szCs w:val="16"/>
              </w:rPr>
              <w:t xml:space="preserve"> weeks of </w:t>
            </w:r>
            <w:r w:rsidRPr="00CA7050">
              <w:rPr>
                <w:rFonts w:asciiTheme="minorHAnsi" w:hAnsiTheme="minorHAnsi"/>
                <w:sz w:val="16"/>
                <w:szCs w:val="16"/>
              </w:rPr>
              <w:t xml:space="preserve">the </w:t>
            </w:r>
            <w:r w:rsidR="00364F01" w:rsidRPr="00CA7050">
              <w:rPr>
                <w:rFonts w:asciiTheme="minorHAnsi" w:hAnsiTheme="minorHAnsi"/>
                <w:sz w:val="16"/>
                <w:szCs w:val="16"/>
              </w:rPr>
              <w:t xml:space="preserve">effective date of ARPA-E </w:t>
            </w:r>
            <w:r w:rsidR="002E0371">
              <w:rPr>
                <w:rFonts w:asciiTheme="minorHAnsi" w:hAnsiTheme="minorHAnsi"/>
                <w:sz w:val="16"/>
                <w:szCs w:val="16"/>
              </w:rPr>
              <w:t>Award</w:t>
            </w:r>
            <w:r w:rsidR="002B5853" w:rsidRPr="00CA7050">
              <w:rPr>
                <w:rFonts w:asciiTheme="minorHAnsi" w:hAnsiTheme="minorHAnsi"/>
                <w:sz w:val="16"/>
                <w:szCs w:val="16"/>
              </w:rPr>
              <w:t>.</w:t>
            </w:r>
            <w:r w:rsidR="003176C3">
              <w:rPr>
                <w:rFonts w:asciiTheme="minorHAnsi" w:hAnsiTheme="minorHAnsi"/>
                <w:sz w:val="16"/>
                <w:szCs w:val="16"/>
              </w:rPr>
              <w:tab/>
            </w:r>
          </w:p>
          <w:p w14:paraId="099841AC" w14:textId="77777777" w:rsidR="00280BFA" w:rsidRPr="00CA7050" w:rsidRDefault="002B5853" w:rsidP="00091434">
            <w:pPr>
              <w:pStyle w:val="BodyText"/>
              <w:ind w:firstLine="360"/>
              <w:rPr>
                <w:rFonts w:asciiTheme="minorHAnsi" w:hAnsiTheme="minorHAnsi"/>
                <w:sz w:val="16"/>
                <w:szCs w:val="16"/>
              </w:rPr>
            </w:pPr>
            <w:r w:rsidRPr="00CA7050">
              <w:rPr>
                <w:rFonts w:asciiTheme="minorHAnsi" w:hAnsiTheme="minorHAnsi"/>
                <w:sz w:val="16"/>
                <w:szCs w:val="16"/>
              </w:rPr>
              <w:t>Y</w:t>
            </w:r>
            <w:r w:rsidR="00075731" w:rsidRPr="00CA7050">
              <w:rPr>
                <w:rFonts w:asciiTheme="minorHAnsi" w:hAnsiTheme="minorHAnsi"/>
                <w:sz w:val="16"/>
                <w:szCs w:val="16"/>
              </w:rPr>
              <w:t xml:space="preserve"> </w:t>
            </w:r>
            <w:r w:rsidR="00092070" w:rsidRPr="00CA7050">
              <w:rPr>
                <w:rFonts w:asciiTheme="minorHAnsi" w:hAnsiTheme="minorHAnsi"/>
                <w:sz w:val="16"/>
                <w:szCs w:val="16"/>
              </w:rPr>
              <w:t>–</w:t>
            </w:r>
            <w:r w:rsidR="00364F01" w:rsidRPr="00CA7050">
              <w:rPr>
                <w:rFonts w:asciiTheme="minorHAnsi" w:hAnsiTheme="minorHAnsi"/>
              </w:rPr>
              <w:t xml:space="preserve"> </w:t>
            </w:r>
            <w:r w:rsidR="00364F01" w:rsidRPr="00CA7050">
              <w:rPr>
                <w:rFonts w:asciiTheme="minorHAnsi" w:hAnsiTheme="minorHAnsi"/>
                <w:sz w:val="16"/>
                <w:szCs w:val="16"/>
              </w:rPr>
              <w:t>Within</w:t>
            </w:r>
            <w:r w:rsidR="00FF44DA" w:rsidRPr="00CA7050">
              <w:rPr>
                <w:rFonts w:asciiTheme="minorHAnsi" w:hAnsiTheme="minorHAnsi"/>
                <w:sz w:val="16"/>
                <w:szCs w:val="16"/>
              </w:rPr>
              <w:t xml:space="preserve"> five (5)</w:t>
            </w:r>
            <w:r w:rsidR="00364F01" w:rsidRPr="00CA7050">
              <w:rPr>
                <w:rFonts w:asciiTheme="minorHAnsi" w:hAnsiTheme="minorHAnsi"/>
                <w:sz w:val="16"/>
                <w:szCs w:val="16"/>
              </w:rPr>
              <w:t xml:space="preserve"> calendar days after </w:t>
            </w:r>
            <w:r w:rsidR="00341A57" w:rsidRPr="00CA7050">
              <w:rPr>
                <w:rFonts w:asciiTheme="minorHAnsi" w:hAnsiTheme="minorHAnsi"/>
                <w:sz w:val="16"/>
                <w:szCs w:val="16"/>
              </w:rPr>
              <w:t>the event or as specified</w:t>
            </w:r>
            <w:r w:rsidR="00364F01" w:rsidRPr="00CA7050">
              <w:rPr>
                <w:rFonts w:asciiTheme="minorHAnsi" w:hAnsiTheme="minorHAnsi"/>
                <w:sz w:val="16"/>
                <w:szCs w:val="16"/>
              </w:rPr>
              <w:t>.</w:t>
            </w:r>
          </w:p>
        </w:tc>
      </w:tr>
      <w:tr w:rsidR="00492B9F" w:rsidRPr="00CA7050" w14:paraId="7BECAABD" w14:textId="77777777" w:rsidTr="00324560">
        <w:trPr>
          <w:cantSplit/>
          <w:trHeight w:val="2690"/>
        </w:trPr>
        <w:tc>
          <w:tcPr>
            <w:tcW w:w="10620" w:type="dxa"/>
            <w:gridSpan w:val="4"/>
            <w:tcBorders>
              <w:right w:val="single" w:sz="4" w:space="0" w:color="auto"/>
            </w:tcBorders>
          </w:tcPr>
          <w:p w14:paraId="1E420630" w14:textId="77777777" w:rsidR="00492B9F" w:rsidRPr="00CA7050" w:rsidRDefault="00492B9F" w:rsidP="002B332B">
            <w:pPr>
              <w:widowControl/>
              <w:numPr>
                <w:ilvl w:val="0"/>
                <w:numId w:val="1"/>
              </w:numPr>
              <w:autoSpaceDE/>
              <w:autoSpaceDN/>
              <w:adjustRightInd/>
              <w:rPr>
                <w:rFonts w:asciiTheme="minorHAnsi" w:hAnsiTheme="minorHAnsi"/>
                <w:sz w:val="16"/>
                <w:szCs w:val="16"/>
              </w:rPr>
            </w:pPr>
            <w:r w:rsidRPr="00CA7050">
              <w:rPr>
                <w:rFonts w:asciiTheme="minorHAnsi" w:hAnsiTheme="minorHAnsi"/>
                <w:sz w:val="16"/>
                <w:szCs w:val="16"/>
              </w:rPr>
              <w:t>ARPA-E  Special Instructions:</w:t>
            </w:r>
          </w:p>
          <w:p w14:paraId="65F41E3A" w14:textId="77777777" w:rsidR="001C68E9" w:rsidRPr="00CA7050" w:rsidRDefault="001C68E9" w:rsidP="001C68E9">
            <w:pPr>
              <w:widowControl/>
              <w:autoSpaceDE/>
              <w:autoSpaceDN/>
              <w:adjustRightInd/>
              <w:ind w:left="360"/>
              <w:rPr>
                <w:rFonts w:asciiTheme="minorHAnsi" w:hAnsiTheme="minorHAnsi"/>
                <w:sz w:val="16"/>
                <w:szCs w:val="16"/>
              </w:rPr>
            </w:pPr>
          </w:p>
          <w:p w14:paraId="61387926" w14:textId="77777777" w:rsidR="00600648" w:rsidRPr="00CA7050" w:rsidRDefault="00C1264E" w:rsidP="00227BE4">
            <w:pPr>
              <w:spacing w:after="40"/>
              <w:ind w:left="360"/>
              <w:rPr>
                <w:rFonts w:asciiTheme="minorHAnsi" w:hAnsiTheme="minorHAnsi"/>
                <w:sz w:val="16"/>
                <w:szCs w:val="16"/>
              </w:rPr>
            </w:pPr>
            <w:r w:rsidRPr="00CA7050">
              <w:rPr>
                <w:rFonts w:asciiTheme="minorHAnsi" w:hAnsiTheme="minorHAnsi"/>
                <w:sz w:val="16"/>
                <w:szCs w:val="16"/>
              </w:rPr>
              <w:t>For A</w:t>
            </w:r>
            <w:r w:rsidR="00600648" w:rsidRPr="00CA7050">
              <w:rPr>
                <w:rFonts w:asciiTheme="minorHAnsi" w:hAnsiTheme="minorHAnsi"/>
                <w:sz w:val="16"/>
                <w:szCs w:val="16"/>
              </w:rPr>
              <w:t>nnual Indirect Cost Proposal</w:t>
            </w:r>
            <w:r w:rsidRPr="00CA7050">
              <w:rPr>
                <w:rFonts w:asciiTheme="minorHAnsi" w:hAnsiTheme="minorHAnsi"/>
                <w:sz w:val="16"/>
                <w:szCs w:val="16"/>
              </w:rPr>
              <w:t xml:space="preserve">s: </w:t>
            </w:r>
            <w:r w:rsidR="00600648" w:rsidRPr="00CA7050">
              <w:rPr>
                <w:rFonts w:asciiTheme="minorHAnsi" w:hAnsiTheme="minorHAnsi"/>
                <w:sz w:val="16"/>
                <w:szCs w:val="16"/>
              </w:rPr>
              <w:t xml:space="preserve">If </w:t>
            </w:r>
            <w:r w:rsidR="00227BE4" w:rsidRPr="00CA7050">
              <w:rPr>
                <w:rFonts w:asciiTheme="minorHAnsi" w:hAnsiTheme="minorHAnsi"/>
                <w:sz w:val="16"/>
                <w:szCs w:val="16"/>
              </w:rPr>
              <w:t>ARPA-E</w:t>
            </w:r>
            <w:r w:rsidR="00600648" w:rsidRPr="00CA7050">
              <w:rPr>
                <w:rFonts w:asciiTheme="minorHAnsi" w:hAnsiTheme="minorHAnsi"/>
                <w:sz w:val="16"/>
                <w:szCs w:val="16"/>
              </w:rPr>
              <w:t xml:space="preserve"> is the Cognizant Federal Agency, </w:t>
            </w:r>
            <w:r w:rsidR="00FF44DA" w:rsidRPr="00CA7050">
              <w:rPr>
                <w:rFonts w:asciiTheme="minorHAnsi" w:hAnsiTheme="minorHAnsi"/>
                <w:sz w:val="16"/>
                <w:szCs w:val="16"/>
              </w:rPr>
              <w:t>s</w:t>
            </w:r>
            <w:r w:rsidR="00324560">
              <w:rPr>
                <w:rFonts w:asciiTheme="minorHAnsi" w:hAnsiTheme="minorHAnsi"/>
                <w:sz w:val="16"/>
                <w:szCs w:val="16"/>
              </w:rPr>
              <w:t>ubmit</w:t>
            </w:r>
            <w:r w:rsidR="00600648" w:rsidRPr="00CA7050">
              <w:rPr>
                <w:rFonts w:asciiTheme="minorHAnsi" w:hAnsiTheme="minorHAnsi"/>
                <w:sz w:val="16"/>
                <w:szCs w:val="16"/>
              </w:rPr>
              <w:t xml:space="preserve"> </w:t>
            </w:r>
            <w:r w:rsidR="00227BE4" w:rsidRPr="00CA7050">
              <w:rPr>
                <w:rFonts w:asciiTheme="minorHAnsi" w:hAnsiTheme="minorHAnsi"/>
                <w:sz w:val="16"/>
                <w:szCs w:val="16"/>
              </w:rPr>
              <w:t xml:space="preserve">to </w:t>
            </w:r>
            <w:hyperlink r:id="rId21" w:tooltip="https://arpa-e-epic.energy.gov/" w:history="1">
              <w:r w:rsidR="00324560" w:rsidRPr="00F34F2A">
                <w:rPr>
                  <w:rStyle w:val="Hyperlink"/>
                  <w:rFonts w:asciiTheme="minorHAnsi" w:hAnsiTheme="minorHAnsi"/>
                  <w:sz w:val="16"/>
                  <w:szCs w:val="16"/>
                </w:rPr>
                <w:t>https://arpa-e-epic.energy.gov</w:t>
              </w:r>
            </w:hyperlink>
            <w:r w:rsidR="00600648" w:rsidRPr="00CA7050">
              <w:rPr>
                <w:rFonts w:asciiTheme="minorHAnsi" w:hAnsiTheme="minorHAnsi"/>
                <w:sz w:val="16"/>
                <w:szCs w:val="16"/>
              </w:rPr>
              <w:t xml:space="preserve">. </w:t>
            </w:r>
            <w:r w:rsidR="001533BE" w:rsidRPr="00CA7050">
              <w:rPr>
                <w:rFonts w:asciiTheme="minorHAnsi" w:hAnsiTheme="minorHAnsi"/>
                <w:sz w:val="16"/>
                <w:szCs w:val="16"/>
              </w:rPr>
              <w:t xml:space="preserve"> </w:t>
            </w:r>
            <w:r w:rsidR="00600648" w:rsidRPr="00CA7050">
              <w:rPr>
                <w:rFonts w:asciiTheme="minorHAnsi" w:hAnsiTheme="minorHAnsi"/>
                <w:sz w:val="16"/>
                <w:szCs w:val="16"/>
              </w:rPr>
              <w:t xml:space="preserve">Otherwise, </w:t>
            </w:r>
            <w:r w:rsidR="00FF44DA" w:rsidRPr="00CA7050">
              <w:rPr>
                <w:rFonts w:asciiTheme="minorHAnsi" w:hAnsiTheme="minorHAnsi"/>
                <w:sz w:val="16"/>
                <w:szCs w:val="16"/>
              </w:rPr>
              <w:t>send</w:t>
            </w:r>
            <w:r w:rsidR="00600648" w:rsidRPr="00CA7050">
              <w:rPr>
                <w:rFonts w:asciiTheme="minorHAnsi" w:hAnsiTheme="minorHAnsi"/>
                <w:sz w:val="16"/>
                <w:szCs w:val="16"/>
              </w:rPr>
              <w:t xml:space="preserve"> to the Cognizant Federal Agency.</w:t>
            </w:r>
          </w:p>
          <w:p w14:paraId="4E8C9E17" w14:textId="77777777" w:rsidR="00745CE8" w:rsidRDefault="00745CE8" w:rsidP="00205D0A">
            <w:pPr>
              <w:spacing w:after="40"/>
              <w:ind w:left="360"/>
              <w:rPr>
                <w:rFonts w:asciiTheme="minorHAnsi" w:hAnsiTheme="minorHAnsi"/>
                <w:sz w:val="16"/>
                <w:szCs w:val="16"/>
              </w:rPr>
            </w:pPr>
          </w:p>
          <w:p w14:paraId="0399B8CB" w14:textId="77777777" w:rsidR="001C68E9" w:rsidRPr="00CA7050" w:rsidRDefault="00324560" w:rsidP="00205D0A">
            <w:pPr>
              <w:spacing w:after="40"/>
              <w:ind w:left="360"/>
              <w:rPr>
                <w:rFonts w:asciiTheme="minorHAnsi" w:hAnsiTheme="minorHAnsi"/>
                <w:sz w:val="16"/>
                <w:szCs w:val="16"/>
              </w:rPr>
            </w:pPr>
            <w:r>
              <w:rPr>
                <w:rFonts w:asciiTheme="minorHAnsi" w:hAnsiTheme="minorHAnsi"/>
                <w:sz w:val="16"/>
                <w:szCs w:val="16"/>
              </w:rPr>
              <w:t xml:space="preserve">For </w:t>
            </w:r>
            <w:r w:rsidR="00C1264E" w:rsidRPr="00CA7050">
              <w:rPr>
                <w:rFonts w:asciiTheme="minorHAnsi" w:hAnsiTheme="minorHAnsi"/>
                <w:sz w:val="16"/>
                <w:szCs w:val="16"/>
              </w:rPr>
              <w:t xml:space="preserve">Annual </w:t>
            </w:r>
            <w:r w:rsidR="00354C13" w:rsidRPr="00CA7050">
              <w:rPr>
                <w:rFonts w:asciiTheme="minorHAnsi" w:hAnsiTheme="minorHAnsi"/>
                <w:sz w:val="16"/>
                <w:szCs w:val="16"/>
              </w:rPr>
              <w:t>Audits</w:t>
            </w:r>
            <w:r w:rsidR="00C1264E" w:rsidRPr="00CA7050">
              <w:rPr>
                <w:rFonts w:asciiTheme="minorHAnsi" w:hAnsiTheme="minorHAnsi"/>
                <w:sz w:val="16"/>
                <w:szCs w:val="16"/>
              </w:rPr>
              <w:t xml:space="preserve"> of For-Profit Recipients</w:t>
            </w:r>
            <w:r>
              <w:rPr>
                <w:rFonts w:asciiTheme="minorHAnsi" w:hAnsiTheme="minorHAnsi"/>
                <w:sz w:val="16"/>
                <w:szCs w:val="16"/>
              </w:rPr>
              <w:t xml:space="preserve">: Send to </w:t>
            </w:r>
            <w:hyperlink r:id="rId22" w:history="1">
              <w:r w:rsidRPr="00B62BFB">
                <w:rPr>
                  <w:rStyle w:val="Hyperlink"/>
                  <w:rFonts w:asciiTheme="minorHAnsi" w:hAnsiTheme="minorHAnsi"/>
                  <w:sz w:val="16"/>
                  <w:szCs w:val="16"/>
                </w:rPr>
                <w:t>DOE-Audit-Submission@hq.doe.gov</w:t>
              </w:r>
            </w:hyperlink>
            <w:r>
              <w:rPr>
                <w:rFonts w:asciiTheme="minorHAnsi" w:hAnsiTheme="minorHAnsi"/>
                <w:sz w:val="16"/>
                <w:szCs w:val="16"/>
              </w:rPr>
              <w:t xml:space="preserve"> and </w:t>
            </w:r>
            <w:hyperlink r:id="rId23" w:tooltip="https://arpa-e-epic.energy.gov/" w:history="1">
              <w:r w:rsidRPr="00F34F2A">
                <w:rPr>
                  <w:rStyle w:val="Hyperlink"/>
                  <w:rFonts w:asciiTheme="minorHAnsi" w:hAnsiTheme="minorHAnsi"/>
                  <w:sz w:val="16"/>
                  <w:szCs w:val="16"/>
                </w:rPr>
                <w:t>https://arpa-e-epic.energy.gov</w:t>
              </w:r>
            </w:hyperlink>
            <w:r w:rsidR="00C1264E" w:rsidRPr="00CA7050">
              <w:rPr>
                <w:rFonts w:asciiTheme="minorHAnsi" w:hAnsiTheme="minorHAnsi"/>
                <w:sz w:val="16"/>
                <w:szCs w:val="16"/>
              </w:rPr>
              <w:t>.</w:t>
            </w:r>
          </w:p>
          <w:p w14:paraId="3B52EE75" w14:textId="77777777" w:rsidR="00037984" w:rsidRPr="00CA7050" w:rsidRDefault="00037984" w:rsidP="00205D0A">
            <w:pPr>
              <w:spacing w:after="40"/>
              <w:ind w:left="360"/>
              <w:rPr>
                <w:rFonts w:asciiTheme="minorHAnsi" w:hAnsiTheme="minorHAnsi"/>
                <w:sz w:val="16"/>
                <w:szCs w:val="16"/>
              </w:rPr>
            </w:pPr>
          </w:p>
          <w:p w14:paraId="7792C682" w14:textId="77777777" w:rsidR="00D82312" w:rsidRPr="00CA7050" w:rsidRDefault="00442059" w:rsidP="00D82312">
            <w:pPr>
              <w:spacing w:after="40"/>
              <w:ind w:left="360"/>
              <w:rPr>
                <w:rFonts w:asciiTheme="minorHAnsi" w:hAnsiTheme="minorHAnsi"/>
                <w:sz w:val="16"/>
                <w:szCs w:val="16"/>
              </w:rPr>
            </w:pPr>
            <w:r w:rsidRPr="00CA7050">
              <w:rPr>
                <w:rFonts w:asciiTheme="minorHAnsi" w:hAnsiTheme="minorHAnsi"/>
                <w:sz w:val="16"/>
                <w:szCs w:val="16"/>
              </w:rPr>
              <w:t xml:space="preserve">For </w:t>
            </w:r>
            <w:r w:rsidR="00037984" w:rsidRPr="00CA7050">
              <w:rPr>
                <w:rFonts w:asciiTheme="minorHAnsi" w:hAnsiTheme="minorHAnsi"/>
                <w:sz w:val="16"/>
                <w:szCs w:val="16"/>
              </w:rPr>
              <w:t>Subaward/Subcontract Reports</w:t>
            </w:r>
            <w:r w:rsidR="000A5D0F">
              <w:rPr>
                <w:rFonts w:asciiTheme="minorHAnsi" w:hAnsiTheme="minorHAnsi"/>
                <w:sz w:val="16"/>
                <w:szCs w:val="16"/>
              </w:rPr>
              <w:t>: Send to</w:t>
            </w:r>
            <w:r w:rsidRPr="00CA7050">
              <w:rPr>
                <w:rFonts w:asciiTheme="minorHAnsi" w:hAnsiTheme="minorHAnsi"/>
                <w:sz w:val="16"/>
                <w:szCs w:val="16"/>
              </w:rPr>
              <w:t xml:space="preserve"> </w:t>
            </w:r>
            <w:hyperlink r:id="rId24" w:history="1">
              <w:r w:rsidR="000A5D0F" w:rsidRPr="00001531">
                <w:rPr>
                  <w:rStyle w:val="Hyperlink"/>
                  <w:rFonts w:asciiTheme="minorHAnsi" w:hAnsiTheme="minorHAnsi"/>
                  <w:sz w:val="16"/>
                  <w:szCs w:val="16"/>
                </w:rPr>
                <w:t>GC-62@hq.doe.gov</w:t>
              </w:r>
            </w:hyperlink>
            <w:r w:rsidR="00324560">
              <w:rPr>
                <w:rFonts w:asciiTheme="minorHAnsi" w:hAnsiTheme="minorHAnsi"/>
                <w:sz w:val="16"/>
                <w:szCs w:val="16"/>
              </w:rPr>
              <w:t xml:space="preserve"> and</w:t>
            </w:r>
            <w:r w:rsidR="000A5D0F">
              <w:rPr>
                <w:rFonts w:asciiTheme="minorHAnsi" w:hAnsiTheme="minorHAnsi"/>
                <w:sz w:val="16"/>
                <w:szCs w:val="16"/>
              </w:rPr>
              <w:t xml:space="preserve"> </w:t>
            </w:r>
            <w:hyperlink r:id="rId25" w:tooltip="https://arpa-e-epic.energy.gov/" w:history="1">
              <w:r w:rsidR="00324560" w:rsidRPr="00F34F2A">
                <w:rPr>
                  <w:rStyle w:val="Hyperlink"/>
                  <w:rFonts w:asciiTheme="minorHAnsi" w:hAnsiTheme="minorHAnsi"/>
                  <w:sz w:val="16"/>
                  <w:szCs w:val="16"/>
                </w:rPr>
                <w:t>https://arpa-e-epic.energy.gov</w:t>
              </w:r>
            </w:hyperlink>
            <w:r w:rsidR="00324560">
              <w:rPr>
                <w:rStyle w:val="Hyperlink"/>
                <w:rFonts w:asciiTheme="minorHAnsi" w:hAnsiTheme="minorHAnsi"/>
                <w:sz w:val="16"/>
                <w:szCs w:val="16"/>
              </w:rPr>
              <w:t>.</w:t>
            </w:r>
          </w:p>
          <w:p w14:paraId="54D6586B" w14:textId="77777777" w:rsidR="00D82312" w:rsidRDefault="00D82312" w:rsidP="00205D0A">
            <w:pPr>
              <w:spacing w:after="40"/>
              <w:ind w:left="360"/>
              <w:rPr>
                <w:rFonts w:asciiTheme="minorHAnsi" w:hAnsiTheme="minorHAnsi"/>
                <w:sz w:val="16"/>
                <w:szCs w:val="16"/>
              </w:rPr>
            </w:pPr>
          </w:p>
          <w:p w14:paraId="3E0AEFFD" w14:textId="77777777" w:rsidR="000A5D0F" w:rsidRDefault="000A5D0F" w:rsidP="00205D0A">
            <w:pPr>
              <w:spacing w:after="40"/>
              <w:ind w:left="360"/>
              <w:rPr>
                <w:rStyle w:val="Hyperlink"/>
                <w:rFonts w:asciiTheme="minorHAnsi" w:hAnsiTheme="minorHAnsi"/>
                <w:sz w:val="16"/>
                <w:szCs w:val="16"/>
              </w:rPr>
            </w:pPr>
            <w:r w:rsidRPr="002267D2">
              <w:rPr>
                <w:rFonts w:asciiTheme="minorHAnsi" w:hAnsiTheme="minorHAnsi"/>
                <w:sz w:val="16"/>
                <w:szCs w:val="16"/>
              </w:rPr>
              <w:t xml:space="preserve">For Intellectual Property Reporting: </w:t>
            </w:r>
            <w:r>
              <w:rPr>
                <w:rFonts w:asciiTheme="minorHAnsi" w:hAnsiTheme="minorHAnsi"/>
                <w:sz w:val="16"/>
                <w:szCs w:val="16"/>
              </w:rPr>
              <w:t xml:space="preserve"> </w:t>
            </w:r>
            <w:r w:rsidR="00FE07CA">
              <w:rPr>
                <w:rFonts w:asciiTheme="minorHAnsi" w:hAnsiTheme="minorHAnsi"/>
                <w:sz w:val="16"/>
                <w:szCs w:val="16"/>
              </w:rPr>
              <w:t xml:space="preserve">Send </w:t>
            </w:r>
            <w:r>
              <w:rPr>
                <w:rFonts w:asciiTheme="minorHAnsi" w:hAnsiTheme="minorHAnsi"/>
                <w:sz w:val="16"/>
                <w:szCs w:val="16"/>
              </w:rPr>
              <w:t xml:space="preserve">mandatory intellectual property reports </w:t>
            </w:r>
            <w:r w:rsidR="0023477B">
              <w:rPr>
                <w:rFonts w:asciiTheme="minorHAnsi" w:hAnsiTheme="minorHAnsi"/>
                <w:sz w:val="16"/>
                <w:szCs w:val="16"/>
              </w:rPr>
              <w:t>specified in</w:t>
            </w:r>
            <w:r>
              <w:rPr>
                <w:rFonts w:asciiTheme="minorHAnsi" w:hAnsiTheme="minorHAnsi"/>
                <w:sz w:val="16"/>
                <w:szCs w:val="16"/>
              </w:rPr>
              <w:t xml:space="preserve"> Section </w:t>
            </w:r>
            <w:r w:rsidR="00FE07CA">
              <w:rPr>
                <w:rFonts w:asciiTheme="minorHAnsi" w:hAnsiTheme="minorHAnsi"/>
                <w:sz w:val="16"/>
                <w:szCs w:val="16"/>
              </w:rPr>
              <w:t xml:space="preserve">D.1 of this Attachment to iEdison </w:t>
            </w:r>
            <w:hyperlink r:id="rId26" w:history="1">
              <w:r w:rsidR="00FE07CA" w:rsidRPr="008E198C">
                <w:rPr>
                  <w:rStyle w:val="Hyperlink"/>
                  <w:rFonts w:asciiTheme="minorHAnsi" w:hAnsiTheme="minorHAnsi"/>
                  <w:sz w:val="16"/>
                  <w:szCs w:val="16"/>
                </w:rPr>
                <w:t>https://s-edison.info.nih.gov/iEdison/</w:t>
              </w:r>
            </w:hyperlink>
            <w:r w:rsidR="00FE07CA">
              <w:rPr>
                <w:rStyle w:val="Hyperlink"/>
                <w:rFonts w:asciiTheme="minorHAnsi" w:hAnsiTheme="minorHAnsi"/>
                <w:sz w:val="16"/>
                <w:szCs w:val="16"/>
              </w:rPr>
              <w:t>.</w:t>
            </w:r>
            <w:r w:rsidR="00FE07CA">
              <w:rPr>
                <w:rFonts w:asciiTheme="minorHAnsi" w:hAnsiTheme="minorHAnsi"/>
                <w:sz w:val="16"/>
                <w:szCs w:val="16"/>
              </w:rPr>
              <w:t xml:space="preserve"> </w:t>
            </w:r>
            <w:r w:rsidRPr="00166030">
              <w:rPr>
                <w:rFonts w:asciiTheme="minorHAnsi" w:hAnsiTheme="minorHAnsi"/>
                <w:sz w:val="16"/>
                <w:szCs w:val="16"/>
              </w:rPr>
              <w:t xml:space="preserve"> </w:t>
            </w:r>
            <w:r w:rsidR="00FE07CA">
              <w:rPr>
                <w:rFonts w:asciiTheme="minorHAnsi" w:hAnsiTheme="minorHAnsi"/>
                <w:sz w:val="16"/>
                <w:szCs w:val="16"/>
              </w:rPr>
              <w:t xml:space="preserve">Send special intellectual property reports </w:t>
            </w:r>
            <w:r w:rsidR="0023477B">
              <w:rPr>
                <w:rFonts w:asciiTheme="minorHAnsi" w:hAnsiTheme="minorHAnsi"/>
                <w:sz w:val="16"/>
                <w:szCs w:val="16"/>
              </w:rPr>
              <w:t xml:space="preserve">specified in </w:t>
            </w:r>
            <w:r w:rsidR="00FE07CA">
              <w:rPr>
                <w:rFonts w:asciiTheme="minorHAnsi" w:hAnsiTheme="minorHAnsi"/>
                <w:sz w:val="16"/>
                <w:szCs w:val="16"/>
              </w:rPr>
              <w:t>Section D.2 of this Attachment</w:t>
            </w:r>
            <w:r w:rsidR="0023477B">
              <w:rPr>
                <w:rFonts w:asciiTheme="minorHAnsi" w:hAnsiTheme="minorHAnsi"/>
                <w:sz w:val="16"/>
                <w:szCs w:val="16"/>
              </w:rPr>
              <w:t xml:space="preserve"> to DOE Patent Counsel via email at </w:t>
            </w:r>
            <w:hyperlink r:id="rId27" w:history="1">
              <w:r w:rsidR="0023477B">
                <w:rPr>
                  <w:rStyle w:val="Hyperlink"/>
                  <w:rFonts w:asciiTheme="minorHAnsi" w:hAnsiTheme="minorHAnsi"/>
                  <w:sz w:val="16"/>
                  <w:szCs w:val="16"/>
                </w:rPr>
                <w:t>GC-62@hq.doe.gov</w:t>
              </w:r>
            </w:hyperlink>
            <w:r w:rsidR="0023477B">
              <w:rPr>
                <w:rFonts w:asciiTheme="minorHAnsi" w:hAnsiTheme="minorHAnsi"/>
                <w:sz w:val="16"/>
                <w:szCs w:val="16"/>
              </w:rPr>
              <w:t>. Send a</w:t>
            </w:r>
            <w:r w:rsidR="00FE07CA">
              <w:rPr>
                <w:rFonts w:asciiTheme="minorHAnsi" w:hAnsiTheme="minorHAnsi"/>
                <w:sz w:val="16"/>
                <w:szCs w:val="16"/>
              </w:rPr>
              <w:t xml:space="preserve">ll questions concerning the Patent Rights Clause in Attachment 2 of this Award to DOE Patent Counsel via email at </w:t>
            </w:r>
            <w:hyperlink r:id="rId28" w:history="1">
              <w:r w:rsidR="00FE07CA">
                <w:rPr>
                  <w:rStyle w:val="Hyperlink"/>
                  <w:rFonts w:asciiTheme="minorHAnsi" w:hAnsiTheme="minorHAnsi"/>
                  <w:sz w:val="16"/>
                  <w:szCs w:val="16"/>
                </w:rPr>
                <w:t>GC-62@hq.doe.gov</w:t>
              </w:r>
            </w:hyperlink>
            <w:r w:rsidR="00FE07CA">
              <w:rPr>
                <w:rStyle w:val="Hyperlink"/>
                <w:rFonts w:asciiTheme="minorHAnsi" w:hAnsiTheme="minorHAnsi"/>
                <w:sz w:val="16"/>
                <w:szCs w:val="16"/>
              </w:rPr>
              <w:t>.</w:t>
            </w:r>
          </w:p>
          <w:p w14:paraId="44A5A50F" w14:textId="77777777" w:rsidR="00075731" w:rsidRDefault="00075731" w:rsidP="00091434">
            <w:pPr>
              <w:spacing w:after="40"/>
              <w:ind w:left="360"/>
              <w:rPr>
                <w:rFonts w:asciiTheme="minorHAnsi" w:hAnsiTheme="minorHAnsi"/>
                <w:sz w:val="16"/>
                <w:szCs w:val="16"/>
              </w:rPr>
            </w:pPr>
          </w:p>
          <w:p w14:paraId="21BA1CB9" w14:textId="77777777" w:rsidR="00091434" w:rsidRPr="00CA7050" w:rsidRDefault="00091434" w:rsidP="00091434">
            <w:pPr>
              <w:spacing w:after="40"/>
              <w:ind w:left="360"/>
              <w:rPr>
                <w:rFonts w:asciiTheme="minorHAnsi" w:hAnsiTheme="minorHAnsi"/>
                <w:sz w:val="16"/>
                <w:szCs w:val="16"/>
              </w:rPr>
            </w:pPr>
            <w:r>
              <w:rPr>
                <w:rFonts w:asciiTheme="minorHAnsi" w:hAnsiTheme="minorHAnsi"/>
                <w:sz w:val="16"/>
                <w:szCs w:val="16"/>
              </w:rPr>
              <w:t>For Final Invention and Patent Reports: Send to</w:t>
            </w:r>
            <w:r w:rsidRPr="00CA7050">
              <w:rPr>
                <w:rFonts w:asciiTheme="minorHAnsi" w:hAnsiTheme="minorHAnsi"/>
                <w:sz w:val="16"/>
                <w:szCs w:val="16"/>
              </w:rPr>
              <w:t xml:space="preserve"> </w:t>
            </w:r>
            <w:hyperlink r:id="rId29" w:history="1">
              <w:r w:rsidRPr="00001531">
                <w:rPr>
                  <w:rStyle w:val="Hyperlink"/>
                  <w:rFonts w:asciiTheme="minorHAnsi" w:hAnsiTheme="minorHAnsi"/>
                  <w:sz w:val="16"/>
                  <w:szCs w:val="16"/>
                </w:rPr>
                <w:t>GC-62@hq.doe.gov</w:t>
              </w:r>
            </w:hyperlink>
            <w:r>
              <w:rPr>
                <w:rFonts w:asciiTheme="minorHAnsi" w:hAnsiTheme="minorHAnsi"/>
                <w:sz w:val="16"/>
                <w:szCs w:val="16"/>
              </w:rPr>
              <w:t xml:space="preserve"> and </w:t>
            </w:r>
            <w:hyperlink r:id="rId30" w:tooltip="https://arpa-e-epic.energy.gov/" w:history="1">
              <w:r w:rsidRPr="00F34F2A">
                <w:rPr>
                  <w:rStyle w:val="Hyperlink"/>
                  <w:rFonts w:asciiTheme="minorHAnsi" w:hAnsiTheme="minorHAnsi"/>
                  <w:sz w:val="16"/>
                  <w:szCs w:val="16"/>
                </w:rPr>
                <w:t>https://arpa-e-epic.energy.gov</w:t>
              </w:r>
            </w:hyperlink>
            <w:r>
              <w:rPr>
                <w:rStyle w:val="Hyperlink"/>
                <w:rFonts w:asciiTheme="minorHAnsi" w:hAnsiTheme="minorHAnsi"/>
                <w:sz w:val="16"/>
                <w:szCs w:val="16"/>
              </w:rPr>
              <w:t>.</w:t>
            </w:r>
          </w:p>
        </w:tc>
      </w:tr>
    </w:tbl>
    <w:p w14:paraId="415F0414" w14:textId="77777777" w:rsidR="00E6236A" w:rsidRPr="00CA7050" w:rsidRDefault="00E6236A" w:rsidP="0088354F">
      <w:pPr>
        <w:rPr>
          <w:rFonts w:asciiTheme="minorHAnsi" w:hAnsiTheme="minorHAnsi"/>
          <w:bCs/>
          <w:sz w:val="24"/>
          <w:szCs w:val="24"/>
        </w:rPr>
      </w:pPr>
    </w:p>
    <w:p w14:paraId="752C50FF" w14:textId="77777777" w:rsidR="004C3C57" w:rsidRPr="00CA7050" w:rsidRDefault="004C3C57">
      <w:pPr>
        <w:rPr>
          <w:rFonts w:asciiTheme="minorHAnsi" w:hAnsiTheme="minorHAnsi"/>
        </w:rPr>
      </w:pPr>
      <w:r w:rsidRPr="00CA7050">
        <w:rPr>
          <w:rFonts w:asciiTheme="minorHAnsi" w:hAnsiTheme="minorHAnsi"/>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E6236A" w:rsidRPr="00CA7050" w14:paraId="0A9DB1DD" w14:textId="77777777" w:rsidTr="00E6236A">
        <w:tc>
          <w:tcPr>
            <w:tcW w:w="10800" w:type="dxa"/>
          </w:tcPr>
          <w:p w14:paraId="402C4FC1" w14:textId="77777777" w:rsidR="00E6236A" w:rsidRPr="00CA7050" w:rsidRDefault="00E6236A" w:rsidP="00E6236A">
            <w:pPr>
              <w:rPr>
                <w:rFonts w:asciiTheme="minorHAnsi" w:hAnsiTheme="minorHAnsi"/>
                <w:b/>
                <w:bCs/>
                <w:sz w:val="32"/>
                <w:szCs w:val="32"/>
                <w:u w:val="single"/>
              </w:rPr>
            </w:pPr>
          </w:p>
          <w:p w14:paraId="7EFC8889" w14:textId="77777777" w:rsidR="00E6236A" w:rsidRPr="00CA7050" w:rsidRDefault="00E6236A" w:rsidP="00E6236A">
            <w:pPr>
              <w:jc w:val="center"/>
              <w:rPr>
                <w:rFonts w:asciiTheme="minorHAnsi" w:hAnsiTheme="minorHAnsi"/>
                <w:b/>
                <w:bCs/>
                <w:sz w:val="32"/>
                <w:szCs w:val="32"/>
                <w:u w:val="single"/>
              </w:rPr>
            </w:pPr>
            <w:r w:rsidRPr="00CA7050">
              <w:rPr>
                <w:rFonts w:asciiTheme="minorHAnsi" w:hAnsiTheme="minorHAnsi"/>
                <w:b/>
                <w:bCs/>
                <w:sz w:val="32"/>
                <w:szCs w:val="32"/>
                <w:u w:val="single"/>
              </w:rPr>
              <w:t>ARPA-E Reporting Instructions</w:t>
            </w:r>
          </w:p>
          <w:p w14:paraId="390EDF6A" w14:textId="77777777" w:rsidR="00E6236A" w:rsidRPr="00CA7050" w:rsidRDefault="00E6236A" w:rsidP="00E6236A">
            <w:pPr>
              <w:jc w:val="center"/>
              <w:rPr>
                <w:rFonts w:asciiTheme="minorHAnsi" w:hAnsiTheme="minorHAnsi"/>
                <w:b/>
                <w:bCs/>
                <w:sz w:val="32"/>
                <w:szCs w:val="32"/>
                <w:u w:val="single"/>
              </w:rPr>
            </w:pPr>
          </w:p>
        </w:tc>
      </w:tr>
    </w:tbl>
    <w:p w14:paraId="5EBD2248" w14:textId="77777777" w:rsidR="00E6236A" w:rsidRPr="00CA7050" w:rsidRDefault="00E6236A" w:rsidP="00E6236A">
      <w:pPr>
        <w:rPr>
          <w:rFonts w:asciiTheme="minorHAnsi" w:hAnsiTheme="minorHAnsi"/>
          <w:bCs/>
          <w:sz w:val="24"/>
          <w:szCs w:val="24"/>
        </w:rPr>
      </w:pPr>
    </w:p>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370"/>
        <w:gridCol w:w="1170"/>
      </w:tblGrid>
      <w:tr w:rsidR="00786758" w:rsidRPr="00CA7050" w14:paraId="49826B3D" w14:textId="77777777" w:rsidTr="000F28E5">
        <w:tc>
          <w:tcPr>
            <w:tcW w:w="1440" w:type="dxa"/>
            <w:vAlign w:val="center"/>
          </w:tcPr>
          <w:p w14:paraId="18D90A70" w14:textId="77777777" w:rsidR="00491C88" w:rsidRDefault="00786758">
            <w:pPr>
              <w:widowControl/>
              <w:autoSpaceDE/>
              <w:autoSpaceDN/>
              <w:adjustRightInd/>
              <w:ind w:right="342"/>
              <w:jc w:val="center"/>
              <w:rPr>
                <w:rFonts w:asciiTheme="minorHAnsi" w:hAnsiTheme="minorHAnsi" w:cstheme="minorHAnsi"/>
                <w:b/>
                <w:sz w:val="56"/>
                <w:szCs w:val="56"/>
              </w:rPr>
            </w:pPr>
            <w:r w:rsidRPr="00CA7050">
              <w:rPr>
                <w:rFonts w:asciiTheme="minorHAnsi" w:hAnsiTheme="minorHAnsi" w:cstheme="minorHAnsi"/>
                <w:b/>
                <w:sz w:val="56"/>
                <w:szCs w:val="56"/>
              </w:rPr>
              <w:t>***</w:t>
            </w:r>
          </w:p>
        </w:tc>
        <w:tc>
          <w:tcPr>
            <w:tcW w:w="8370" w:type="dxa"/>
          </w:tcPr>
          <w:p w14:paraId="59721BD7" w14:textId="77777777" w:rsidR="00F34F2A" w:rsidRDefault="00786758" w:rsidP="000F28E5">
            <w:pPr>
              <w:widowControl/>
              <w:autoSpaceDE/>
              <w:autoSpaceDN/>
              <w:adjustRightInd/>
              <w:jc w:val="both"/>
              <w:rPr>
                <w:rFonts w:asciiTheme="minorHAnsi" w:hAnsiTheme="minorHAnsi" w:cstheme="minorHAnsi"/>
                <w:b/>
                <w:i/>
                <w:sz w:val="24"/>
                <w:szCs w:val="24"/>
              </w:rPr>
            </w:pPr>
            <w:r w:rsidRPr="00CA7050">
              <w:rPr>
                <w:rFonts w:asciiTheme="minorHAnsi" w:hAnsiTheme="minorHAnsi" w:cstheme="minorHAnsi"/>
                <w:b/>
                <w:i/>
                <w:sz w:val="24"/>
                <w:szCs w:val="24"/>
              </w:rPr>
              <w:t xml:space="preserve">Throughout award negotiations and the performance of the project, it is important that you mark confidential information and documents as described in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It is equally important that you not submit Protected Personally Identifiable Information (Protected PII) to ARPA-E.  See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for guidance on Protected PII.</w:t>
            </w:r>
          </w:p>
        </w:tc>
        <w:tc>
          <w:tcPr>
            <w:tcW w:w="1170" w:type="dxa"/>
            <w:vAlign w:val="center"/>
          </w:tcPr>
          <w:p w14:paraId="09A2E6F1" w14:textId="77777777" w:rsidR="00786758" w:rsidRPr="00CA7050" w:rsidRDefault="00786758" w:rsidP="004B1935">
            <w:pPr>
              <w:widowControl/>
              <w:autoSpaceDE/>
              <w:autoSpaceDN/>
              <w:adjustRightInd/>
              <w:jc w:val="center"/>
              <w:rPr>
                <w:rFonts w:asciiTheme="minorHAnsi" w:hAnsiTheme="minorHAnsi" w:cstheme="minorHAnsi"/>
                <w:b/>
                <w:sz w:val="56"/>
                <w:szCs w:val="56"/>
              </w:rPr>
            </w:pPr>
            <w:r w:rsidRPr="00CA7050">
              <w:rPr>
                <w:rFonts w:asciiTheme="minorHAnsi" w:hAnsiTheme="minorHAnsi" w:cstheme="minorHAnsi"/>
                <w:b/>
                <w:sz w:val="56"/>
                <w:szCs w:val="56"/>
              </w:rPr>
              <w:t>***</w:t>
            </w:r>
          </w:p>
        </w:tc>
      </w:tr>
    </w:tbl>
    <w:p w14:paraId="2B58EC23" w14:textId="77777777" w:rsidR="00786758" w:rsidRDefault="00786758" w:rsidP="0013563D">
      <w:pPr>
        <w:widowControl/>
        <w:autoSpaceDE/>
        <w:autoSpaceDN/>
        <w:adjustRightInd/>
        <w:rPr>
          <w:rFonts w:asciiTheme="minorHAnsi" w:hAnsiTheme="minorHAnsi" w:cstheme="minorHAnsi"/>
          <w:i/>
          <w:sz w:val="24"/>
          <w:szCs w:val="24"/>
        </w:rPr>
      </w:pPr>
    </w:p>
    <w:p w14:paraId="0D67C08D" w14:textId="77777777" w:rsidR="00E20DDF" w:rsidRPr="00CA7050" w:rsidRDefault="00E20DDF" w:rsidP="0013563D">
      <w:pPr>
        <w:widowControl/>
        <w:autoSpaceDE/>
        <w:autoSpaceDN/>
        <w:adjustRightInd/>
        <w:rPr>
          <w:rFonts w:asciiTheme="minorHAnsi" w:hAnsiTheme="minorHAnsi" w:cstheme="minorHAnsi"/>
          <w:i/>
          <w:sz w:val="24"/>
          <w:szCs w:val="24"/>
        </w:rPr>
      </w:pPr>
    </w:p>
    <w:p w14:paraId="60529FC9" w14:textId="77777777" w:rsidR="00492B9F" w:rsidRPr="00CA7050" w:rsidRDefault="00562803"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r w:rsidRPr="00CA7050">
        <w:rPr>
          <w:rFonts w:asciiTheme="minorHAnsi" w:hAnsiTheme="minorHAnsi"/>
          <w:b/>
          <w:bCs/>
          <w:sz w:val="24"/>
          <w:szCs w:val="24"/>
        </w:rPr>
        <w:t>I</w:t>
      </w:r>
      <w:r w:rsidR="00492B9F" w:rsidRPr="00CA7050">
        <w:rPr>
          <w:rFonts w:asciiTheme="minorHAnsi" w:hAnsiTheme="minorHAnsi"/>
          <w:b/>
          <w:bCs/>
          <w:sz w:val="24"/>
          <w:szCs w:val="24"/>
        </w:rPr>
        <w:t xml:space="preserve">.  </w:t>
      </w:r>
      <w:r w:rsidR="00AA7B0C" w:rsidRPr="00CA7050">
        <w:rPr>
          <w:rFonts w:asciiTheme="minorHAnsi" w:hAnsiTheme="minorHAnsi"/>
          <w:b/>
          <w:bCs/>
          <w:sz w:val="24"/>
          <w:szCs w:val="24"/>
        </w:rPr>
        <w:t>PROJECT</w:t>
      </w:r>
      <w:r w:rsidR="00492B9F" w:rsidRPr="00CA7050">
        <w:rPr>
          <w:rFonts w:asciiTheme="minorHAnsi" w:hAnsiTheme="minorHAnsi"/>
          <w:b/>
          <w:bCs/>
          <w:sz w:val="24"/>
          <w:szCs w:val="24"/>
        </w:rPr>
        <w:t xml:space="preserve"> MANAGEMENT REPORTING</w:t>
      </w:r>
    </w:p>
    <w:p w14:paraId="5CC8D58F"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1FB5AC3D" w14:textId="77777777" w:rsidR="00492B9F" w:rsidRPr="00CA7050" w:rsidRDefault="00402590" w:rsidP="00B12F2B">
      <w:pPr>
        <w:pStyle w:val="ListParagraph"/>
        <w:numPr>
          <w:ilvl w:val="0"/>
          <w:numId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 xml:space="preserve">Research Performance </w:t>
      </w:r>
      <w:r w:rsidR="00210161" w:rsidRPr="00CA7050">
        <w:rPr>
          <w:rFonts w:asciiTheme="minorHAnsi" w:hAnsiTheme="minorHAnsi"/>
          <w:b/>
          <w:bCs/>
          <w:sz w:val="24"/>
          <w:szCs w:val="24"/>
        </w:rPr>
        <w:t>Progress Reports</w:t>
      </w:r>
    </w:p>
    <w:p w14:paraId="179D591C"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39B31496" w14:textId="77777777" w:rsidTr="00E9531A">
        <w:tc>
          <w:tcPr>
            <w:tcW w:w="1440" w:type="dxa"/>
          </w:tcPr>
          <w:p w14:paraId="0A703C73" w14:textId="77777777" w:rsidR="00E016B0" w:rsidRDefault="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8550" w:type="dxa"/>
          </w:tcPr>
          <w:p w14:paraId="0ECBC0E0" w14:textId="77777777" w:rsidR="00491C88" w:rsidRDefault="00455098">
            <w:r w:rsidRPr="00455098">
              <w:rPr>
                <w:rFonts w:asciiTheme="minorHAnsi" w:hAnsiTheme="minorHAnsi"/>
                <w:sz w:val="21"/>
                <w:szCs w:val="21"/>
              </w:rPr>
              <w:t>ARPA-E’s Energy Program Information Center (ePIC)</w:t>
            </w:r>
            <w:r w:rsidR="00694CD8">
              <w:rPr>
                <w:rFonts w:asciiTheme="minorHAnsi" w:hAnsiTheme="minorHAnsi"/>
                <w:sz w:val="21"/>
                <w:szCs w:val="21"/>
              </w:rPr>
              <w:t xml:space="preserve">: </w:t>
            </w:r>
            <w:hyperlink r:id="rId31" w:tooltip="https://arpa-e-epic.energy.gov/" w:history="1">
              <w:r w:rsidR="00694CD8">
                <w:rPr>
                  <w:rStyle w:val="Hyperlink"/>
                  <w:rFonts w:ascii="Segoe UI" w:hAnsi="Segoe UI" w:cs="Segoe UI"/>
                </w:rPr>
                <w:t>https://arpa-e-epic.energy.gov</w:t>
              </w:r>
            </w:hyperlink>
          </w:p>
        </w:tc>
      </w:tr>
      <w:tr w:rsidR="00E9531A" w:rsidRPr="00CA7050" w14:paraId="3EBE6E70" w14:textId="77777777" w:rsidTr="00E9531A">
        <w:tc>
          <w:tcPr>
            <w:tcW w:w="1440" w:type="dxa"/>
          </w:tcPr>
          <w:p w14:paraId="262995B6"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4612B14" w14:textId="77777777" w:rsidR="00E9531A" w:rsidRPr="00CA7050" w:rsidRDefault="00C20787" w:rsidP="00691D7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691D72">
              <w:rPr>
                <w:rFonts w:asciiTheme="minorHAnsi" w:hAnsiTheme="minorHAnsi"/>
                <w:sz w:val="21"/>
                <w:szCs w:val="21"/>
              </w:rPr>
              <w:t>30</w:t>
            </w:r>
            <w:r w:rsidRPr="00CA7050">
              <w:rPr>
                <w:rFonts w:asciiTheme="minorHAnsi" w:hAnsiTheme="minorHAnsi"/>
                <w:sz w:val="21"/>
                <w:szCs w:val="21"/>
              </w:rPr>
              <w:t xml:space="preserve"> calendar days</w:t>
            </w:r>
            <w:r w:rsidR="003679AE">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2A9FA62A" w14:textId="77777777" w:rsidR="00E9531A" w:rsidRPr="00CA7050" w:rsidRDefault="00E9531A"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p w14:paraId="49B66D2D" w14:textId="77777777" w:rsidR="006055BF" w:rsidRDefault="00E9531A" w:rsidP="00E9531A">
      <w:pPr>
        <w:ind w:left="720"/>
        <w:rPr>
          <w:rFonts w:asciiTheme="minorHAnsi" w:hAnsiTheme="minorHAnsi"/>
          <w:sz w:val="24"/>
          <w:szCs w:val="24"/>
        </w:rPr>
      </w:pPr>
      <w:r w:rsidRPr="00CA7050">
        <w:rPr>
          <w:rFonts w:asciiTheme="minorHAnsi" w:hAnsiTheme="minorHAnsi"/>
          <w:sz w:val="24"/>
          <w:szCs w:val="24"/>
        </w:rPr>
        <w:t>Every quarter, t</w:t>
      </w:r>
      <w:r w:rsidR="00A82F91" w:rsidRPr="00CA7050">
        <w:rPr>
          <w:rFonts w:asciiTheme="minorHAnsi" w:hAnsiTheme="minorHAnsi"/>
          <w:sz w:val="24"/>
          <w:szCs w:val="24"/>
        </w:rPr>
        <w:t>he Prime Recipient is</w:t>
      </w:r>
      <w:r w:rsidR="00492B9F" w:rsidRPr="00CA7050">
        <w:rPr>
          <w:rFonts w:asciiTheme="minorHAnsi" w:hAnsiTheme="minorHAnsi"/>
          <w:sz w:val="24"/>
          <w:szCs w:val="24"/>
        </w:rPr>
        <w:t xml:space="preserve"> required to submit a </w:t>
      </w:r>
      <w:r w:rsidR="00402590" w:rsidRPr="00CA7050">
        <w:rPr>
          <w:rFonts w:asciiTheme="minorHAnsi" w:hAnsiTheme="minorHAnsi"/>
          <w:sz w:val="24"/>
          <w:szCs w:val="24"/>
        </w:rPr>
        <w:t>Research Performance Progress Report</w:t>
      </w:r>
      <w:r w:rsidR="00492B9F" w:rsidRPr="00CA7050">
        <w:rPr>
          <w:rFonts w:asciiTheme="minorHAnsi" w:hAnsiTheme="minorHAnsi"/>
          <w:sz w:val="24"/>
          <w:szCs w:val="24"/>
        </w:rPr>
        <w:t xml:space="preserve"> for the project – i.e., the entirety of work performed by the </w:t>
      </w:r>
      <w:r w:rsidR="00A82F91" w:rsidRPr="00CA7050">
        <w:rPr>
          <w:rFonts w:asciiTheme="minorHAnsi" w:hAnsiTheme="minorHAnsi"/>
          <w:sz w:val="24"/>
          <w:szCs w:val="24"/>
        </w:rPr>
        <w:t>Prime</w:t>
      </w:r>
      <w:r w:rsidR="00492B9F" w:rsidRPr="00CA7050">
        <w:rPr>
          <w:rFonts w:asciiTheme="minorHAnsi" w:hAnsiTheme="minorHAnsi"/>
          <w:sz w:val="24"/>
          <w:szCs w:val="24"/>
        </w:rPr>
        <w:t xml:space="preserve"> </w:t>
      </w:r>
      <w:r w:rsidR="00A82F91" w:rsidRPr="00CA7050">
        <w:rPr>
          <w:rFonts w:asciiTheme="minorHAnsi" w:hAnsiTheme="minorHAnsi"/>
          <w:sz w:val="24"/>
          <w:szCs w:val="24"/>
        </w:rPr>
        <w:t>R</w:t>
      </w:r>
      <w:r w:rsidR="00492B9F" w:rsidRPr="00CA7050">
        <w:rPr>
          <w:rFonts w:asciiTheme="minorHAnsi" w:hAnsiTheme="minorHAnsi"/>
          <w:sz w:val="24"/>
          <w:szCs w:val="24"/>
        </w:rPr>
        <w:t xml:space="preserve">ecipient, </w:t>
      </w:r>
      <w:r w:rsidR="00A82F91" w:rsidRPr="00CA7050">
        <w:rPr>
          <w:rFonts w:asciiTheme="minorHAnsi" w:hAnsiTheme="minorHAnsi"/>
          <w:sz w:val="24"/>
          <w:szCs w:val="24"/>
        </w:rPr>
        <w:t>S</w:t>
      </w:r>
      <w:r w:rsidR="00492B9F" w:rsidRPr="00CA7050">
        <w:rPr>
          <w:rFonts w:asciiTheme="minorHAnsi" w:hAnsiTheme="minorHAnsi"/>
          <w:sz w:val="24"/>
          <w:szCs w:val="24"/>
        </w:rPr>
        <w:t>u</w:t>
      </w:r>
      <w:r w:rsidR="00A82F91" w:rsidRPr="00CA7050">
        <w:rPr>
          <w:rFonts w:asciiTheme="minorHAnsi" w:hAnsiTheme="minorHAnsi"/>
          <w:sz w:val="24"/>
          <w:szCs w:val="24"/>
        </w:rPr>
        <w:t>brecipients,</w:t>
      </w:r>
      <w:r w:rsidR="00812376">
        <w:rPr>
          <w:rFonts w:asciiTheme="minorHAnsi" w:hAnsiTheme="minorHAnsi"/>
          <w:sz w:val="24"/>
          <w:szCs w:val="24"/>
        </w:rPr>
        <w:t xml:space="preserve"> </w:t>
      </w:r>
      <w:r w:rsidR="00A82F91" w:rsidRPr="00CA7050">
        <w:rPr>
          <w:rFonts w:asciiTheme="minorHAnsi" w:hAnsiTheme="minorHAnsi"/>
          <w:sz w:val="24"/>
          <w:szCs w:val="24"/>
        </w:rPr>
        <w:t xml:space="preserve">and contractors – </w:t>
      </w:r>
      <w:r w:rsidR="00492B9F" w:rsidRPr="00CA7050">
        <w:rPr>
          <w:rFonts w:asciiTheme="minorHAnsi" w:hAnsiTheme="minorHAnsi"/>
          <w:sz w:val="24"/>
          <w:szCs w:val="24"/>
        </w:rPr>
        <w:t xml:space="preserve">to </w:t>
      </w:r>
      <w:r w:rsidR="00210161" w:rsidRPr="00CA7050">
        <w:rPr>
          <w:rFonts w:asciiTheme="minorHAnsi" w:hAnsiTheme="minorHAnsi"/>
          <w:sz w:val="24"/>
          <w:szCs w:val="24"/>
        </w:rPr>
        <w:t>ARPA-E</w:t>
      </w:r>
      <w:r w:rsidRPr="00CA7050">
        <w:rPr>
          <w:rFonts w:asciiTheme="minorHAnsi" w:hAnsiTheme="minorHAnsi"/>
          <w:sz w:val="24"/>
          <w:szCs w:val="24"/>
        </w:rPr>
        <w:t xml:space="preserve"> </w:t>
      </w:r>
      <w:r w:rsidR="00F34CFF">
        <w:rPr>
          <w:rFonts w:asciiTheme="minorHAnsi" w:hAnsiTheme="minorHAnsi"/>
          <w:sz w:val="24"/>
          <w:szCs w:val="24"/>
        </w:rPr>
        <w:t>through</w:t>
      </w:r>
      <w:r w:rsidR="00767F29">
        <w:rPr>
          <w:rFonts w:asciiTheme="minorHAnsi" w:hAnsiTheme="minorHAnsi"/>
          <w:sz w:val="24"/>
          <w:szCs w:val="24"/>
        </w:rPr>
        <w:t xml:space="preserve"> ARPA-E’s Energy Program Information Center </w:t>
      </w:r>
      <w:r w:rsidR="006055BF">
        <w:rPr>
          <w:rFonts w:asciiTheme="minorHAnsi" w:hAnsiTheme="minorHAnsi"/>
          <w:sz w:val="24"/>
          <w:szCs w:val="24"/>
        </w:rPr>
        <w:t xml:space="preserve">(ePIC). </w:t>
      </w:r>
      <w:r w:rsidR="000042C0">
        <w:rPr>
          <w:rFonts w:asciiTheme="minorHAnsi" w:hAnsiTheme="minorHAnsi"/>
          <w:sz w:val="24"/>
          <w:szCs w:val="24"/>
        </w:rPr>
        <w:t xml:space="preserve"> For general guidance on submitting Research Performance Progress Reports through ePIC, see the instructions provided below.  </w:t>
      </w:r>
      <w:r w:rsidR="006055BF">
        <w:rPr>
          <w:rFonts w:asciiTheme="minorHAnsi" w:hAnsiTheme="minorHAnsi"/>
          <w:sz w:val="24"/>
          <w:szCs w:val="24"/>
        </w:rPr>
        <w:t xml:space="preserve">For </w:t>
      </w:r>
      <w:r w:rsidR="000042C0">
        <w:rPr>
          <w:rFonts w:asciiTheme="minorHAnsi" w:hAnsiTheme="minorHAnsi"/>
          <w:sz w:val="24"/>
          <w:szCs w:val="24"/>
        </w:rPr>
        <w:t xml:space="preserve">detailed guidance on </w:t>
      </w:r>
      <w:r w:rsidR="00515305">
        <w:rPr>
          <w:rFonts w:asciiTheme="minorHAnsi" w:hAnsiTheme="minorHAnsi"/>
          <w:sz w:val="24"/>
          <w:szCs w:val="24"/>
        </w:rPr>
        <w:t xml:space="preserve">the </w:t>
      </w:r>
      <w:r w:rsidR="000042C0">
        <w:rPr>
          <w:rFonts w:asciiTheme="minorHAnsi" w:hAnsiTheme="minorHAnsi"/>
          <w:sz w:val="24"/>
          <w:szCs w:val="24"/>
        </w:rPr>
        <w:t xml:space="preserve">use of ePIC, </w:t>
      </w:r>
      <w:r w:rsidR="006055BF">
        <w:rPr>
          <w:rFonts w:asciiTheme="minorHAnsi" w:hAnsiTheme="minorHAnsi"/>
          <w:sz w:val="24"/>
          <w:szCs w:val="24"/>
        </w:rPr>
        <w:t xml:space="preserve">please </w:t>
      </w:r>
      <w:r w:rsidR="008803B3">
        <w:rPr>
          <w:rFonts w:asciiTheme="minorHAnsi" w:hAnsiTheme="minorHAnsi"/>
          <w:sz w:val="24"/>
          <w:szCs w:val="24"/>
        </w:rPr>
        <w:t>refer to</w:t>
      </w:r>
      <w:r w:rsidR="006D321A">
        <w:rPr>
          <w:rFonts w:asciiTheme="minorHAnsi" w:hAnsiTheme="minorHAnsi"/>
          <w:sz w:val="24"/>
          <w:szCs w:val="24"/>
        </w:rPr>
        <w:t xml:space="preserve"> the ePIC </w:t>
      </w:r>
      <w:r w:rsidR="000042C0">
        <w:rPr>
          <w:rFonts w:asciiTheme="minorHAnsi" w:hAnsiTheme="minorHAnsi"/>
          <w:sz w:val="24"/>
          <w:szCs w:val="24"/>
        </w:rPr>
        <w:t>U</w:t>
      </w:r>
      <w:r w:rsidR="006D321A">
        <w:rPr>
          <w:rFonts w:asciiTheme="minorHAnsi" w:hAnsiTheme="minorHAnsi"/>
          <w:sz w:val="24"/>
          <w:szCs w:val="24"/>
        </w:rPr>
        <w:t xml:space="preserve">ser </w:t>
      </w:r>
      <w:r w:rsidR="000042C0">
        <w:rPr>
          <w:rFonts w:asciiTheme="minorHAnsi" w:hAnsiTheme="minorHAnsi"/>
          <w:sz w:val="24"/>
          <w:szCs w:val="24"/>
        </w:rPr>
        <w:t>G</w:t>
      </w:r>
      <w:r w:rsidR="006D321A">
        <w:rPr>
          <w:rFonts w:asciiTheme="minorHAnsi" w:hAnsiTheme="minorHAnsi"/>
          <w:sz w:val="24"/>
          <w:szCs w:val="24"/>
        </w:rPr>
        <w:t>uide</w:t>
      </w:r>
      <w:r w:rsidR="00051959">
        <w:rPr>
          <w:rFonts w:asciiTheme="minorHAnsi" w:hAnsiTheme="minorHAnsi"/>
          <w:sz w:val="24"/>
          <w:szCs w:val="24"/>
        </w:rPr>
        <w:t xml:space="preserve"> (</w:t>
      </w:r>
      <w:hyperlink r:id="rId32"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EE2B1D"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You must be registered in ePIC and log in to </w:t>
      </w:r>
      <w:r w:rsidR="002B264C">
        <w:rPr>
          <w:rFonts w:asciiTheme="minorHAnsi" w:hAnsiTheme="minorHAnsi"/>
          <w:sz w:val="24"/>
          <w:szCs w:val="24"/>
        </w:rPr>
        <w:lastRenderedPageBreak/>
        <w:t xml:space="preserve">access the ePIC User Guide. </w:t>
      </w:r>
    </w:p>
    <w:p w14:paraId="768741F8" w14:textId="77777777" w:rsidR="006055BF" w:rsidRDefault="006055BF" w:rsidP="00E9531A">
      <w:pPr>
        <w:ind w:left="720"/>
        <w:rPr>
          <w:rFonts w:asciiTheme="minorHAnsi" w:hAnsiTheme="minorHAnsi"/>
          <w:sz w:val="24"/>
          <w:szCs w:val="24"/>
        </w:rPr>
      </w:pPr>
    </w:p>
    <w:p w14:paraId="3DFAB324" w14:textId="77777777" w:rsidR="00515305" w:rsidRDefault="00515305">
      <w:pPr>
        <w:ind w:left="720"/>
        <w:rPr>
          <w:rFonts w:asciiTheme="minorHAnsi" w:hAnsiTheme="minorHAnsi"/>
          <w:sz w:val="24"/>
          <w:szCs w:val="24"/>
        </w:rPr>
      </w:pPr>
      <w:r>
        <w:rPr>
          <w:rFonts w:asciiTheme="minorHAnsi" w:hAnsiTheme="minorHAnsi"/>
          <w:sz w:val="24"/>
          <w:szCs w:val="24"/>
        </w:rPr>
        <w:t>T</w:t>
      </w:r>
      <w:r w:rsidR="006055BF">
        <w:rPr>
          <w:rFonts w:asciiTheme="minorHAnsi" w:hAnsiTheme="minorHAnsi"/>
          <w:sz w:val="24"/>
          <w:szCs w:val="24"/>
        </w:rPr>
        <w:t xml:space="preserve">o submit a Research Performance Progress Report, </w:t>
      </w:r>
      <w:r w:rsidR="00AF0B30">
        <w:rPr>
          <w:rFonts w:asciiTheme="minorHAnsi" w:hAnsiTheme="minorHAnsi"/>
          <w:sz w:val="24"/>
          <w:szCs w:val="24"/>
        </w:rPr>
        <w:t xml:space="preserve">the Prime Recipient </w:t>
      </w:r>
      <w:r w:rsidR="00782F8A">
        <w:rPr>
          <w:rFonts w:asciiTheme="minorHAnsi" w:hAnsiTheme="minorHAnsi"/>
          <w:sz w:val="24"/>
          <w:szCs w:val="24"/>
        </w:rPr>
        <w:t>must</w:t>
      </w:r>
      <w:r w:rsidR="006055BF">
        <w:rPr>
          <w:rFonts w:asciiTheme="minorHAnsi" w:hAnsiTheme="minorHAnsi"/>
          <w:sz w:val="24"/>
          <w:szCs w:val="24"/>
        </w:rPr>
        <w:t xml:space="preserve"> log in to the ePIC system</w:t>
      </w:r>
      <w:r w:rsidR="00684C90">
        <w:rPr>
          <w:rFonts w:asciiTheme="minorHAnsi" w:hAnsiTheme="minorHAnsi"/>
          <w:sz w:val="24"/>
          <w:szCs w:val="24"/>
        </w:rPr>
        <w:t xml:space="preserve">, </w:t>
      </w:r>
      <w:r w:rsidR="004569E6">
        <w:rPr>
          <w:rFonts w:asciiTheme="minorHAnsi" w:hAnsiTheme="minorHAnsi"/>
          <w:sz w:val="24"/>
          <w:szCs w:val="24"/>
        </w:rPr>
        <w:t xml:space="preserve">navigate to the </w:t>
      </w:r>
      <w:r w:rsidR="006C075D">
        <w:rPr>
          <w:rFonts w:asciiTheme="minorHAnsi" w:hAnsiTheme="minorHAnsi"/>
          <w:sz w:val="24"/>
          <w:szCs w:val="24"/>
        </w:rPr>
        <w:t>reporting module on</w:t>
      </w:r>
      <w:r w:rsidR="00684C90">
        <w:rPr>
          <w:rFonts w:asciiTheme="minorHAnsi" w:hAnsiTheme="minorHAnsi"/>
          <w:sz w:val="24"/>
          <w:szCs w:val="24"/>
        </w:rPr>
        <w:t xml:space="preserve"> the project dashboar</w:t>
      </w:r>
      <w:r w:rsidR="00B52E0D">
        <w:rPr>
          <w:rFonts w:asciiTheme="minorHAnsi" w:hAnsiTheme="minorHAnsi"/>
          <w:sz w:val="24"/>
          <w:szCs w:val="24"/>
        </w:rPr>
        <w:t>d</w:t>
      </w:r>
      <w:r w:rsidR="00684C90">
        <w:rPr>
          <w:rFonts w:asciiTheme="minorHAnsi" w:hAnsiTheme="minorHAnsi"/>
          <w:sz w:val="24"/>
          <w:szCs w:val="24"/>
        </w:rPr>
        <w:t>,</w:t>
      </w:r>
      <w:r w:rsidR="004569E6">
        <w:rPr>
          <w:rFonts w:asciiTheme="minorHAnsi" w:hAnsiTheme="minorHAnsi"/>
          <w:sz w:val="24"/>
          <w:szCs w:val="24"/>
        </w:rPr>
        <w:t xml:space="preserve"> and complete the following fields.</w:t>
      </w:r>
    </w:p>
    <w:p w14:paraId="55B74338" w14:textId="77777777" w:rsidR="00491C88" w:rsidRDefault="00491C88">
      <w:pPr>
        <w:ind w:left="720"/>
      </w:pPr>
    </w:p>
    <w:p w14:paraId="729A9EB2" w14:textId="77777777" w:rsidR="000D7085" w:rsidRPr="00A12B87" w:rsidRDefault="000D7085" w:rsidP="00A12B87">
      <w:pPr>
        <w:pStyle w:val="ListParagraph"/>
        <w:numPr>
          <w:ilvl w:val="0"/>
          <w:numId w:val="41"/>
        </w:numPr>
        <w:tabs>
          <w:tab w:val="left" w:pos="990"/>
        </w:tabs>
        <w:ind w:left="1080" w:hanging="360"/>
        <w:rPr>
          <w:rFonts w:ascii="Calibri" w:hAnsi="Calibri"/>
          <w:sz w:val="24"/>
          <w:szCs w:val="24"/>
        </w:rPr>
      </w:pPr>
      <w:r w:rsidRPr="00A12B87">
        <w:rPr>
          <w:rFonts w:ascii="Calibri" w:hAnsi="Calibri"/>
          <w:sz w:val="24"/>
          <w:szCs w:val="24"/>
        </w:rPr>
        <w:t>Technical Progress</w:t>
      </w:r>
      <w:r w:rsidR="00FF29A6">
        <w:rPr>
          <w:rFonts w:ascii="Calibri" w:hAnsi="Calibri"/>
          <w:sz w:val="24"/>
          <w:szCs w:val="24"/>
        </w:rPr>
        <w:t xml:space="preserve"> </w:t>
      </w:r>
      <w:r w:rsidRPr="00A12B87">
        <w:rPr>
          <w:rFonts w:ascii="Calibri" w:hAnsi="Calibri"/>
          <w:sz w:val="24"/>
          <w:szCs w:val="24"/>
        </w:rPr>
        <w:t xml:space="preserve">  </w:t>
      </w:r>
    </w:p>
    <w:p w14:paraId="30C70D53" w14:textId="77777777" w:rsidR="000D7085" w:rsidRDefault="000D7085" w:rsidP="000D7085">
      <w:pPr>
        <w:pStyle w:val="ListParagraph"/>
        <w:ind w:left="1080"/>
      </w:pPr>
    </w:p>
    <w:p w14:paraId="5F56E9F7" w14:textId="77777777" w:rsidR="00E016B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r>
      <w:r w:rsidR="00A82F91" w:rsidRPr="00CA7050">
        <w:rPr>
          <w:rFonts w:asciiTheme="minorHAnsi" w:hAnsiTheme="minorHAnsi"/>
        </w:rPr>
        <w:t xml:space="preserve">Accomplishments </w:t>
      </w:r>
      <w:r w:rsidR="00205D0A" w:rsidRPr="00CA7050">
        <w:rPr>
          <w:rFonts w:asciiTheme="minorHAnsi" w:hAnsiTheme="minorHAnsi"/>
        </w:rPr>
        <w:t>&amp;</w:t>
      </w:r>
      <w:r w:rsidR="00A82F91" w:rsidRPr="00CA7050">
        <w:rPr>
          <w:rFonts w:asciiTheme="minorHAnsi" w:hAnsiTheme="minorHAnsi"/>
        </w:rPr>
        <w:t xml:space="preserve"> </w:t>
      </w:r>
      <w:r w:rsidRPr="00CA7050">
        <w:rPr>
          <w:rFonts w:asciiTheme="minorHAnsi" w:hAnsiTheme="minorHAnsi"/>
        </w:rPr>
        <w:t xml:space="preserve">Milestone Update: </w:t>
      </w:r>
      <w:bookmarkStart w:id="1" w:name="_Toc244402139"/>
      <w:r w:rsidR="008C418A">
        <w:rPr>
          <w:rFonts w:asciiTheme="minorHAnsi" w:hAnsiTheme="minorHAnsi"/>
        </w:rPr>
        <w:t xml:space="preserve"> Provide a</w:t>
      </w:r>
      <w:r w:rsidRPr="00CA7050">
        <w:rPr>
          <w:rFonts w:asciiTheme="minorHAnsi" w:hAnsiTheme="minorHAnsi"/>
        </w:rPr>
        <w:t xml:space="preserve"> comparison of the actual accomplishments </w:t>
      </w:r>
      <w:r w:rsidR="00C23905">
        <w:rPr>
          <w:rFonts w:asciiTheme="minorHAnsi" w:hAnsiTheme="minorHAnsi"/>
        </w:rPr>
        <w:t>against</w:t>
      </w:r>
      <w:r w:rsidR="00C23905" w:rsidRPr="00CA7050">
        <w:rPr>
          <w:rFonts w:asciiTheme="minorHAnsi" w:hAnsiTheme="minorHAnsi"/>
        </w:rPr>
        <w:t xml:space="preserve"> </w:t>
      </w:r>
      <w:r w:rsidRPr="00CA7050">
        <w:rPr>
          <w:rFonts w:asciiTheme="minorHAnsi" w:hAnsiTheme="minorHAnsi"/>
        </w:rPr>
        <w:t xml:space="preserve">the </w:t>
      </w:r>
      <w:r w:rsidR="00210161" w:rsidRPr="00CA7050">
        <w:rPr>
          <w:rFonts w:asciiTheme="minorHAnsi" w:hAnsiTheme="minorHAnsi"/>
        </w:rPr>
        <w:t xml:space="preserve">technical milestones and deliverables for the period. </w:t>
      </w:r>
      <w:r w:rsidR="00E016B0">
        <w:rPr>
          <w:rFonts w:asciiTheme="minorHAnsi" w:hAnsiTheme="minorHAnsi"/>
        </w:rPr>
        <w:t xml:space="preserve">The ePIC system </w:t>
      </w:r>
      <w:r w:rsidR="000F228D">
        <w:rPr>
          <w:rFonts w:asciiTheme="minorHAnsi" w:hAnsiTheme="minorHAnsi"/>
        </w:rPr>
        <w:t>allows the Prime Recipient</w:t>
      </w:r>
      <w:r w:rsidR="00E016B0">
        <w:rPr>
          <w:rFonts w:asciiTheme="minorHAnsi" w:hAnsiTheme="minorHAnsi"/>
        </w:rPr>
        <w:t xml:space="preserve"> to submit a narrative in </w:t>
      </w:r>
      <w:r w:rsidR="000E7943">
        <w:rPr>
          <w:rFonts w:asciiTheme="minorHAnsi" w:hAnsiTheme="minorHAnsi"/>
        </w:rPr>
        <w:t>A</w:t>
      </w:r>
      <w:r w:rsidR="00E016B0">
        <w:rPr>
          <w:rFonts w:asciiTheme="minorHAnsi" w:hAnsiTheme="minorHAnsi"/>
        </w:rPr>
        <w:t>dobe PDF format</w:t>
      </w:r>
      <w:r w:rsidR="000E7943">
        <w:rPr>
          <w:rFonts w:asciiTheme="minorHAnsi" w:hAnsiTheme="minorHAnsi"/>
        </w:rPr>
        <w:t>, as well as individual summaries of milestone progress</w:t>
      </w:r>
      <w:r w:rsidR="00E016B0">
        <w:rPr>
          <w:rFonts w:asciiTheme="minorHAnsi" w:hAnsiTheme="minorHAnsi"/>
        </w:rPr>
        <w:t xml:space="preserve">.  </w:t>
      </w:r>
      <w:r w:rsidR="00210161" w:rsidRPr="00CA7050">
        <w:rPr>
          <w:rFonts w:asciiTheme="minorHAnsi" w:hAnsiTheme="minorHAnsi"/>
        </w:rPr>
        <w:t xml:space="preserve"> </w:t>
      </w:r>
      <w:r w:rsidR="00E6195B">
        <w:rPr>
          <w:rFonts w:asciiTheme="minorHAnsi" w:hAnsiTheme="minorHAnsi"/>
        </w:rPr>
        <w:t>In addition, the Prime Recipient must</w:t>
      </w:r>
      <w:r w:rsidR="00E6195B" w:rsidRPr="00CA7050">
        <w:rPr>
          <w:rFonts w:asciiTheme="minorHAnsi" w:hAnsiTheme="minorHAnsi"/>
        </w:rPr>
        <w:t xml:space="preserve"> </w:t>
      </w:r>
      <w:r w:rsidR="00E6195B">
        <w:rPr>
          <w:rFonts w:asciiTheme="minorHAnsi" w:hAnsiTheme="minorHAnsi"/>
        </w:rPr>
        <w:t>enter the</w:t>
      </w:r>
      <w:r w:rsidR="00E6195B" w:rsidRPr="00CA7050">
        <w:rPr>
          <w:rFonts w:asciiTheme="minorHAnsi" w:hAnsiTheme="minorHAnsi"/>
        </w:rPr>
        <w:t xml:space="preserve"> actual start and completion dates </w:t>
      </w:r>
      <w:r w:rsidR="00E6195B">
        <w:rPr>
          <w:rFonts w:asciiTheme="minorHAnsi" w:hAnsiTheme="minorHAnsi"/>
        </w:rPr>
        <w:t xml:space="preserve">of </w:t>
      </w:r>
      <w:r w:rsidR="00E6195B" w:rsidRPr="00CA7050">
        <w:rPr>
          <w:rFonts w:asciiTheme="minorHAnsi" w:hAnsiTheme="minorHAnsi"/>
        </w:rPr>
        <w:t>milestones and deliverables</w:t>
      </w:r>
      <w:r w:rsidR="00E6195B">
        <w:rPr>
          <w:rFonts w:asciiTheme="minorHAnsi" w:hAnsiTheme="minorHAnsi"/>
        </w:rPr>
        <w:t xml:space="preserve"> and</w:t>
      </w:r>
      <w:r w:rsidR="00E6195B" w:rsidRPr="00CA7050">
        <w:rPr>
          <w:rFonts w:asciiTheme="minorHAnsi" w:hAnsiTheme="minorHAnsi"/>
        </w:rPr>
        <w:t xml:space="preserve"> </w:t>
      </w:r>
      <w:r w:rsidR="00E6195B">
        <w:rPr>
          <w:rFonts w:asciiTheme="minorHAnsi" w:hAnsiTheme="minorHAnsi"/>
        </w:rPr>
        <w:t xml:space="preserve">provide an </w:t>
      </w:r>
      <w:r w:rsidR="00E6195B" w:rsidRPr="00CA7050">
        <w:rPr>
          <w:rFonts w:asciiTheme="minorHAnsi" w:hAnsiTheme="minorHAnsi"/>
        </w:rPr>
        <w:t>estimate</w:t>
      </w:r>
      <w:r w:rsidR="00E6195B">
        <w:rPr>
          <w:rFonts w:asciiTheme="minorHAnsi" w:hAnsiTheme="minorHAnsi"/>
        </w:rPr>
        <w:t xml:space="preserve">d </w:t>
      </w:r>
      <w:r w:rsidR="00E6195B" w:rsidRPr="00CA7050">
        <w:rPr>
          <w:rFonts w:asciiTheme="minorHAnsi" w:hAnsiTheme="minorHAnsi"/>
        </w:rPr>
        <w:t xml:space="preserve">percentage </w:t>
      </w:r>
      <w:r w:rsidR="00E6195B">
        <w:rPr>
          <w:rFonts w:asciiTheme="minorHAnsi" w:hAnsiTheme="minorHAnsi"/>
        </w:rPr>
        <w:t xml:space="preserve">of </w:t>
      </w:r>
      <w:r w:rsidR="00E6195B" w:rsidRPr="00CA7050">
        <w:rPr>
          <w:rFonts w:asciiTheme="minorHAnsi" w:hAnsiTheme="minorHAnsi"/>
        </w:rPr>
        <w:t>complet</w:t>
      </w:r>
      <w:r w:rsidR="00E6195B">
        <w:rPr>
          <w:rFonts w:asciiTheme="minorHAnsi" w:hAnsiTheme="minorHAnsi"/>
        </w:rPr>
        <w:t>ion</w:t>
      </w:r>
      <w:r w:rsidR="00E6195B" w:rsidRPr="00CA7050">
        <w:rPr>
          <w:rFonts w:asciiTheme="minorHAnsi" w:hAnsiTheme="minorHAnsi"/>
        </w:rPr>
        <w:t xml:space="preserve"> for each</w:t>
      </w:r>
      <w:r w:rsidR="00E6195B">
        <w:rPr>
          <w:rFonts w:asciiTheme="minorHAnsi" w:hAnsiTheme="minorHAnsi"/>
        </w:rPr>
        <w:t xml:space="preserve"> </w:t>
      </w:r>
      <w:r w:rsidR="00E6195B" w:rsidRPr="00CA7050">
        <w:rPr>
          <w:rFonts w:asciiTheme="minorHAnsi" w:hAnsiTheme="minorHAnsi"/>
        </w:rPr>
        <w:t>milestone</w:t>
      </w:r>
      <w:r w:rsidR="00E6195B">
        <w:rPr>
          <w:rFonts w:asciiTheme="minorHAnsi" w:hAnsiTheme="minorHAnsi"/>
        </w:rPr>
        <w:t xml:space="preserve"> and</w:t>
      </w:r>
      <w:r w:rsidR="00E6195B" w:rsidRPr="00CA7050">
        <w:rPr>
          <w:rFonts w:asciiTheme="minorHAnsi" w:hAnsiTheme="minorHAnsi"/>
        </w:rPr>
        <w:t xml:space="preserve"> deliverable</w:t>
      </w:r>
      <w:r w:rsidR="00E6195B">
        <w:rPr>
          <w:rFonts w:asciiTheme="minorHAnsi" w:hAnsiTheme="minorHAnsi"/>
        </w:rPr>
        <w:t xml:space="preserve"> in the ePIC system</w:t>
      </w:r>
      <w:r w:rsidR="00E6195B" w:rsidRPr="00CA7050">
        <w:rPr>
          <w:rFonts w:asciiTheme="minorHAnsi" w:hAnsiTheme="minorHAnsi"/>
        </w:rPr>
        <w:t>.</w:t>
      </w:r>
    </w:p>
    <w:p w14:paraId="245A8724" w14:textId="77777777" w:rsidR="00491C88" w:rsidRDefault="00491C88">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3FFF44D3" w14:textId="77777777" w:rsidR="00492B9F" w:rsidRPr="00CA7050" w:rsidRDefault="00E016B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ab/>
      </w:r>
      <w:r w:rsidR="000F228D">
        <w:rPr>
          <w:rFonts w:asciiTheme="minorHAnsi" w:hAnsiTheme="minorHAnsi"/>
        </w:rPr>
        <w:t>If technical milestones and deliverables were not met, explain why they were not met in this section.</w:t>
      </w:r>
      <w:bookmarkStart w:id="2" w:name="_Toc244402140"/>
      <w:bookmarkEnd w:id="1"/>
      <w:r w:rsidR="00492B9F" w:rsidRPr="00CA7050">
        <w:rPr>
          <w:rFonts w:asciiTheme="minorHAnsi" w:hAnsiTheme="minorHAnsi"/>
        </w:rPr>
        <w:t xml:space="preserve"> This section should contain sufficient information to </w:t>
      </w:r>
      <w:r w:rsidR="00210161" w:rsidRPr="00CA7050">
        <w:rPr>
          <w:rFonts w:asciiTheme="minorHAnsi" w:hAnsiTheme="minorHAnsi"/>
        </w:rPr>
        <w:t xml:space="preserve">allow the ARPA-E </w:t>
      </w:r>
      <w:r w:rsidR="00163135">
        <w:rPr>
          <w:rFonts w:asciiTheme="minorHAnsi" w:hAnsiTheme="minorHAnsi"/>
        </w:rPr>
        <w:t>Program D</w:t>
      </w:r>
      <w:r w:rsidR="00210161" w:rsidRPr="00CA7050">
        <w:rPr>
          <w:rFonts w:asciiTheme="minorHAnsi" w:hAnsiTheme="minorHAnsi"/>
        </w:rPr>
        <w:t xml:space="preserve">irector to verify the achievement </w:t>
      </w:r>
      <w:r w:rsidR="00492B9F" w:rsidRPr="00CA7050">
        <w:rPr>
          <w:rFonts w:asciiTheme="minorHAnsi" w:hAnsiTheme="minorHAnsi"/>
        </w:rPr>
        <w:t xml:space="preserve">of the </w:t>
      </w:r>
      <w:r w:rsidR="00210161" w:rsidRPr="00CA7050">
        <w:rPr>
          <w:rFonts w:asciiTheme="minorHAnsi" w:hAnsiTheme="minorHAnsi"/>
        </w:rPr>
        <w:t xml:space="preserve">technical </w:t>
      </w:r>
      <w:r w:rsidR="00492B9F" w:rsidRPr="00CA7050">
        <w:rPr>
          <w:rFonts w:asciiTheme="minorHAnsi" w:hAnsiTheme="minorHAnsi"/>
        </w:rPr>
        <w:t>milestones</w:t>
      </w:r>
      <w:bookmarkEnd w:id="2"/>
      <w:r w:rsidR="00C35AFC" w:rsidRPr="00CA7050">
        <w:rPr>
          <w:rFonts w:asciiTheme="minorHAnsi" w:hAnsiTheme="minorHAnsi"/>
        </w:rPr>
        <w:t xml:space="preserve"> and deliverables.</w:t>
      </w:r>
      <w:r w:rsidR="00C01181">
        <w:rPr>
          <w:rFonts w:asciiTheme="minorHAnsi" w:hAnsiTheme="minorHAnsi"/>
        </w:rPr>
        <w:t xml:space="preserve"> If desired, </w:t>
      </w:r>
      <w:r w:rsidR="000F228D">
        <w:rPr>
          <w:rFonts w:asciiTheme="minorHAnsi" w:hAnsiTheme="minorHAnsi"/>
        </w:rPr>
        <w:t>the Prime Recipient</w:t>
      </w:r>
      <w:r w:rsidR="00C01181">
        <w:rPr>
          <w:rFonts w:asciiTheme="minorHAnsi" w:hAnsiTheme="minorHAnsi"/>
        </w:rPr>
        <w:t xml:space="preserve"> may also provide updates on milestones not scheduled for the current quarter in this section. </w:t>
      </w:r>
    </w:p>
    <w:p w14:paraId="3F0016D6"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178F4D3" w14:textId="77777777" w:rsidR="00FF29A6" w:rsidRDefault="00FF29A6" w:rsidP="00FF29A6">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Additional Performance Updates</w:t>
      </w:r>
    </w:p>
    <w:p w14:paraId="1854F768" w14:textId="77777777" w:rsidR="00FF29A6" w:rsidRPr="00CA7050" w:rsidRDefault="00FF29A6" w:rsidP="00FF29A6">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0EA3FF77"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w:t>
      </w:r>
      <w:r w:rsidRPr="00CA7050">
        <w:rPr>
          <w:rFonts w:asciiTheme="minorHAnsi" w:hAnsiTheme="minorHAnsi"/>
        </w:rPr>
        <w:tab/>
        <w:t xml:space="preserve">Issues, Risks, and Mitigation: </w:t>
      </w:r>
      <w:r w:rsidR="00782F8A">
        <w:rPr>
          <w:rFonts w:asciiTheme="minorHAnsi" w:hAnsiTheme="minorHAnsi"/>
        </w:rPr>
        <w:t>D</w:t>
      </w:r>
      <w:r w:rsidR="00455098" w:rsidRPr="00455098">
        <w:rPr>
          <w:rFonts w:asciiTheme="minorHAnsi" w:hAnsiTheme="minorHAnsi"/>
        </w:rPr>
        <w:t xml:space="preserve">iscuss any </w:t>
      </w:r>
      <w:r w:rsidR="00782F8A">
        <w:rPr>
          <w:rFonts w:asciiTheme="minorHAnsi" w:hAnsiTheme="minorHAnsi"/>
        </w:rPr>
        <w:t xml:space="preserve">actual or anticipated </w:t>
      </w:r>
      <w:r w:rsidR="00455098" w:rsidRPr="00455098">
        <w:rPr>
          <w:rFonts w:asciiTheme="minorHAnsi" w:hAnsiTheme="minorHAnsi"/>
        </w:rPr>
        <w:t xml:space="preserve">problems, risks, or issues, </w:t>
      </w:r>
      <w:r w:rsidR="00455098" w:rsidRPr="00455098">
        <w:rPr>
          <w:rFonts w:asciiTheme="minorHAnsi" w:hAnsiTheme="minorHAnsi"/>
        </w:rPr>
        <w:lastRenderedPageBreak/>
        <w:t>along with the actions planned or taken to resolve the</w:t>
      </w:r>
      <w:r w:rsidR="00782F8A">
        <w:rPr>
          <w:rFonts w:asciiTheme="minorHAnsi" w:hAnsiTheme="minorHAnsi"/>
        </w:rPr>
        <w:t>m</w:t>
      </w:r>
      <w:r w:rsidR="00455098" w:rsidRPr="00455098">
        <w:rPr>
          <w:rFonts w:asciiTheme="minorHAnsi" w:hAnsiTheme="minorHAnsi"/>
        </w:rPr>
        <w:t xml:space="preserve">. </w:t>
      </w:r>
    </w:p>
    <w:p w14:paraId="448C3D6D"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531D61D7" w14:textId="77777777"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00492B9F" w:rsidRPr="00CA7050">
        <w:rPr>
          <w:rFonts w:asciiTheme="minorHAnsi" w:hAnsiTheme="minorHAnsi"/>
        </w:rPr>
        <w:t>.</w:t>
      </w:r>
      <w:r w:rsidR="00492B9F" w:rsidRPr="00CA7050">
        <w:rPr>
          <w:rFonts w:asciiTheme="minorHAnsi" w:hAnsiTheme="minorHAnsi"/>
        </w:rPr>
        <w:tab/>
        <w:t xml:space="preserve">Changes in Approach: </w:t>
      </w:r>
      <w:r w:rsidR="002B3BEC">
        <w:rPr>
          <w:rFonts w:asciiTheme="minorHAnsi" w:hAnsiTheme="minorHAnsi"/>
        </w:rPr>
        <w:t>D</w:t>
      </w:r>
      <w:r w:rsidR="008C418A">
        <w:rPr>
          <w:rFonts w:asciiTheme="minorHAnsi" w:hAnsiTheme="minorHAnsi"/>
        </w:rPr>
        <w:t>iscuss a</w:t>
      </w:r>
      <w:r w:rsidR="00492B9F" w:rsidRPr="00CA7050">
        <w:rPr>
          <w:rFonts w:asciiTheme="minorHAnsi" w:hAnsiTheme="minorHAnsi"/>
        </w:rPr>
        <w:t xml:space="preserve">ny changes in approach or aims and </w:t>
      </w:r>
      <w:r w:rsidR="008C418A">
        <w:rPr>
          <w:rFonts w:asciiTheme="minorHAnsi" w:hAnsiTheme="minorHAnsi"/>
        </w:rPr>
        <w:t xml:space="preserve">the </w:t>
      </w:r>
      <w:r w:rsidR="00492B9F" w:rsidRPr="00CA7050">
        <w:rPr>
          <w:rFonts w:asciiTheme="minorHAnsi" w:hAnsiTheme="minorHAnsi"/>
        </w:rPr>
        <w:t xml:space="preserve">reasons for change. </w:t>
      </w:r>
      <w:r w:rsidR="008C418A">
        <w:rPr>
          <w:rFonts w:asciiTheme="minorHAnsi" w:hAnsiTheme="minorHAnsi"/>
        </w:rPr>
        <w:t xml:space="preserve"> </w:t>
      </w:r>
      <w:r w:rsidR="005D007E" w:rsidRPr="00CA7050">
        <w:rPr>
          <w:rFonts w:asciiTheme="minorHAnsi" w:hAnsiTheme="minorHAnsi"/>
        </w:rPr>
        <w:t>Any</w:t>
      </w:r>
      <w:r w:rsidR="00492B9F" w:rsidRPr="00CA7050">
        <w:rPr>
          <w:rFonts w:asciiTheme="minorHAnsi" w:hAnsiTheme="minorHAnsi"/>
        </w:rPr>
        <w:t xml:space="preserve"> changes to the technical milestones and deliverables </w:t>
      </w:r>
      <w:r w:rsidR="00C35AFC" w:rsidRPr="00CA7050">
        <w:rPr>
          <w:rFonts w:asciiTheme="minorHAnsi" w:hAnsiTheme="minorHAnsi"/>
        </w:rPr>
        <w:t>must be approved in advance</w:t>
      </w:r>
      <w:r w:rsidR="005D007E" w:rsidRPr="00CA7050">
        <w:rPr>
          <w:rFonts w:asciiTheme="minorHAnsi" w:hAnsiTheme="minorHAnsi"/>
        </w:rPr>
        <w:t xml:space="preserve"> by the ARPA-E</w:t>
      </w:r>
      <w:r w:rsidR="00492B9F" w:rsidRPr="00CA7050">
        <w:rPr>
          <w:rFonts w:asciiTheme="minorHAnsi" w:hAnsiTheme="minorHAnsi"/>
        </w:rPr>
        <w:t xml:space="preserve"> Contracting Officer.</w:t>
      </w:r>
      <w:r w:rsidR="000331E2">
        <w:rPr>
          <w:rFonts w:asciiTheme="minorHAnsi" w:hAnsiTheme="minorHAnsi"/>
        </w:rPr>
        <w:t xml:space="preserve"> </w:t>
      </w:r>
    </w:p>
    <w:p w14:paraId="293F522B"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D400605" w14:textId="41A2DF89"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C149F7" w:rsidRPr="00CA7050">
        <w:rPr>
          <w:rFonts w:asciiTheme="minorHAnsi" w:hAnsiTheme="minorHAnsi"/>
        </w:rPr>
        <w:t>I</w:t>
      </w:r>
      <w:r w:rsidRPr="00CA7050">
        <w:rPr>
          <w:rFonts w:asciiTheme="minorHAnsi" w:hAnsiTheme="minorHAnsi"/>
        </w:rPr>
        <w:t>V.</w:t>
      </w:r>
      <w:r w:rsidRPr="00CA7050">
        <w:rPr>
          <w:rFonts w:asciiTheme="minorHAnsi" w:hAnsiTheme="minorHAnsi"/>
        </w:rPr>
        <w:tab/>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 xml:space="preserve">Personnel: </w:t>
      </w:r>
      <w:r w:rsidR="002B3BEC">
        <w:rPr>
          <w:rFonts w:asciiTheme="minorHAnsi" w:hAnsiTheme="minorHAnsi"/>
        </w:rPr>
        <w:t>Document a</w:t>
      </w:r>
      <w:r w:rsidRPr="00CA7050">
        <w:rPr>
          <w:rFonts w:asciiTheme="minorHAnsi" w:hAnsiTheme="minorHAnsi"/>
        </w:rPr>
        <w:t xml:space="preserve">ny changes </w:t>
      </w:r>
      <w:r w:rsidR="00C35AFC" w:rsidRPr="00CA7050">
        <w:rPr>
          <w:rFonts w:asciiTheme="minorHAnsi" w:hAnsiTheme="minorHAnsi"/>
        </w:rPr>
        <w:t>in</w:t>
      </w:r>
      <w:r w:rsidRPr="00CA7050">
        <w:rPr>
          <w:rFonts w:asciiTheme="minorHAnsi" w:hAnsiTheme="minorHAnsi"/>
        </w:rPr>
        <w:t xml:space="preserve"> </w:t>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personnel</w:t>
      </w:r>
      <w:r w:rsidR="00C35AFC" w:rsidRPr="00CA7050">
        <w:rPr>
          <w:rFonts w:asciiTheme="minorHAnsi" w:hAnsiTheme="minorHAnsi"/>
        </w:rPr>
        <w:t xml:space="preserve"> or teaming arrangements</w:t>
      </w:r>
      <w:r w:rsidR="00401133">
        <w:rPr>
          <w:rFonts w:asciiTheme="minorHAnsi" w:hAnsiTheme="minorHAnsi"/>
        </w:rPr>
        <w:t xml:space="preserve"> during the quarter</w:t>
      </w:r>
      <w:r w:rsidR="00C35AFC" w:rsidRPr="00CA7050">
        <w:rPr>
          <w:rFonts w:asciiTheme="minorHAnsi" w:hAnsiTheme="minorHAnsi"/>
        </w:rPr>
        <w:t>.  Such changes must be approved in advance by the ARPA-E Contracting Officer</w:t>
      </w:r>
      <w:r w:rsidR="005D007E" w:rsidRPr="00CA7050">
        <w:rPr>
          <w:rFonts w:asciiTheme="minorHAnsi" w:hAnsiTheme="minorHAnsi"/>
        </w:rPr>
        <w:t xml:space="preserve">. </w:t>
      </w:r>
    </w:p>
    <w:p w14:paraId="1C33FC2F"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15E4F0D" w14:textId="77777777" w:rsidR="00A12B87" w:rsidRDefault="00A12B87" w:rsidP="00A12B87">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Technology to Market</w:t>
      </w:r>
      <w:r w:rsidR="00FF29A6">
        <w:rPr>
          <w:rFonts w:asciiTheme="minorHAnsi" w:hAnsiTheme="minorHAnsi"/>
        </w:rPr>
        <w:t xml:space="preserve"> Updates</w:t>
      </w:r>
    </w:p>
    <w:p w14:paraId="6A0B4D22" w14:textId="77777777" w:rsidR="00A12B87" w:rsidRPr="00CA7050" w:rsidRDefault="00A12B8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4E9B0005"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Project Output:</w:t>
      </w:r>
    </w:p>
    <w:p w14:paraId="2B5CA486"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C2060F4" w14:textId="77777777" w:rsidR="00492B9F" w:rsidRPr="00CA7050" w:rsidRDefault="00C35AFC"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Publications</w:t>
      </w:r>
      <w:r w:rsidR="00492B9F" w:rsidRPr="00CA7050">
        <w:rPr>
          <w:rFonts w:asciiTheme="minorHAnsi" w:hAnsiTheme="minorHAnsi"/>
          <w:sz w:val="24"/>
          <w:szCs w:val="24"/>
        </w:rPr>
        <w:t xml:space="preserve">: </w:t>
      </w:r>
      <w:r w:rsidR="002B3BEC">
        <w:rPr>
          <w:rFonts w:asciiTheme="minorHAnsi" w:hAnsiTheme="minorHAnsi"/>
          <w:sz w:val="24"/>
          <w:szCs w:val="24"/>
        </w:rPr>
        <w:t>Identify a</w:t>
      </w:r>
      <w:r w:rsidRPr="00CA7050">
        <w:rPr>
          <w:rFonts w:asciiTheme="minorHAnsi" w:hAnsiTheme="minorHAnsi"/>
          <w:sz w:val="24"/>
          <w:szCs w:val="24"/>
        </w:rPr>
        <w:t xml:space="preserve">ny </w:t>
      </w:r>
      <w:r w:rsidR="00F36145" w:rsidRPr="00CA7050">
        <w:rPr>
          <w:rFonts w:asciiTheme="minorHAnsi" w:hAnsiTheme="minorHAnsi"/>
          <w:sz w:val="24"/>
          <w:szCs w:val="24"/>
        </w:rPr>
        <w:t xml:space="preserve">project-related </w:t>
      </w:r>
      <w:r w:rsidRPr="00CA7050">
        <w:rPr>
          <w:rFonts w:asciiTheme="minorHAnsi" w:hAnsiTheme="minorHAnsi"/>
          <w:sz w:val="24"/>
          <w:szCs w:val="24"/>
        </w:rPr>
        <w:t>article</w:t>
      </w:r>
      <w:r w:rsidR="00F36145" w:rsidRPr="00CA7050">
        <w:rPr>
          <w:rFonts w:asciiTheme="minorHAnsi" w:hAnsiTheme="minorHAnsi"/>
          <w:sz w:val="24"/>
          <w:szCs w:val="24"/>
        </w:rPr>
        <w:t>s</w:t>
      </w:r>
      <w:r w:rsidR="004E20BD" w:rsidRPr="00CA7050">
        <w:rPr>
          <w:rFonts w:asciiTheme="minorHAnsi" w:hAnsiTheme="minorHAnsi"/>
          <w:sz w:val="24"/>
          <w:szCs w:val="24"/>
        </w:rPr>
        <w:t>, paper</w:t>
      </w:r>
      <w:r w:rsidR="00F36145" w:rsidRPr="00CA7050">
        <w:rPr>
          <w:rFonts w:asciiTheme="minorHAnsi" w:hAnsiTheme="minorHAnsi"/>
          <w:sz w:val="24"/>
          <w:szCs w:val="24"/>
        </w:rPr>
        <w:t>s</w:t>
      </w:r>
      <w:r w:rsidR="004E20BD" w:rsidRPr="00CA7050">
        <w:rPr>
          <w:rFonts w:asciiTheme="minorHAnsi" w:hAnsiTheme="minorHAnsi"/>
          <w:sz w:val="24"/>
          <w:szCs w:val="24"/>
        </w:rPr>
        <w:t>, or presentation</w:t>
      </w:r>
      <w:r w:rsidR="00F36145" w:rsidRPr="00CA7050">
        <w:rPr>
          <w:rFonts w:asciiTheme="minorHAnsi" w:hAnsiTheme="minorHAnsi"/>
          <w:sz w:val="24"/>
          <w:szCs w:val="24"/>
        </w:rPr>
        <w:t>s</w:t>
      </w:r>
      <w:r w:rsidR="004E20BD" w:rsidRPr="00CA7050">
        <w:rPr>
          <w:rFonts w:asciiTheme="minorHAnsi" w:hAnsiTheme="minorHAnsi"/>
          <w:sz w:val="24"/>
          <w:szCs w:val="24"/>
        </w:rPr>
        <w:t xml:space="preserve"> </w:t>
      </w:r>
      <w:r w:rsidR="00F36145" w:rsidRPr="00CA7050">
        <w:rPr>
          <w:rFonts w:asciiTheme="minorHAnsi" w:hAnsiTheme="minorHAnsi"/>
          <w:sz w:val="24"/>
          <w:szCs w:val="24"/>
        </w:rPr>
        <w:t>that are authored or prepared by the Project Team and</w:t>
      </w:r>
      <w:r w:rsidRPr="00CA7050">
        <w:rPr>
          <w:rFonts w:asciiTheme="minorHAnsi" w:hAnsiTheme="minorHAnsi"/>
          <w:sz w:val="24"/>
          <w:szCs w:val="24"/>
        </w:rPr>
        <w:t xml:space="preserve"> published or distributed (at a conference or otherwise). </w:t>
      </w:r>
      <w:r w:rsidR="00150228">
        <w:rPr>
          <w:rFonts w:asciiTheme="minorHAnsi" w:hAnsiTheme="minorHAnsi"/>
          <w:sz w:val="24"/>
          <w:szCs w:val="24"/>
        </w:rPr>
        <w:t>The entry must include</w:t>
      </w:r>
      <w:r w:rsidR="00150228" w:rsidRPr="00CA7050">
        <w:rPr>
          <w:rFonts w:asciiTheme="minorHAnsi" w:hAnsiTheme="minorHAnsi"/>
          <w:sz w:val="24"/>
          <w:szCs w:val="24"/>
        </w:rPr>
        <w:t xml:space="preserve"> </w:t>
      </w:r>
      <w:r w:rsidR="00492B9F" w:rsidRPr="00CA7050">
        <w:rPr>
          <w:rFonts w:asciiTheme="minorHAnsi" w:hAnsiTheme="minorHAnsi"/>
          <w:sz w:val="24"/>
          <w:szCs w:val="24"/>
        </w:rPr>
        <w:t>author name</w:t>
      </w:r>
      <w:r w:rsidRPr="00CA7050">
        <w:rPr>
          <w:rFonts w:asciiTheme="minorHAnsi" w:hAnsiTheme="minorHAnsi"/>
          <w:sz w:val="24"/>
          <w:szCs w:val="24"/>
        </w:rPr>
        <w:t>; title;</w:t>
      </w:r>
      <w:r w:rsidR="00492B9F" w:rsidRPr="00CA7050">
        <w:rPr>
          <w:rFonts w:asciiTheme="minorHAnsi" w:hAnsiTheme="minorHAnsi"/>
          <w:sz w:val="24"/>
          <w:szCs w:val="24"/>
        </w:rPr>
        <w:t xml:space="preserve"> </w:t>
      </w:r>
      <w:r w:rsidRPr="00CA7050">
        <w:rPr>
          <w:rFonts w:asciiTheme="minorHAnsi" w:hAnsiTheme="minorHAnsi"/>
          <w:sz w:val="24"/>
          <w:szCs w:val="24"/>
        </w:rPr>
        <w:t>publication or conference;</w:t>
      </w:r>
      <w:r w:rsidR="00492B9F" w:rsidRPr="00CA7050">
        <w:rPr>
          <w:rFonts w:asciiTheme="minorHAnsi" w:hAnsiTheme="minorHAnsi"/>
          <w:sz w:val="24"/>
          <w:szCs w:val="24"/>
        </w:rPr>
        <w:t xml:space="preserve"> volume</w:t>
      </w:r>
      <w:r w:rsidRPr="00CA7050">
        <w:rPr>
          <w:rFonts w:asciiTheme="minorHAnsi" w:hAnsiTheme="minorHAnsi"/>
          <w:sz w:val="24"/>
          <w:szCs w:val="24"/>
        </w:rPr>
        <w:t>,</w:t>
      </w:r>
      <w:r w:rsidR="00492B9F" w:rsidRPr="00CA7050">
        <w:rPr>
          <w:rFonts w:asciiTheme="minorHAnsi" w:hAnsiTheme="minorHAnsi"/>
          <w:sz w:val="24"/>
          <w:szCs w:val="24"/>
        </w:rPr>
        <w:t xml:space="preserve"> issue</w:t>
      </w:r>
      <w:r w:rsidRPr="00CA7050">
        <w:rPr>
          <w:rFonts w:asciiTheme="minorHAnsi" w:hAnsiTheme="minorHAnsi"/>
          <w:sz w:val="24"/>
          <w:szCs w:val="24"/>
        </w:rPr>
        <w:t>, and</w:t>
      </w:r>
      <w:r w:rsidR="00492B9F" w:rsidRPr="00CA7050">
        <w:rPr>
          <w:rFonts w:asciiTheme="minorHAnsi" w:hAnsiTheme="minorHAnsi"/>
          <w:sz w:val="24"/>
          <w:szCs w:val="24"/>
        </w:rPr>
        <w:t xml:space="preserve"> pages</w:t>
      </w:r>
      <w:r w:rsidRPr="00CA7050">
        <w:rPr>
          <w:rFonts w:asciiTheme="minorHAnsi" w:hAnsiTheme="minorHAnsi"/>
          <w:sz w:val="24"/>
          <w:szCs w:val="24"/>
        </w:rPr>
        <w:t xml:space="preserve"> (if applicable);</w:t>
      </w:r>
      <w:r w:rsidR="00492B9F" w:rsidRPr="00CA7050">
        <w:rPr>
          <w:rFonts w:asciiTheme="minorHAnsi" w:hAnsiTheme="minorHAnsi"/>
          <w:sz w:val="24"/>
          <w:szCs w:val="24"/>
        </w:rPr>
        <w:t xml:space="preserve"> and year of publication.  </w:t>
      </w:r>
      <w:r w:rsidR="00EF42E1" w:rsidRPr="00CA7050">
        <w:rPr>
          <w:rFonts w:asciiTheme="minorHAnsi" w:hAnsiTheme="minorHAnsi"/>
          <w:i/>
          <w:sz w:val="24"/>
          <w:szCs w:val="24"/>
        </w:rPr>
        <w:t xml:space="preserve">The Prime Recipient is </w:t>
      </w:r>
      <w:r w:rsidR="00492B9F" w:rsidRPr="00CA7050">
        <w:rPr>
          <w:rFonts w:asciiTheme="minorHAnsi" w:hAnsiTheme="minorHAnsi"/>
          <w:i/>
          <w:sz w:val="24"/>
          <w:szCs w:val="24"/>
        </w:rPr>
        <w:t xml:space="preserve">required to send a copy of each </w:t>
      </w:r>
      <w:r w:rsidRPr="00CA7050">
        <w:rPr>
          <w:rFonts w:asciiTheme="minorHAnsi" w:hAnsiTheme="minorHAnsi"/>
          <w:i/>
          <w:sz w:val="24"/>
          <w:szCs w:val="24"/>
        </w:rPr>
        <w:t>publication</w:t>
      </w:r>
      <w:r w:rsidR="00492B9F" w:rsidRPr="00CA7050">
        <w:rPr>
          <w:rFonts w:asciiTheme="minorHAnsi" w:hAnsiTheme="minorHAnsi"/>
          <w:i/>
          <w:sz w:val="24"/>
          <w:szCs w:val="24"/>
        </w:rPr>
        <w:t xml:space="preserve"> to the </w:t>
      </w:r>
      <w:r w:rsidR="00EF42E1" w:rsidRPr="00CA7050">
        <w:rPr>
          <w:rFonts w:asciiTheme="minorHAnsi" w:hAnsiTheme="minorHAnsi"/>
          <w:i/>
          <w:sz w:val="24"/>
          <w:szCs w:val="24"/>
        </w:rPr>
        <w:t xml:space="preserve">program support </w:t>
      </w:r>
      <w:r w:rsidRPr="00CA7050">
        <w:rPr>
          <w:rFonts w:asciiTheme="minorHAnsi" w:hAnsiTheme="minorHAnsi"/>
          <w:i/>
          <w:sz w:val="24"/>
          <w:szCs w:val="24"/>
        </w:rPr>
        <w:t>designated by the ARPA-E Program Director.</w:t>
      </w:r>
      <w:r w:rsidRPr="00CA7050">
        <w:rPr>
          <w:rFonts w:asciiTheme="minorHAnsi" w:hAnsiTheme="minorHAnsi"/>
          <w:sz w:val="24"/>
          <w:szCs w:val="24"/>
        </w:rPr>
        <w:t xml:space="preserve">  </w:t>
      </w:r>
      <w:r w:rsidR="00F36145" w:rsidRPr="00CA7050">
        <w:rPr>
          <w:rFonts w:asciiTheme="minorHAnsi" w:hAnsiTheme="minorHAnsi"/>
          <w:sz w:val="24"/>
          <w:szCs w:val="24"/>
        </w:rPr>
        <w:t>Scientific/technical conference papers/p</w:t>
      </w:r>
      <w:r w:rsidRPr="00CA7050">
        <w:rPr>
          <w:rFonts w:asciiTheme="minorHAnsi" w:hAnsiTheme="minorHAnsi"/>
          <w:sz w:val="24"/>
          <w:szCs w:val="24"/>
        </w:rPr>
        <w:t>roceedings must also be reported in accordance with Section I.C of “ARPA-E Reporting Instructions.”</w:t>
      </w:r>
      <w:r w:rsidR="00873FD6" w:rsidRPr="00CA7050">
        <w:rPr>
          <w:rFonts w:asciiTheme="minorHAnsi" w:hAnsiTheme="minorHAnsi"/>
          <w:sz w:val="24"/>
          <w:szCs w:val="24"/>
        </w:rPr>
        <w:t xml:space="preserve"> </w:t>
      </w:r>
    </w:p>
    <w:p w14:paraId="213433EE"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52DA555C" w14:textId="4EABAE28"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39F94FA3"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C70F170" w14:textId="72B3EF3B"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Other Products: </w:t>
      </w:r>
      <w:r w:rsidR="00B674E3">
        <w:rPr>
          <w:rFonts w:asciiTheme="minorHAnsi" w:hAnsiTheme="minorHAnsi"/>
          <w:sz w:val="24"/>
          <w:szCs w:val="24"/>
        </w:rPr>
        <w:t xml:space="preserve">Provide </w:t>
      </w:r>
      <w:r w:rsidR="00F01A4B">
        <w:rPr>
          <w:rFonts w:asciiTheme="minorHAnsi" w:hAnsiTheme="minorHAnsi"/>
          <w:sz w:val="24"/>
          <w:szCs w:val="24"/>
        </w:rPr>
        <w:t xml:space="preserve">information on </w:t>
      </w:r>
      <w:r w:rsidR="00B674E3">
        <w:rPr>
          <w:rFonts w:asciiTheme="minorHAnsi" w:hAnsiTheme="minorHAnsi"/>
          <w:sz w:val="24"/>
          <w:szCs w:val="24"/>
        </w:rPr>
        <w:t>any a</w:t>
      </w:r>
      <w:r w:rsidRPr="00CA7050">
        <w:rPr>
          <w:rFonts w:asciiTheme="minorHAnsi" w:hAnsiTheme="minorHAnsi"/>
          <w:sz w:val="24"/>
          <w:szCs w:val="24"/>
        </w:rPr>
        <w:t xml:space="preserve">dditional project output, such as </w:t>
      </w:r>
      <w:r w:rsidR="00BE2BCF">
        <w:rPr>
          <w:rFonts w:asciiTheme="minorHAnsi" w:hAnsiTheme="minorHAnsi"/>
          <w:sz w:val="24"/>
          <w:szCs w:val="24"/>
        </w:rPr>
        <w:t xml:space="preserve">high-visibility media articles, </w:t>
      </w:r>
      <w:r w:rsidRPr="00CA7050">
        <w:rPr>
          <w:rFonts w:asciiTheme="minorHAnsi" w:hAnsiTheme="minorHAnsi"/>
          <w:sz w:val="24"/>
          <w:szCs w:val="24"/>
        </w:rPr>
        <w:t xml:space="preserve">data or databases, physical collections, audio or video, software or </w:t>
      </w:r>
      <w:r w:rsidR="00213EB3" w:rsidRPr="00CA7050">
        <w:rPr>
          <w:rFonts w:asciiTheme="minorHAnsi" w:hAnsiTheme="minorHAnsi"/>
          <w:sz w:val="24"/>
          <w:szCs w:val="24"/>
        </w:rPr>
        <w:t>n</w:t>
      </w:r>
      <w:r w:rsidRPr="00CA7050">
        <w:rPr>
          <w:rFonts w:asciiTheme="minorHAnsi" w:hAnsiTheme="minorHAnsi"/>
          <w:sz w:val="24"/>
          <w:szCs w:val="24"/>
        </w:rPr>
        <w:t xml:space="preserve">etware, models, educational aid or curricula, instruments or equipment.  </w:t>
      </w:r>
      <w:r w:rsidR="00213EB3" w:rsidRPr="00CA7050">
        <w:rPr>
          <w:rFonts w:asciiTheme="minorHAnsi" w:hAnsiTheme="minorHAnsi"/>
          <w:sz w:val="24"/>
          <w:szCs w:val="24"/>
        </w:rPr>
        <w:t>Provide</w:t>
      </w:r>
      <w:r w:rsidRPr="00CA7050">
        <w:rPr>
          <w:rFonts w:asciiTheme="minorHAnsi" w:hAnsiTheme="minorHAnsi"/>
          <w:sz w:val="24"/>
          <w:szCs w:val="24"/>
        </w:rPr>
        <w:t xml:space="preserve"> </w:t>
      </w:r>
      <w:r w:rsidR="00DC45FA" w:rsidRPr="00CA7050">
        <w:rPr>
          <w:rFonts w:asciiTheme="minorHAnsi" w:hAnsiTheme="minorHAnsi"/>
          <w:sz w:val="24"/>
          <w:szCs w:val="24"/>
        </w:rPr>
        <w:t xml:space="preserve">a </w:t>
      </w:r>
      <w:r w:rsidRPr="00CA7050">
        <w:rPr>
          <w:rFonts w:asciiTheme="minorHAnsi" w:hAnsiTheme="minorHAnsi"/>
          <w:sz w:val="24"/>
          <w:szCs w:val="24"/>
        </w:rPr>
        <w:t xml:space="preserve">brief description of additional project output, date of release, and entity to which output was provided.  </w:t>
      </w:r>
    </w:p>
    <w:p w14:paraId="3DFF068E" w14:textId="7C83C12E" w:rsidR="00492B9F" w:rsidRPr="00CA7050" w:rsidRDefault="00492B9F" w:rsidP="00BB16AC">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7BAB56C4" w14:textId="40F2E060" w:rsidR="00901914" w:rsidRDefault="00492B9F" w:rsidP="00FF29A6">
      <w:pPr>
        <w:pStyle w:val="Level4"/>
        <w:numPr>
          <w:ilvl w:val="0"/>
          <w:numId w:val="4"/>
        </w:num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rPr>
      </w:pPr>
      <w:r w:rsidRPr="00CA7050">
        <w:rPr>
          <w:rFonts w:asciiTheme="minorHAnsi" w:hAnsiTheme="minorHAnsi"/>
        </w:rPr>
        <w:t xml:space="preserve">Follow-On Funding: </w:t>
      </w:r>
      <w:r w:rsidR="00AA0BD0" w:rsidRPr="00CA7050">
        <w:rPr>
          <w:rFonts w:asciiTheme="minorHAnsi" w:hAnsiTheme="minorHAnsi"/>
        </w:rPr>
        <w:t xml:space="preserve">The Prime Recipient is required to disclose any </w:t>
      </w:r>
      <w:r w:rsidR="00901914">
        <w:rPr>
          <w:rFonts w:asciiTheme="minorHAnsi" w:hAnsiTheme="minorHAnsi"/>
        </w:rPr>
        <w:t xml:space="preserve">funding currently received </w:t>
      </w:r>
      <w:r w:rsidR="00ED1EBC">
        <w:rPr>
          <w:rFonts w:asciiTheme="minorHAnsi" w:hAnsiTheme="minorHAnsi"/>
        </w:rPr>
        <w:t xml:space="preserve">or any </w:t>
      </w:r>
      <w:r w:rsidR="00ED1EBC" w:rsidRPr="00CA7050">
        <w:rPr>
          <w:rFonts w:asciiTheme="minorHAnsi" w:hAnsiTheme="minorHAnsi"/>
        </w:rPr>
        <w:t xml:space="preserve">anticipated commitment or obligations of funding </w:t>
      </w:r>
      <w:r w:rsidR="00ED1EBC">
        <w:rPr>
          <w:rFonts w:asciiTheme="minorHAnsi" w:hAnsiTheme="minorHAnsi"/>
        </w:rPr>
        <w:t xml:space="preserve">that may be received </w:t>
      </w:r>
      <w:r w:rsidR="00901914" w:rsidRPr="00CA7050">
        <w:rPr>
          <w:rFonts w:asciiTheme="minorHAnsi" w:hAnsiTheme="minorHAnsi"/>
        </w:rPr>
        <w:t>by the Prime Recipient, Subrecipient</w:t>
      </w:r>
      <w:r w:rsidR="00901914">
        <w:rPr>
          <w:rFonts w:asciiTheme="minorHAnsi" w:hAnsiTheme="minorHAnsi"/>
        </w:rPr>
        <w:t>(s)</w:t>
      </w:r>
      <w:r w:rsidR="00901914" w:rsidRPr="00CA7050">
        <w:rPr>
          <w:rFonts w:asciiTheme="minorHAnsi" w:hAnsiTheme="minorHAnsi"/>
        </w:rPr>
        <w:t xml:space="preserve">, Principal Investigator(s) (including Co-Principal Investigators), or Key Participants to support the ARPA-E funded project or work that </w:t>
      </w:r>
      <w:r w:rsidR="00901914">
        <w:rPr>
          <w:rFonts w:asciiTheme="minorHAnsi" w:hAnsiTheme="minorHAnsi"/>
        </w:rPr>
        <w:t>is directly</w:t>
      </w:r>
      <w:r w:rsidR="00901914" w:rsidRPr="00CA7050">
        <w:rPr>
          <w:rFonts w:asciiTheme="minorHAnsi" w:hAnsiTheme="minorHAnsi"/>
        </w:rPr>
        <w:t xml:space="preserve"> or indirectly </w:t>
      </w:r>
      <w:r w:rsidR="00901914">
        <w:rPr>
          <w:rFonts w:asciiTheme="minorHAnsi" w:hAnsiTheme="minorHAnsi"/>
        </w:rPr>
        <w:t xml:space="preserve">related </w:t>
      </w:r>
      <w:r w:rsidR="00901914" w:rsidRPr="00CA7050">
        <w:rPr>
          <w:rFonts w:asciiTheme="minorHAnsi" w:hAnsiTheme="minorHAnsi"/>
        </w:rPr>
        <w:t>to the ARPA-E funded project</w:t>
      </w:r>
      <w:r w:rsidR="00901914">
        <w:rPr>
          <w:rFonts w:asciiTheme="minorHAnsi" w:hAnsiTheme="minorHAnsi"/>
        </w:rPr>
        <w:t>.  L</w:t>
      </w:r>
      <w:r w:rsidR="00901914" w:rsidRPr="00CA7050">
        <w:rPr>
          <w:rFonts w:asciiTheme="minorHAnsi" w:hAnsiTheme="minorHAnsi"/>
        </w:rPr>
        <w:t xml:space="preserve">ist </w:t>
      </w:r>
      <w:r w:rsidR="00901914">
        <w:rPr>
          <w:rFonts w:asciiTheme="minorHAnsi" w:hAnsiTheme="minorHAnsi"/>
        </w:rPr>
        <w:t xml:space="preserve">the </w:t>
      </w:r>
      <w:r w:rsidR="00901914" w:rsidRPr="00CA7050">
        <w:rPr>
          <w:rFonts w:asciiTheme="minorHAnsi" w:hAnsiTheme="minorHAnsi"/>
        </w:rPr>
        <w:t xml:space="preserve">source of funding, amount of funding, the beginning and end dates of funding, and point of contact (name, title, employer, telephone number, and e-mail address), regarding the current or anticipated funding. </w:t>
      </w:r>
    </w:p>
    <w:p w14:paraId="772C8D98" w14:textId="77777777" w:rsidR="006F08A5" w:rsidRDefault="006F08A5"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340EBBF"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Administrative and Legal Updates</w:t>
      </w:r>
    </w:p>
    <w:p w14:paraId="6CA0A4AC" w14:textId="77777777" w:rsidR="00D77D4B"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7CAA6B6" w14:textId="7AD2A541" w:rsidR="00AA0BD0" w:rsidRPr="00CA7050" w:rsidRDefault="00BE2BC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VI</w:t>
      </w:r>
      <w:r w:rsidR="00AA0BD0" w:rsidRPr="00CA7050">
        <w:rPr>
          <w:rFonts w:asciiTheme="minorHAnsi" w:hAnsiTheme="minorHAnsi"/>
        </w:rPr>
        <w:t xml:space="preserve">. </w:t>
      </w:r>
      <w:r w:rsidR="00AA0BD0" w:rsidRPr="00CA7050">
        <w:rPr>
          <w:rFonts w:asciiTheme="minorHAnsi" w:hAnsiTheme="minorHAnsi"/>
        </w:rPr>
        <w:tab/>
        <w:t>Recipient and</w:t>
      </w:r>
      <w:r w:rsidR="00CE0C3A" w:rsidRPr="00CA7050">
        <w:rPr>
          <w:rFonts w:asciiTheme="minorHAnsi" w:hAnsiTheme="minorHAnsi"/>
        </w:rPr>
        <w:t xml:space="preserve"> Principal</w:t>
      </w:r>
      <w:r w:rsidR="00AA0BD0" w:rsidRPr="00CA7050">
        <w:rPr>
          <w:rFonts w:asciiTheme="minorHAnsi" w:hAnsiTheme="minorHAnsi"/>
        </w:rPr>
        <w:t xml:space="preserve"> Investigator Disclosures: The Prime </w:t>
      </w:r>
      <w:r w:rsidR="00337F3A" w:rsidRPr="00CA7050">
        <w:rPr>
          <w:rFonts w:asciiTheme="minorHAnsi" w:hAnsiTheme="minorHAnsi"/>
        </w:rPr>
        <w:t>R</w:t>
      </w:r>
      <w:r w:rsidR="00AA0BD0" w:rsidRPr="00CA7050">
        <w:rPr>
          <w:rFonts w:asciiTheme="minorHAnsi" w:hAnsiTheme="minorHAnsi"/>
        </w:rPr>
        <w:t>ecipient is required to disclose if any of the following conditions exist:</w:t>
      </w:r>
    </w:p>
    <w:p w14:paraId="346A9166" w14:textId="77777777"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14:paraId="7758C480" w14:textId="77777777"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Subrecipient, or Principal Investor(s)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xml:space="preserve">) is under investigation for or has been convicted of fraud or similar acts, violations </w:t>
      </w:r>
      <w:r w:rsidRPr="00CA7050">
        <w:rPr>
          <w:rFonts w:asciiTheme="minorHAnsi" w:hAnsiTheme="minorHAnsi"/>
          <w:sz w:val="24"/>
          <w:szCs w:val="24"/>
        </w:rPr>
        <w:lastRenderedPageBreak/>
        <w:t>of U.S. export control laws and regulations, or violations of the Drug-Free Workplace Act of 1988 (Pub. L. 100-690, Title V, Subtitle D; 41 U.S.C. 701, et seq.);</w:t>
      </w:r>
      <w:r w:rsidRPr="00CA7050">
        <w:rPr>
          <w:rFonts w:asciiTheme="minorHAnsi" w:hAnsiTheme="minorHAnsi"/>
          <w:sz w:val="24"/>
          <w:szCs w:val="24"/>
        </w:rPr>
        <w:br/>
      </w:r>
    </w:p>
    <w:p w14:paraId="23776986" w14:textId="31C3AA1A"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Subrecipient,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xml:space="preserve">) is debarred, suspended, proposed for debarment, or otherwise declared ineligible from receiving Federal contracts, subcontracts, and financial assistance and benefits; </w:t>
      </w:r>
      <w:r w:rsidR="0088690C">
        <w:rPr>
          <w:rFonts w:asciiTheme="minorHAnsi" w:hAnsiTheme="minorHAnsi"/>
          <w:sz w:val="24"/>
          <w:szCs w:val="24"/>
        </w:rPr>
        <w:t>or</w:t>
      </w:r>
    </w:p>
    <w:p w14:paraId="26CFD587" w14:textId="77777777" w:rsidR="006034F7" w:rsidRPr="00CA7050" w:rsidRDefault="006034F7"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DC953FF" w14:textId="77777777" w:rsidR="00492B9F"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w:t>
      </w:r>
      <w:r w:rsidR="005F59CC" w:rsidRPr="00CA7050">
        <w:rPr>
          <w:rFonts w:asciiTheme="minorHAnsi" w:hAnsiTheme="minorHAnsi"/>
          <w:sz w:val="24"/>
          <w:szCs w:val="24"/>
        </w:rPr>
        <w:t>Recipient</w:t>
      </w:r>
      <w:r w:rsidR="00AF1C62">
        <w:rPr>
          <w:rFonts w:asciiTheme="minorHAnsi" w:hAnsiTheme="minorHAnsi"/>
          <w:sz w:val="24"/>
          <w:szCs w:val="24"/>
        </w:rPr>
        <w:t xml:space="preserve"> or its parent</w:t>
      </w:r>
      <w:r w:rsidR="00192508">
        <w:rPr>
          <w:rFonts w:asciiTheme="minorHAnsi" w:hAnsiTheme="minorHAnsi"/>
          <w:sz w:val="24"/>
          <w:szCs w:val="24"/>
        </w:rPr>
        <w:t>:</w:t>
      </w:r>
      <w:r w:rsidR="005F59CC">
        <w:rPr>
          <w:rFonts w:asciiTheme="minorHAnsi" w:hAnsiTheme="minorHAnsi"/>
          <w:sz w:val="24"/>
          <w:szCs w:val="24"/>
        </w:rPr>
        <w:t xml:space="preserve"> </w:t>
      </w:r>
      <w:r w:rsidR="00192508">
        <w:rPr>
          <w:rFonts w:asciiTheme="minorHAnsi" w:hAnsiTheme="minorHAnsi"/>
          <w:sz w:val="24"/>
          <w:szCs w:val="24"/>
        </w:rPr>
        <w:t xml:space="preserve">(i) </w:t>
      </w:r>
      <w:r w:rsidR="005F59CC" w:rsidRPr="00CA7050">
        <w:rPr>
          <w:rFonts w:asciiTheme="minorHAnsi" w:hAnsiTheme="minorHAnsi"/>
          <w:sz w:val="24"/>
          <w:szCs w:val="24"/>
        </w:rPr>
        <w:t>is</w:t>
      </w:r>
      <w:r w:rsidRPr="00CA7050">
        <w:rPr>
          <w:rFonts w:asciiTheme="minorHAnsi" w:hAnsiTheme="minorHAnsi"/>
          <w:sz w:val="24"/>
          <w:szCs w:val="24"/>
        </w:rPr>
        <w:t xml:space="preserve"> insolvent</w:t>
      </w:r>
      <w:r w:rsidR="00192508">
        <w:rPr>
          <w:rFonts w:asciiTheme="minorHAnsi" w:hAnsiTheme="minorHAnsi"/>
          <w:sz w:val="24"/>
          <w:szCs w:val="24"/>
        </w:rPr>
        <w:t>; (ii)</w:t>
      </w:r>
      <w:r w:rsidR="00AF1C62">
        <w:rPr>
          <w:rFonts w:asciiTheme="minorHAnsi" w:hAnsiTheme="minorHAnsi"/>
          <w:sz w:val="24"/>
          <w:szCs w:val="24"/>
        </w:rPr>
        <w:t xml:space="preserve"> has filed</w:t>
      </w:r>
      <w:r w:rsidR="005033CE">
        <w:rPr>
          <w:rFonts w:asciiTheme="minorHAnsi" w:hAnsiTheme="minorHAnsi"/>
          <w:sz w:val="24"/>
          <w:szCs w:val="24"/>
        </w:rPr>
        <w:t xml:space="preserve"> </w:t>
      </w:r>
      <w:r w:rsidR="00AF1C62">
        <w:rPr>
          <w:rFonts w:asciiTheme="minorHAnsi" w:hAnsiTheme="minorHAnsi"/>
          <w:sz w:val="24"/>
          <w:szCs w:val="24"/>
        </w:rPr>
        <w:t xml:space="preserve">a voluntary </w:t>
      </w:r>
      <w:r w:rsidR="005033CE">
        <w:rPr>
          <w:rFonts w:asciiTheme="minorHAnsi" w:hAnsiTheme="minorHAnsi"/>
          <w:sz w:val="24"/>
          <w:szCs w:val="24"/>
        </w:rPr>
        <w:t>case</w:t>
      </w:r>
      <w:r w:rsidR="005E33DB">
        <w:rPr>
          <w:rFonts w:asciiTheme="minorHAnsi" w:hAnsiTheme="minorHAnsi"/>
          <w:sz w:val="24"/>
          <w:szCs w:val="24"/>
        </w:rPr>
        <w:t xml:space="preserve"> under the Bankruptcy Act</w:t>
      </w:r>
      <w:r w:rsidR="005033CE">
        <w:rPr>
          <w:rFonts w:asciiTheme="minorHAnsi" w:hAnsiTheme="minorHAnsi"/>
          <w:sz w:val="24"/>
          <w:szCs w:val="24"/>
        </w:rPr>
        <w:t xml:space="preserve"> or </w:t>
      </w:r>
      <w:r w:rsidR="005E33DB">
        <w:rPr>
          <w:rFonts w:asciiTheme="minorHAnsi" w:hAnsiTheme="minorHAnsi"/>
          <w:sz w:val="24"/>
          <w:szCs w:val="24"/>
        </w:rPr>
        <w:t xml:space="preserve">has </w:t>
      </w:r>
      <w:r w:rsidR="005033CE">
        <w:rPr>
          <w:rFonts w:asciiTheme="minorHAnsi" w:hAnsiTheme="minorHAnsi"/>
          <w:sz w:val="24"/>
          <w:szCs w:val="24"/>
        </w:rPr>
        <w:t xml:space="preserve">consented to an involuntary </w:t>
      </w:r>
      <w:r w:rsidR="00AF1C62">
        <w:rPr>
          <w:rFonts w:asciiTheme="minorHAnsi" w:hAnsiTheme="minorHAnsi"/>
          <w:sz w:val="24"/>
          <w:szCs w:val="24"/>
        </w:rPr>
        <w:t>case under the Bankruptcy Act</w:t>
      </w:r>
      <w:r w:rsidR="00192508">
        <w:rPr>
          <w:rFonts w:asciiTheme="minorHAnsi" w:hAnsiTheme="minorHAnsi"/>
          <w:sz w:val="24"/>
          <w:szCs w:val="24"/>
        </w:rPr>
        <w:t>; or (iii)</w:t>
      </w:r>
      <w:r w:rsidR="005033CE">
        <w:rPr>
          <w:rFonts w:asciiTheme="minorHAnsi" w:hAnsiTheme="minorHAnsi"/>
          <w:sz w:val="24"/>
          <w:szCs w:val="24"/>
        </w:rPr>
        <w:t xml:space="preserve"> </w:t>
      </w:r>
      <w:r w:rsidR="00192508">
        <w:rPr>
          <w:rFonts w:asciiTheme="minorHAnsi" w:hAnsiTheme="minorHAnsi"/>
          <w:sz w:val="24"/>
          <w:szCs w:val="24"/>
        </w:rPr>
        <w:t>has had a proceeding filed against it to, or consented to, the dissolution, winding-up or readjustment of debts, appointment of a receiver, conservator, trustee or other officer under any applicable state or federal law</w:t>
      </w:r>
      <w:r w:rsidR="00337F3A" w:rsidRPr="00CA7050">
        <w:rPr>
          <w:rFonts w:asciiTheme="minorHAnsi" w:hAnsiTheme="minorHAnsi"/>
          <w:sz w:val="24"/>
          <w:szCs w:val="24"/>
        </w:rPr>
        <w:t>.</w:t>
      </w:r>
    </w:p>
    <w:p w14:paraId="1FA81F5A" w14:textId="77777777" w:rsidR="00AA0BD0" w:rsidRPr="00CA7050" w:rsidRDefault="002B7655" w:rsidP="00ED1EBC">
      <w:pPr>
        <w:tabs>
          <w:tab w:val="left" w:pos="-1080"/>
          <w:tab w:val="left" w:pos="-720"/>
          <w:tab w:val="left" w:pos="360"/>
          <w:tab w:val="left" w:pos="900"/>
          <w:tab w:val="left" w:pos="2520"/>
          <w:tab w:val="left" w:pos="3600"/>
          <w:tab w:val="left" w:pos="4320"/>
          <w:tab w:val="left" w:pos="5040"/>
          <w:tab w:val="left" w:pos="5760"/>
          <w:tab w:val="left" w:pos="6480"/>
          <w:tab w:val="left" w:pos="7200"/>
          <w:tab w:val="left" w:pos="7920"/>
          <w:tab w:val="left" w:pos="8640"/>
          <w:tab w:val="left" w:pos="9360"/>
        </w:tabs>
        <w:ind w:left="2520" w:hanging="25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14:paraId="0FC77EA3" w14:textId="61695165" w:rsidR="00CE0C3A" w:rsidRPr="00CA7050" w:rsidRDefault="00BE2BCF" w:rsidP="00BB16AC">
      <w:pPr>
        <w:pStyle w:val="ListParagraph"/>
        <w:ind w:left="2520" w:hanging="1440"/>
        <w:rPr>
          <w:rFonts w:asciiTheme="minorHAnsi" w:hAnsiTheme="minorHAnsi"/>
          <w:sz w:val="24"/>
          <w:szCs w:val="24"/>
        </w:rPr>
      </w:pPr>
      <w:r>
        <w:rPr>
          <w:rFonts w:asciiTheme="minorHAnsi" w:hAnsiTheme="minorHAnsi"/>
          <w:sz w:val="24"/>
          <w:szCs w:val="24"/>
        </w:rPr>
        <w:t>Section VII</w:t>
      </w:r>
      <w:r w:rsidR="0094360C" w:rsidRPr="00CA7050">
        <w:rPr>
          <w:rFonts w:asciiTheme="minorHAnsi" w:hAnsiTheme="minorHAnsi"/>
          <w:sz w:val="24"/>
          <w:szCs w:val="24"/>
        </w:rPr>
        <w:t>.</w:t>
      </w:r>
      <w:r w:rsidR="0094360C" w:rsidRPr="00CA7050">
        <w:rPr>
          <w:rFonts w:asciiTheme="minorHAnsi" w:hAnsiTheme="minorHAnsi"/>
          <w:sz w:val="24"/>
          <w:szCs w:val="24"/>
        </w:rPr>
        <w:tab/>
        <w:t>Conflict</w:t>
      </w:r>
      <w:r w:rsidR="002F6FF1" w:rsidRPr="00CA7050">
        <w:rPr>
          <w:rFonts w:asciiTheme="minorHAnsi" w:hAnsiTheme="minorHAnsi"/>
          <w:sz w:val="24"/>
          <w:szCs w:val="24"/>
        </w:rPr>
        <w:t>s</w:t>
      </w:r>
      <w:r w:rsidR="0094360C" w:rsidRPr="00CA7050">
        <w:rPr>
          <w:rFonts w:asciiTheme="minorHAnsi" w:hAnsiTheme="minorHAnsi"/>
          <w:sz w:val="24"/>
          <w:szCs w:val="24"/>
        </w:rPr>
        <w:t xml:space="preserve"> of Interests Within P</w:t>
      </w:r>
      <w:r w:rsidR="00CE0C3A" w:rsidRPr="00CA7050">
        <w:rPr>
          <w:rFonts w:asciiTheme="minorHAnsi" w:hAnsiTheme="minorHAnsi"/>
          <w:sz w:val="24"/>
          <w:szCs w:val="24"/>
        </w:rPr>
        <w:t>roject Team: The Prime Recipient is required to disclose any actual or apparent personal, organizational, financial, and other conflicts of interest within the Project Team.  Examples of potential conflicts of interest may include, but are not limited to: the Principal Investigator for the Prime recipient may have an</w:t>
      </w:r>
      <w:r w:rsidR="00087D50" w:rsidRPr="00CA7050">
        <w:rPr>
          <w:rFonts w:asciiTheme="minorHAnsi" w:hAnsiTheme="minorHAnsi"/>
          <w:sz w:val="24"/>
          <w:szCs w:val="24"/>
        </w:rPr>
        <w:t xml:space="preserve"> </w:t>
      </w:r>
      <w:r w:rsidR="00CE0C3A" w:rsidRPr="00CA7050">
        <w:rPr>
          <w:rFonts w:asciiTheme="minorHAnsi" w:hAnsiTheme="minorHAnsi"/>
          <w:sz w:val="24"/>
          <w:szCs w:val="24"/>
        </w:rPr>
        <w:t>equity stake in a Subrecipient; the</w:t>
      </w:r>
      <w:r w:rsidR="00087D50" w:rsidRPr="00CA7050">
        <w:rPr>
          <w:rFonts w:asciiTheme="minorHAnsi" w:hAnsiTheme="minorHAnsi"/>
          <w:sz w:val="24"/>
          <w:szCs w:val="24"/>
        </w:rPr>
        <w:t xml:space="preserve"> Principal Investigator for a </w:t>
      </w:r>
      <w:r w:rsidR="00CE0C3A" w:rsidRPr="00CA7050">
        <w:rPr>
          <w:rFonts w:asciiTheme="minorHAnsi" w:hAnsiTheme="minorHAnsi"/>
          <w:sz w:val="24"/>
          <w:szCs w:val="24"/>
        </w:rPr>
        <w:t>Subrecipient may have a consulting arrangement with the Prime Recipient; or a Subrecipient may be a subsidiary or otherwise affiliated with the Prime Recipient</w:t>
      </w:r>
      <w:r w:rsidR="00B93D92">
        <w:rPr>
          <w:rFonts w:asciiTheme="minorHAnsi" w:hAnsiTheme="minorHAnsi"/>
          <w:sz w:val="24"/>
          <w:szCs w:val="24"/>
        </w:rPr>
        <w:t>.</w:t>
      </w:r>
    </w:p>
    <w:p w14:paraId="7351FCDE" w14:textId="77777777" w:rsidR="00310D2D" w:rsidRPr="00CA7050" w:rsidRDefault="00310D2D" w:rsidP="00BB16AC">
      <w:pPr>
        <w:pStyle w:val="ListParagraph"/>
        <w:ind w:left="2520" w:hanging="1440"/>
        <w:rPr>
          <w:rFonts w:asciiTheme="minorHAnsi" w:hAnsiTheme="minorHAnsi"/>
          <w:sz w:val="24"/>
          <w:szCs w:val="24"/>
        </w:rPr>
      </w:pPr>
    </w:p>
    <w:p w14:paraId="2B5EBFB2" w14:textId="44DBB009" w:rsidR="00310D2D" w:rsidRPr="00CA7050" w:rsidRDefault="00310D2D" w:rsidP="00BB16AC">
      <w:pPr>
        <w:pStyle w:val="ListParagraph"/>
        <w:ind w:left="2520" w:hanging="1440"/>
        <w:rPr>
          <w:rFonts w:asciiTheme="minorHAnsi" w:hAnsiTheme="minorHAnsi"/>
          <w:sz w:val="24"/>
          <w:szCs w:val="24"/>
        </w:rPr>
      </w:pPr>
      <w:r w:rsidRPr="00CA7050">
        <w:rPr>
          <w:rFonts w:asciiTheme="minorHAnsi" w:hAnsiTheme="minorHAnsi"/>
          <w:sz w:val="24"/>
          <w:szCs w:val="24"/>
        </w:rPr>
        <w:t xml:space="preserve">Section </w:t>
      </w:r>
      <w:r w:rsidR="00BE2BCF">
        <w:rPr>
          <w:rFonts w:asciiTheme="minorHAnsi" w:hAnsiTheme="minorHAnsi"/>
          <w:sz w:val="24"/>
          <w:szCs w:val="24"/>
        </w:rPr>
        <w:t>VIII</w:t>
      </w:r>
      <w:r w:rsidRPr="00CA7050">
        <w:rPr>
          <w:rFonts w:asciiTheme="minorHAnsi" w:hAnsiTheme="minorHAnsi"/>
          <w:sz w:val="24"/>
          <w:szCs w:val="24"/>
        </w:rPr>
        <w:t>.</w:t>
      </w:r>
      <w:r w:rsidRPr="00CA7050">
        <w:rPr>
          <w:rFonts w:asciiTheme="minorHAnsi" w:hAnsiTheme="minorHAnsi"/>
          <w:sz w:val="24"/>
          <w:szCs w:val="24"/>
        </w:rPr>
        <w:tab/>
        <w:t xml:space="preserve">Performance of Work in the United States: The Prime Recipient is required to disclose if </w:t>
      </w:r>
      <w:r w:rsidRPr="00CA7050">
        <w:rPr>
          <w:rFonts w:asciiTheme="minorHAnsi" w:hAnsiTheme="minorHAnsi"/>
          <w:sz w:val="24"/>
          <w:szCs w:val="24"/>
        </w:rPr>
        <w:lastRenderedPageBreak/>
        <w:t>any work under the Award is being performed</w:t>
      </w:r>
      <w:r w:rsidR="006F08A5">
        <w:rPr>
          <w:rFonts w:asciiTheme="minorHAnsi" w:hAnsiTheme="minorHAnsi"/>
          <w:sz w:val="24"/>
          <w:szCs w:val="24"/>
        </w:rPr>
        <w:t xml:space="preserve"> outside of the United States/U.S. Territories</w:t>
      </w:r>
      <w:r w:rsidRPr="00CA7050">
        <w:rPr>
          <w:rFonts w:asciiTheme="minorHAnsi" w:hAnsiTheme="minorHAnsi"/>
          <w:sz w:val="24"/>
          <w:szCs w:val="24"/>
        </w:rPr>
        <w:t>.  ARPA-E requires 100% of the Total Project Cost to be</w:t>
      </w:r>
      <w:r w:rsidR="00225775" w:rsidRPr="00CA7050">
        <w:rPr>
          <w:rFonts w:asciiTheme="minorHAnsi" w:hAnsiTheme="minorHAnsi"/>
          <w:sz w:val="24"/>
          <w:szCs w:val="24"/>
        </w:rPr>
        <w:t xml:space="preserve"> expended in the United States</w:t>
      </w:r>
      <w:r w:rsidR="006F08A5">
        <w:rPr>
          <w:rFonts w:asciiTheme="minorHAnsi" w:hAnsiTheme="minorHAnsi"/>
          <w:sz w:val="24"/>
          <w:szCs w:val="24"/>
        </w:rPr>
        <w:t>/U.S. Territories</w:t>
      </w:r>
      <w:r w:rsidR="00225775" w:rsidRPr="00CA7050">
        <w:rPr>
          <w:rFonts w:asciiTheme="minorHAnsi" w:hAnsiTheme="minorHAnsi"/>
          <w:sz w:val="24"/>
          <w:szCs w:val="24"/>
        </w:rPr>
        <w:t>.  The Prime Recipient may perform certain work overseas if authorized in advance by the ARPA-E Contracting Officer</w:t>
      </w:r>
      <w:r w:rsidR="007E6933" w:rsidRPr="00CA7050">
        <w:rPr>
          <w:rFonts w:asciiTheme="minorHAnsi" w:hAnsiTheme="minorHAnsi"/>
          <w:sz w:val="24"/>
          <w:szCs w:val="24"/>
        </w:rPr>
        <w:t xml:space="preserve"> (</w:t>
      </w:r>
      <w:r w:rsidR="00B50D29" w:rsidRPr="00CA7050">
        <w:rPr>
          <w:rFonts w:asciiTheme="minorHAnsi" w:hAnsiTheme="minorHAnsi"/>
          <w:sz w:val="24"/>
          <w:szCs w:val="24"/>
        </w:rPr>
        <w:t xml:space="preserve">e.g., </w:t>
      </w:r>
      <w:r w:rsidR="007E6933" w:rsidRPr="00CA7050">
        <w:rPr>
          <w:rFonts w:asciiTheme="minorHAnsi" w:hAnsiTheme="minorHAnsi"/>
          <w:sz w:val="24"/>
          <w:szCs w:val="24"/>
        </w:rPr>
        <w:t>by approval of a Foreign Work Waiver Request)</w:t>
      </w:r>
      <w:r w:rsidR="00225775" w:rsidRPr="00CA7050">
        <w:rPr>
          <w:rFonts w:asciiTheme="minorHAnsi" w:hAnsiTheme="minorHAnsi"/>
          <w:sz w:val="24"/>
          <w:szCs w:val="24"/>
        </w:rPr>
        <w:t>.</w:t>
      </w:r>
      <w:r w:rsidR="002B7655">
        <w:rPr>
          <w:rFonts w:asciiTheme="minorHAnsi" w:hAnsiTheme="minorHAnsi"/>
          <w:sz w:val="24"/>
          <w:szCs w:val="24"/>
        </w:rPr>
        <w:t xml:space="preserve"> </w:t>
      </w:r>
    </w:p>
    <w:p w14:paraId="6CECCAA1"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532680D1"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Cost  Updates</w:t>
      </w:r>
    </w:p>
    <w:p w14:paraId="3FC23F52" w14:textId="77777777" w:rsidR="00D77D4B" w:rsidRPr="00CA7050"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A040FC6" w14:textId="37FEBDFA" w:rsidR="00491C88" w:rsidRDefault="00BE2BCF">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IX</w:t>
      </w:r>
      <w:r w:rsidR="00313211">
        <w:rPr>
          <w:rFonts w:asciiTheme="minorHAnsi" w:hAnsiTheme="minorHAnsi"/>
        </w:rPr>
        <w:t>.</w:t>
      </w:r>
      <w:r w:rsidR="00313211" w:rsidDel="00313211">
        <w:rPr>
          <w:rFonts w:asciiTheme="minorHAnsi" w:hAnsiTheme="minorHAnsi"/>
        </w:rPr>
        <w:t xml:space="preserve"> </w:t>
      </w:r>
      <w:r w:rsidR="00840A3F">
        <w:rPr>
          <w:rFonts w:asciiTheme="minorHAnsi" w:hAnsiTheme="minorHAnsi"/>
        </w:rPr>
        <w:tab/>
      </w:r>
      <w:r w:rsidR="00486164">
        <w:rPr>
          <w:rFonts w:asciiTheme="minorHAnsi" w:hAnsiTheme="minorHAnsi"/>
        </w:rPr>
        <w:t xml:space="preserve">Budget Status - Prime Recipient: </w:t>
      </w:r>
      <w:r w:rsidR="00486164">
        <w:rPr>
          <w:sz w:val="17"/>
          <w:szCs w:val="17"/>
        </w:rPr>
        <w:t xml:space="preserve"> </w:t>
      </w:r>
      <w:r w:rsidR="004617F7">
        <w:rPr>
          <w:rFonts w:asciiTheme="minorHAnsi" w:hAnsiTheme="minorHAnsi"/>
        </w:rPr>
        <w:t>T</w:t>
      </w:r>
      <w:r w:rsidR="00486164">
        <w:rPr>
          <w:rFonts w:asciiTheme="minorHAnsi" w:hAnsiTheme="minorHAnsi"/>
        </w:rPr>
        <w:t xml:space="preserve">he </w:t>
      </w:r>
      <w:r w:rsidR="00152025">
        <w:rPr>
          <w:rFonts w:asciiTheme="minorHAnsi" w:hAnsiTheme="minorHAnsi"/>
        </w:rPr>
        <w:t>Prime Recipient</w:t>
      </w:r>
      <w:r w:rsidR="006037E3">
        <w:rPr>
          <w:rFonts w:asciiTheme="minorHAnsi" w:hAnsiTheme="minorHAnsi"/>
        </w:rPr>
        <w:t xml:space="preserve"> </w:t>
      </w:r>
      <w:r w:rsidR="008E2AA3">
        <w:rPr>
          <w:rFonts w:asciiTheme="minorHAnsi" w:hAnsiTheme="minorHAnsi"/>
        </w:rPr>
        <w:t xml:space="preserve">is required </w:t>
      </w:r>
      <w:r w:rsidR="00454551">
        <w:rPr>
          <w:rFonts w:asciiTheme="minorHAnsi" w:hAnsiTheme="minorHAnsi"/>
        </w:rPr>
        <w:t xml:space="preserve">verify that </w:t>
      </w:r>
      <w:r w:rsidR="00486164">
        <w:rPr>
          <w:rFonts w:asciiTheme="minorHAnsi" w:hAnsiTheme="minorHAnsi"/>
        </w:rPr>
        <w:t xml:space="preserve">budget amounts </w:t>
      </w:r>
      <w:r w:rsidR="00D543FE">
        <w:rPr>
          <w:rFonts w:asciiTheme="minorHAnsi" w:hAnsiTheme="minorHAnsi"/>
          <w:b/>
        </w:rPr>
        <w:t>submitted for reimbursement</w:t>
      </w:r>
      <w:r w:rsidR="00D543FE" w:rsidRPr="00D543FE">
        <w:rPr>
          <w:rFonts w:asciiTheme="minorHAnsi" w:hAnsiTheme="minorHAnsi"/>
          <w:b/>
        </w:rPr>
        <w:t xml:space="preserve"> </w:t>
      </w:r>
      <w:r w:rsidR="00455098" w:rsidRPr="00455098">
        <w:rPr>
          <w:rFonts w:asciiTheme="minorHAnsi" w:hAnsiTheme="minorHAnsi"/>
        </w:rPr>
        <w:t>to ARPA-E during the quarter</w:t>
      </w:r>
      <w:r w:rsidR="00454551">
        <w:rPr>
          <w:rFonts w:asciiTheme="minorHAnsi" w:hAnsiTheme="minorHAnsi"/>
        </w:rPr>
        <w:t xml:space="preserve"> are accurate and complete, </w:t>
      </w:r>
      <w:r w:rsidR="004C4DB5">
        <w:rPr>
          <w:rFonts w:asciiTheme="minorHAnsi" w:hAnsiTheme="minorHAnsi"/>
        </w:rPr>
        <w:t xml:space="preserve">and provide an explanation for any </w:t>
      </w:r>
      <w:r w:rsidR="00454551">
        <w:rPr>
          <w:rFonts w:asciiTheme="minorHAnsi" w:hAnsiTheme="minorHAnsi"/>
        </w:rPr>
        <w:t xml:space="preserve">discrepancies, </w:t>
      </w:r>
      <w:r w:rsidR="004C4DB5">
        <w:rPr>
          <w:rFonts w:asciiTheme="minorHAnsi" w:hAnsiTheme="minorHAnsi"/>
        </w:rPr>
        <w:t>cost overruns</w:t>
      </w:r>
      <w:r w:rsidR="00454551">
        <w:rPr>
          <w:rFonts w:asciiTheme="minorHAnsi" w:hAnsiTheme="minorHAnsi"/>
        </w:rPr>
        <w:t>,</w:t>
      </w:r>
      <w:r w:rsidR="004C4DB5">
        <w:rPr>
          <w:rFonts w:asciiTheme="minorHAnsi" w:hAnsiTheme="minorHAnsi"/>
        </w:rPr>
        <w:t xml:space="preserve"> or high unit costs</w:t>
      </w:r>
      <w:r w:rsidR="00455098" w:rsidRPr="00455098">
        <w:rPr>
          <w:rFonts w:asciiTheme="minorHAnsi" w:hAnsiTheme="minorHAnsi"/>
        </w:rPr>
        <w:t xml:space="preserve">. In addition, </w:t>
      </w:r>
      <w:r w:rsidR="00454551">
        <w:rPr>
          <w:rFonts w:asciiTheme="minorHAnsi" w:hAnsiTheme="minorHAnsi"/>
        </w:rPr>
        <w:t xml:space="preserve">as prompted in the ePIC system, enter </w:t>
      </w:r>
      <w:r w:rsidR="00455098" w:rsidRPr="00455098">
        <w:rPr>
          <w:rFonts w:asciiTheme="minorHAnsi" w:hAnsiTheme="minorHAnsi"/>
        </w:rPr>
        <w:t>TT&amp;O costs</w:t>
      </w:r>
      <w:r w:rsidR="00454551">
        <w:rPr>
          <w:rFonts w:asciiTheme="minorHAnsi" w:hAnsiTheme="minorHAnsi"/>
        </w:rPr>
        <w:t>,</w:t>
      </w:r>
      <w:r w:rsidR="00455098" w:rsidRPr="00455098">
        <w:rPr>
          <w:rFonts w:asciiTheme="minorHAnsi" w:hAnsiTheme="minorHAnsi"/>
        </w:rPr>
        <w:t xml:space="preserve"> if applicable</w:t>
      </w:r>
      <w:r w:rsidR="00486164">
        <w:rPr>
          <w:rFonts w:asciiTheme="minorHAnsi" w:hAnsiTheme="minorHAnsi"/>
        </w:rPr>
        <w:t>.</w:t>
      </w:r>
      <w:r w:rsidR="004C4DB5">
        <w:rPr>
          <w:rFonts w:asciiTheme="minorHAnsi" w:hAnsiTheme="minorHAnsi"/>
        </w:rPr>
        <w:t xml:space="preserve"> </w:t>
      </w:r>
    </w:p>
    <w:p w14:paraId="28DDD062" w14:textId="77777777" w:rsidR="000A7A9E" w:rsidRPr="00CA7050" w:rsidRDefault="000A7A9E" w:rsidP="009C04F3">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609014F1" w14:textId="1D3B848E" w:rsidR="00BF2255" w:rsidRDefault="00492B9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Pr="00CA7050">
        <w:rPr>
          <w:rFonts w:asciiTheme="minorHAnsi" w:hAnsiTheme="minorHAnsi"/>
        </w:rPr>
        <w:tab/>
      </w:r>
      <w:r w:rsidR="00E70322">
        <w:rPr>
          <w:rFonts w:asciiTheme="minorHAnsi" w:hAnsiTheme="minorHAnsi"/>
        </w:rPr>
        <w:t>Submit Page</w:t>
      </w:r>
      <w:r w:rsidRPr="00CA7050">
        <w:rPr>
          <w:rFonts w:asciiTheme="minorHAnsi" w:hAnsiTheme="minorHAnsi"/>
        </w:rPr>
        <w:t xml:space="preserve">: </w:t>
      </w:r>
      <w:r w:rsidR="006C716E" w:rsidRPr="00CA7050">
        <w:rPr>
          <w:rFonts w:asciiTheme="minorHAnsi" w:hAnsiTheme="minorHAnsi"/>
        </w:rPr>
        <w:t>The Prime Recipient</w:t>
      </w:r>
      <w:r w:rsidR="00E417BA" w:rsidRPr="00CA7050">
        <w:rPr>
          <w:rFonts w:asciiTheme="minorHAnsi" w:hAnsiTheme="minorHAnsi"/>
        </w:rPr>
        <w:t xml:space="preserve"> is</w:t>
      </w:r>
      <w:r w:rsidRPr="00CA7050">
        <w:rPr>
          <w:rFonts w:asciiTheme="minorHAnsi" w:hAnsiTheme="minorHAnsi"/>
        </w:rPr>
        <w:t xml:space="preserve"> required to certify</w:t>
      </w:r>
      <w:r w:rsidR="00225775" w:rsidRPr="00CA7050">
        <w:rPr>
          <w:rFonts w:asciiTheme="minorHAnsi" w:hAnsiTheme="minorHAnsi"/>
        </w:rPr>
        <w:t xml:space="preserve"> that</w:t>
      </w:r>
      <w:r w:rsidRPr="00CA7050">
        <w:rPr>
          <w:rFonts w:asciiTheme="minorHAnsi" w:hAnsiTheme="minorHAnsi"/>
        </w:rPr>
        <w:t xml:space="preserve"> the information provided in the </w:t>
      </w:r>
      <w:r w:rsidR="00402590" w:rsidRPr="00CA7050">
        <w:rPr>
          <w:rFonts w:asciiTheme="minorHAnsi" w:hAnsiTheme="minorHAnsi"/>
        </w:rPr>
        <w:t>Research Performance Progress Report</w:t>
      </w:r>
      <w:r w:rsidRPr="00CA7050">
        <w:rPr>
          <w:rFonts w:asciiTheme="minorHAnsi" w:hAnsiTheme="minorHAnsi"/>
        </w:rPr>
        <w:t xml:space="preserve"> is accurate and complete as of the date shown.  </w:t>
      </w:r>
    </w:p>
    <w:p w14:paraId="12805D7C" w14:textId="77777777" w:rsidR="00BF2255" w:rsidRDefault="00BF2255"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F58F43C"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29E618F"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18F2228" w14:textId="77777777" w:rsidR="00C47265" w:rsidRPr="00CA7050" w:rsidRDefault="00C47265" w:rsidP="00535B10">
      <w:pPr>
        <w:pStyle w:val="ListParagraph"/>
        <w:keepNext/>
        <w:numPr>
          <w:ilvl w:val="0"/>
          <w:numId w:val="12"/>
        </w:num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Financial Report</w:t>
      </w:r>
      <w:r w:rsidR="00323715" w:rsidRPr="00CA7050">
        <w:rPr>
          <w:rFonts w:asciiTheme="minorHAnsi" w:hAnsiTheme="minorHAnsi"/>
          <w:b/>
          <w:sz w:val="24"/>
          <w:szCs w:val="24"/>
        </w:rPr>
        <w:t>s</w:t>
      </w:r>
    </w:p>
    <w:p w14:paraId="4B1E36A4" w14:textId="77777777" w:rsidR="00C47265" w:rsidRPr="00CA7050" w:rsidRDefault="00C47265" w:rsidP="00535B10">
      <w:pPr>
        <w:keepNext/>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19694B04" w14:textId="77777777" w:rsidTr="00E9531A">
        <w:tc>
          <w:tcPr>
            <w:tcW w:w="1440" w:type="dxa"/>
          </w:tcPr>
          <w:p w14:paraId="612310CF"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1948D03C" w14:textId="77777777" w:rsidR="00E9531A" w:rsidRPr="00CA7050" w:rsidRDefault="000F28E5"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1F4D80">
              <w:rPr>
                <w:rFonts w:asciiTheme="minorHAnsi" w:hAnsiTheme="minorHAnsi"/>
                <w:sz w:val="21"/>
                <w:szCs w:val="21"/>
              </w:rPr>
              <w:t>ARPA-E’s Energy Program Inform</w:t>
            </w:r>
            <w:r w:rsidRPr="006B74B1">
              <w:rPr>
                <w:rFonts w:asciiTheme="minorHAnsi" w:hAnsiTheme="minorHAnsi"/>
                <w:sz w:val="21"/>
                <w:szCs w:val="21"/>
              </w:rPr>
              <w:t>ation Center (ePIC</w:t>
            </w:r>
            <w:r w:rsidRPr="00E30AB8">
              <w:rPr>
                <w:rFonts w:asciiTheme="minorHAnsi" w:hAnsiTheme="minorHAnsi"/>
                <w:sz w:val="21"/>
                <w:szCs w:val="21"/>
              </w:rPr>
              <w:t xml:space="preserve">):  </w:t>
            </w:r>
            <w:hyperlink r:id="rId33" w:tooltip="https://arpa-e-epic.energy.gov/" w:history="1">
              <w:r w:rsidR="00AA5685" w:rsidRPr="00E30AB8">
                <w:rPr>
                  <w:rStyle w:val="Hyperlink"/>
                  <w:rFonts w:asciiTheme="minorHAnsi" w:hAnsiTheme="minorHAnsi" w:cs="Segoe UI"/>
                  <w:sz w:val="21"/>
                  <w:szCs w:val="21"/>
                </w:rPr>
                <w:t>https://arpa-e-epic.energy.gov</w:t>
              </w:r>
            </w:hyperlink>
          </w:p>
        </w:tc>
      </w:tr>
      <w:tr w:rsidR="00E9531A" w:rsidRPr="00CA7050" w14:paraId="51ACEC67" w14:textId="77777777" w:rsidTr="00E9531A">
        <w:tc>
          <w:tcPr>
            <w:tcW w:w="1440" w:type="dxa"/>
          </w:tcPr>
          <w:p w14:paraId="776F9B49"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0FA540A0" w14:textId="77777777" w:rsidR="00E9531A" w:rsidRPr="00CA7050" w:rsidRDefault="00E605A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Within 30</w:t>
            </w:r>
            <w:r w:rsidR="00C20787" w:rsidRPr="00CA7050">
              <w:rPr>
                <w:rFonts w:asciiTheme="minorHAnsi" w:hAnsiTheme="minorHAnsi"/>
                <w:sz w:val="21"/>
                <w:szCs w:val="21"/>
              </w:rPr>
              <w:t xml:space="preserve"> calendar days</w:t>
            </w:r>
            <w:r w:rsidR="00611DCC">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71F600AF" w14:textId="77777777" w:rsidR="00E9531A" w:rsidRPr="00CA7050" w:rsidRDefault="00E9531A" w:rsidP="00021406">
      <w:pPr>
        <w:ind w:left="720"/>
        <w:rPr>
          <w:rFonts w:asciiTheme="minorHAnsi" w:hAnsiTheme="minorHAnsi"/>
          <w:sz w:val="24"/>
          <w:szCs w:val="24"/>
        </w:rPr>
      </w:pPr>
    </w:p>
    <w:p w14:paraId="05852E8B" w14:textId="77777777" w:rsidR="00C47265" w:rsidRDefault="00E9531A" w:rsidP="00021406">
      <w:pPr>
        <w:ind w:left="720"/>
        <w:rPr>
          <w:rFonts w:asciiTheme="minorHAnsi" w:hAnsiTheme="minorHAnsi"/>
          <w:sz w:val="24"/>
          <w:szCs w:val="24"/>
        </w:rPr>
      </w:pPr>
      <w:r w:rsidRPr="00CA7050">
        <w:rPr>
          <w:rFonts w:asciiTheme="minorHAnsi" w:hAnsiTheme="minorHAnsi"/>
          <w:sz w:val="24"/>
          <w:szCs w:val="24"/>
        </w:rPr>
        <w:lastRenderedPageBreak/>
        <w:t>Every quarter, t</w:t>
      </w:r>
      <w:r w:rsidR="00205D0A" w:rsidRPr="00CA7050">
        <w:rPr>
          <w:rFonts w:asciiTheme="minorHAnsi" w:hAnsiTheme="minorHAnsi"/>
          <w:sz w:val="24"/>
          <w:szCs w:val="24"/>
        </w:rPr>
        <w:t>he Prime Recipient is</w:t>
      </w:r>
      <w:r w:rsidR="00C47265" w:rsidRPr="00CA7050">
        <w:rPr>
          <w:rFonts w:asciiTheme="minorHAnsi" w:hAnsiTheme="minorHAnsi"/>
          <w:sz w:val="24"/>
          <w:szCs w:val="24"/>
        </w:rPr>
        <w:t xml:space="preserve"> required to submit a completed SF-425 for the project – i.e., the entirety of work perfor</w:t>
      </w:r>
      <w:r w:rsidR="00C47265" w:rsidRPr="000F28E5">
        <w:rPr>
          <w:rFonts w:asciiTheme="minorHAnsi" w:hAnsiTheme="minorHAnsi"/>
          <w:sz w:val="24"/>
          <w:szCs w:val="24"/>
        </w:rPr>
        <w:t xml:space="preserve">med by the Prime Recipient, Subrecipients, and contractors </w:t>
      </w:r>
      <w:r w:rsidR="000A1F84" w:rsidRPr="000F28E5">
        <w:rPr>
          <w:rFonts w:asciiTheme="minorHAnsi" w:hAnsiTheme="minorHAnsi"/>
          <w:sz w:val="24"/>
          <w:szCs w:val="24"/>
        </w:rPr>
        <w:t>–</w:t>
      </w:r>
      <w:r w:rsidR="0037633A" w:rsidRPr="000F28E5">
        <w:rPr>
          <w:rFonts w:asciiTheme="minorHAnsi" w:hAnsiTheme="minorHAnsi"/>
          <w:sz w:val="24"/>
          <w:szCs w:val="24"/>
        </w:rPr>
        <w:t xml:space="preserve"> to ARPA-E</w:t>
      </w:r>
      <w:r w:rsidR="000F28E5" w:rsidRPr="000F28E5">
        <w:rPr>
          <w:rFonts w:asciiTheme="minorHAnsi" w:hAnsiTheme="minorHAnsi"/>
          <w:sz w:val="24"/>
          <w:szCs w:val="24"/>
        </w:rPr>
        <w:t xml:space="preserve"> via</w:t>
      </w:r>
      <w:r w:rsidR="00455098" w:rsidRPr="00455098">
        <w:rPr>
          <w:rFonts w:asciiTheme="minorHAnsi" w:hAnsiTheme="minorHAnsi"/>
          <w:sz w:val="24"/>
          <w:szCs w:val="24"/>
        </w:rPr>
        <w:t xml:space="preserve"> ePIC</w:t>
      </w:r>
      <w:hyperlink w:history="1"/>
      <w:r w:rsidR="00455098" w:rsidRPr="00455098">
        <w:rPr>
          <w:rFonts w:asciiTheme="minorHAnsi" w:hAnsiTheme="minorHAnsi"/>
          <w:sz w:val="24"/>
          <w:szCs w:val="24"/>
        </w:rPr>
        <w:t>.</w:t>
      </w:r>
      <w:r w:rsidR="00A07E83" w:rsidRPr="00A07E83">
        <w:rPr>
          <w:rFonts w:asciiTheme="minorHAnsi" w:hAnsiTheme="minorHAnsi"/>
          <w:sz w:val="24"/>
          <w:szCs w:val="24"/>
        </w:rPr>
        <w:t xml:space="preserve"> </w:t>
      </w:r>
      <w:r w:rsidR="00A07E83">
        <w:rPr>
          <w:rFonts w:asciiTheme="minorHAnsi" w:hAnsiTheme="minorHAnsi"/>
          <w:sz w:val="24"/>
          <w:szCs w:val="24"/>
        </w:rPr>
        <w:t xml:space="preserve"> </w:t>
      </w:r>
      <w:r w:rsidR="00A07E83" w:rsidRPr="00CA7050">
        <w:rPr>
          <w:rFonts w:asciiTheme="minorHAnsi" w:hAnsiTheme="minorHAnsi"/>
          <w:sz w:val="24"/>
          <w:szCs w:val="24"/>
        </w:rPr>
        <w:t>A fillable version of the SF-425 is available at</w:t>
      </w:r>
      <w:r w:rsidR="00A07E83" w:rsidRPr="00A07E83">
        <w:rPr>
          <w:rFonts w:asciiTheme="minorHAnsi" w:hAnsiTheme="minorHAnsi"/>
          <w:sz w:val="24"/>
          <w:szCs w:val="24"/>
        </w:rPr>
        <w:t xml:space="preserve"> </w:t>
      </w:r>
      <w:hyperlink r:id="rId34" w:history="1">
        <w:r w:rsidR="00432562" w:rsidRPr="00E1559E">
          <w:rPr>
            <w:rStyle w:val="Hyperlink"/>
            <w:rFonts w:asciiTheme="minorHAnsi" w:hAnsiTheme="minorHAnsi"/>
            <w:sz w:val="24"/>
            <w:szCs w:val="24"/>
          </w:rPr>
          <w:t>http://www.whitehouse.gov/omb/grants_forms</w:t>
        </w:r>
      </w:hyperlink>
      <w:r w:rsidR="00432562">
        <w:rPr>
          <w:rFonts w:asciiTheme="minorHAnsi" w:hAnsiTheme="minorHAnsi"/>
          <w:sz w:val="24"/>
          <w:szCs w:val="24"/>
        </w:rPr>
        <w:t>.</w:t>
      </w:r>
    </w:p>
    <w:p w14:paraId="61572C70" w14:textId="77777777" w:rsidR="004569E6" w:rsidRDefault="004569E6" w:rsidP="00021406">
      <w:pPr>
        <w:ind w:left="720"/>
        <w:rPr>
          <w:rFonts w:asciiTheme="minorHAnsi" w:hAnsiTheme="minorHAnsi"/>
          <w:sz w:val="24"/>
          <w:szCs w:val="24"/>
        </w:rPr>
      </w:pPr>
    </w:p>
    <w:p w14:paraId="6850A964" w14:textId="77777777" w:rsidR="00A07E83" w:rsidRDefault="006C075D" w:rsidP="00931CF5">
      <w:pPr>
        <w:ind w:left="720"/>
        <w:rPr>
          <w:rFonts w:asciiTheme="minorHAnsi" w:hAnsiTheme="minorHAnsi"/>
          <w:sz w:val="24"/>
          <w:szCs w:val="24"/>
        </w:rPr>
      </w:pPr>
      <w:r>
        <w:rPr>
          <w:rFonts w:asciiTheme="minorHAnsi" w:hAnsiTheme="minorHAnsi"/>
          <w:sz w:val="24"/>
          <w:szCs w:val="24"/>
        </w:rPr>
        <w:t>To submit a SF-425, the Prime Recipient must log in to the ePIC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w:t>
      </w:r>
      <w:r w:rsidR="004569E6">
        <w:rPr>
          <w:rFonts w:asciiTheme="minorHAnsi" w:hAnsiTheme="minorHAnsi"/>
          <w:sz w:val="24"/>
          <w:szCs w:val="24"/>
        </w:rPr>
        <w:t>Click “add” to upload a new SF-425.</w:t>
      </w:r>
      <w:r w:rsidR="00931CF5">
        <w:rPr>
          <w:rFonts w:asciiTheme="minorHAnsi" w:hAnsiTheme="minorHAnsi"/>
          <w:sz w:val="24"/>
          <w:szCs w:val="24"/>
        </w:rPr>
        <w:t xml:space="preserve">  For detailed guidance on the use of ePIC, please refer to the ePIC User Guide </w:t>
      </w:r>
      <w:r w:rsidR="00051959">
        <w:rPr>
          <w:rFonts w:asciiTheme="minorHAnsi" w:hAnsiTheme="minorHAnsi"/>
          <w:sz w:val="24"/>
          <w:szCs w:val="24"/>
        </w:rPr>
        <w:t>(</w:t>
      </w:r>
      <w:hyperlink r:id="rId35"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 Y</w:t>
      </w:r>
      <w:r w:rsidR="00051959">
        <w:rPr>
          <w:rFonts w:asciiTheme="minorHAnsi" w:hAnsiTheme="minorHAnsi"/>
          <w:sz w:val="24"/>
          <w:szCs w:val="24"/>
        </w:rPr>
        <w:t xml:space="preserve">ou must </w:t>
      </w:r>
      <w:r w:rsidR="002B264C">
        <w:rPr>
          <w:rFonts w:asciiTheme="minorHAnsi" w:hAnsiTheme="minorHAnsi"/>
          <w:sz w:val="24"/>
          <w:szCs w:val="24"/>
        </w:rPr>
        <w:t xml:space="preserve">be registered in ePIC and log in to access the ePIC User Guide. </w:t>
      </w:r>
    </w:p>
    <w:p w14:paraId="797F3FF6" w14:textId="77777777" w:rsidR="00931CF5" w:rsidRDefault="00931CF5"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21C5AA05" w14:textId="77777777" w:rsidR="0003417D" w:rsidRPr="00CA7050" w:rsidRDefault="00323715" w:rsidP="00B12F2B">
      <w:pPr>
        <w:pStyle w:val="ListParagraph"/>
        <w:numPr>
          <w:ilvl w:val="0"/>
          <w:numId w:val="12"/>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 xml:space="preserve">Scientific/Technical </w:t>
      </w:r>
      <w:r w:rsidR="0003417D" w:rsidRPr="00CA7050">
        <w:rPr>
          <w:rFonts w:asciiTheme="minorHAnsi" w:hAnsiTheme="minorHAnsi"/>
          <w:b/>
          <w:sz w:val="24"/>
          <w:szCs w:val="24"/>
        </w:rPr>
        <w:t xml:space="preserve">Conference Papers/Proceedings </w:t>
      </w:r>
    </w:p>
    <w:p w14:paraId="371839CA" w14:textId="77777777" w:rsidR="0003417D" w:rsidRPr="00CA7050" w:rsidRDefault="0003417D"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1"/>
        <w:gridCol w:w="6451"/>
      </w:tblGrid>
      <w:tr w:rsidR="00E9531A" w:rsidRPr="00CA7050" w14:paraId="09FCAA3C" w14:textId="77777777" w:rsidTr="00E9531A">
        <w:tc>
          <w:tcPr>
            <w:tcW w:w="1440" w:type="dxa"/>
          </w:tcPr>
          <w:p w14:paraId="376DC829"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9A49534"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 xml:space="preserve">available </w:t>
            </w:r>
            <w:r w:rsidRPr="00CA7050">
              <w:rPr>
                <w:rFonts w:asciiTheme="minorHAnsi" w:hAnsiTheme="minorHAnsi"/>
                <w:sz w:val="21"/>
                <w:szCs w:val="21"/>
              </w:rPr>
              <w:t xml:space="preserve">at </w:t>
            </w:r>
            <w:hyperlink r:id="rId36" w:history="1">
              <w:r w:rsidRPr="00CA7050">
                <w:rPr>
                  <w:rStyle w:val="Hyperlink"/>
                  <w:rFonts w:asciiTheme="minorHAnsi" w:hAnsiTheme="minorHAnsi"/>
                  <w:sz w:val="21"/>
                  <w:szCs w:val="21"/>
                </w:rPr>
                <w:t>http://www.osti.gov/elink-2413</w:t>
              </w:r>
            </w:hyperlink>
          </w:p>
        </w:tc>
      </w:tr>
      <w:tr w:rsidR="00E9531A" w:rsidRPr="00CA7050" w14:paraId="055135D7" w14:textId="77777777" w:rsidTr="00E9531A">
        <w:tc>
          <w:tcPr>
            <w:tcW w:w="1440" w:type="dxa"/>
          </w:tcPr>
          <w:p w14:paraId="3D1B7812"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1DA0DD3"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occurrence of the event</w:t>
            </w:r>
          </w:p>
        </w:tc>
      </w:tr>
    </w:tbl>
    <w:p w14:paraId="178B38F2" w14:textId="77777777" w:rsidR="00E9531A" w:rsidRPr="00CA7050" w:rsidRDefault="00E9531A"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53146C76" w14:textId="77777777" w:rsidR="00A27FC1" w:rsidRPr="00CA7050" w:rsidRDefault="0003417D"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The Prime Recipient must submit a copy of any scientific/technical conference papers/proceedings, with the following informatio</w:t>
      </w:r>
      <w:r w:rsidR="0037633A" w:rsidRPr="00CA7050">
        <w:rPr>
          <w:rFonts w:asciiTheme="minorHAnsi" w:hAnsiTheme="minorHAnsi"/>
          <w:sz w:val="24"/>
          <w:szCs w:val="24"/>
        </w:rPr>
        <w:t>n: (1) name of conference; (2) l</w:t>
      </w:r>
      <w:r w:rsidRPr="00CA7050">
        <w:rPr>
          <w:rFonts w:asciiTheme="minorHAnsi" w:hAnsiTheme="minorHAnsi"/>
          <w:sz w:val="24"/>
          <w:szCs w:val="24"/>
        </w:rPr>
        <w:t xml:space="preserve">ocation of conference; (3) </w:t>
      </w:r>
      <w:r w:rsidR="0037633A" w:rsidRPr="00CA7050">
        <w:rPr>
          <w:rFonts w:asciiTheme="minorHAnsi" w:hAnsiTheme="minorHAnsi"/>
          <w:sz w:val="24"/>
          <w:szCs w:val="24"/>
        </w:rPr>
        <w:t>d</w:t>
      </w:r>
      <w:r w:rsidRPr="00CA7050">
        <w:rPr>
          <w:rFonts w:asciiTheme="minorHAnsi" w:hAnsiTheme="minorHAnsi"/>
          <w:sz w:val="24"/>
          <w:szCs w:val="24"/>
        </w:rPr>
        <w:t xml:space="preserve">ate of conference; and (4) </w:t>
      </w:r>
      <w:r w:rsidR="0037633A" w:rsidRPr="00CA7050">
        <w:rPr>
          <w:rFonts w:asciiTheme="minorHAnsi" w:hAnsiTheme="minorHAnsi"/>
          <w:sz w:val="24"/>
          <w:szCs w:val="24"/>
        </w:rPr>
        <w:t>c</w:t>
      </w:r>
      <w:r w:rsidRPr="00CA7050">
        <w:rPr>
          <w:rFonts w:asciiTheme="minorHAnsi" w:hAnsiTheme="minorHAnsi"/>
          <w:sz w:val="24"/>
          <w:szCs w:val="24"/>
        </w:rPr>
        <w:t xml:space="preserve">onference sponsor. </w:t>
      </w:r>
      <w:r w:rsidR="00223FA9" w:rsidRPr="00CA7050">
        <w:rPr>
          <w:rFonts w:asciiTheme="minorHAnsi" w:hAnsiTheme="minorHAnsi"/>
          <w:sz w:val="24"/>
          <w:szCs w:val="24"/>
        </w:rPr>
        <w:t xml:space="preserve"> </w:t>
      </w:r>
      <w:r w:rsidR="00E9531A" w:rsidRPr="00CA7050">
        <w:rPr>
          <w:rFonts w:asciiTheme="minorHAnsi" w:hAnsiTheme="minorHAnsi"/>
          <w:sz w:val="24"/>
          <w:szCs w:val="24"/>
        </w:rPr>
        <w:t>Scientific/technical c</w:t>
      </w:r>
      <w:r w:rsidRPr="00CA7050">
        <w:rPr>
          <w:rFonts w:asciiTheme="minorHAnsi" w:hAnsiTheme="minorHAnsi"/>
          <w:sz w:val="24"/>
          <w:szCs w:val="24"/>
        </w:rPr>
        <w:t xml:space="preserve">onference papers/proceedings must be submitted in the Adobe </w:t>
      </w:r>
      <w:r w:rsidR="0037633A" w:rsidRPr="00CA7050">
        <w:rPr>
          <w:rFonts w:asciiTheme="minorHAnsi" w:hAnsiTheme="minorHAnsi"/>
          <w:sz w:val="24"/>
          <w:szCs w:val="24"/>
        </w:rPr>
        <w:t>PDF format</w:t>
      </w:r>
      <w:r w:rsidRPr="00CA7050">
        <w:rPr>
          <w:rFonts w:asciiTheme="minorHAnsi" w:hAnsiTheme="minorHAnsi"/>
          <w:sz w:val="24"/>
          <w:szCs w:val="24"/>
        </w:rPr>
        <w:t xml:space="preserve"> </w:t>
      </w:r>
      <w:r w:rsidR="0037633A" w:rsidRPr="00CA7050">
        <w:rPr>
          <w:rFonts w:asciiTheme="minorHAnsi" w:hAnsiTheme="minorHAnsi"/>
          <w:sz w:val="24"/>
          <w:szCs w:val="24"/>
        </w:rPr>
        <w:t>as</w:t>
      </w:r>
      <w:r w:rsidRPr="00CA7050">
        <w:rPr>
          <w:rFonts w:asciiTheme="minorHAnsi" w:hAnsiTheme="minorHAnsi"/>
          <w:sz w:val="24"/>
          <w:szCs w:val="24"/>
        </w:rPr>
        <w:t xml:space="preserve"> one integrated PDF file </w:t>
      </w:r>
      <w:r w:rsidR="00E9531A" w:rsidRPr="00CA7050">
        <w:rPr>
          <w:rFonts w:asciiTheme="minorHAnsi" w:hAnsiTheme="minorHAnsi"/>
          <w:sz w:val="24"/>
          <w:szCs w:val="24"/>
        </w:rPr>
        <w:t>containing</w:t>
      </w:r>
      <w:r w:rsidRPr="00CA7050">
        <w:rPr>
          <w:rFonts w:asciiTheme="minorHAnsi" w:hAnsiTheme="minorHAnsi"/>
          <w:sz w:val="24"/>
          <w:szCs w:val="24"/>
        </w:rPr>
        <w:t xml:space="preserve"> all text, tables, diagrams, photographs, schematic, graphs, and charts.  </w:t>
      </w:r>
      <w:r w:rsidR="00E9531A" w:rsidRPr="00CA7050">
        <w:rPr>
          <w:rFonts w:asciiTheme="minorHAnsi" w:hAnsiTheme="minorHAnsi"/>
          <w:sz w:val="24"/>
          <w:szCs w:val="24"/>
        </w:rPr>
        <w:t>In addition, s</w:t>
      </w:r>
      <w:r w:rsidRPr="00CA7050">
        <w:rPr>
          <w:rFonts w:asciiTheme="minorHAnsi" w:hAnsiTheme="minorHAnsi"/>
          <w:sz w:val="24"/>
          <w:szCs w:val="24"/>
        </w:rPr>
        <w:t xml:space="preserve">cientific/technical conference papers/proceedings must be accompanied by a completed DOE Form 241.3.  The form and instructions are available on </w:t>
      </w:r>
      <w:r w:rsidR="00E9531A" w:rsidRPr="00CA7050">
        <w:rPr>
          <w:rFonts w:asciiTheme="minorHAnsi" w:hAnsiTheme="minorHAnsi"/>
          <w:sz w:val="24"/>
          <w:szCs w:val="24"/>
        </w:rPr>
        <w:t xml:space="preserve">DOE Energy Link System (E-Link) </w:t>
      </w:r>
      <w:r w:rsidRPr="00CA7050">
        <w:rPr>
          <w:rFonts w:asciiTheme="minorHAnsi" w:hAnsiTheme="minorHAnsi"/>
          <w:sz w:val="24"/>
          <w:szCs w:val="24"/>
        </w:rPr>
        <w:t xml:space="preserve">at </w:t>
      </w:r>
      <w:hyperlink r:id="rId37" w:history="1">
        <w:r w:rsidR="00A27FC1" w:rsidRPr="00CA7050">
          <w:rPr>
            <w:rStyle w:val="Hyperlink"/>
            <w:rFonts w:asciiTheme="minorHAnsi" w:hAnsiTheme="minorHAnsi"/>
            <w:sz w:val="24"/>
            <w:szCs w:val="24"/>
          </w:rPr>
          <w:t>http://www.osti.gov/elink-2413</w:t>
        </w:r>
      </w:hyperlink>
      <w:r w:rsidRPr="00CA7050">
        <w:rPr>
          <w:rFonts w:asciiTheme="minorHAnsi" w:hAnsiTheme="minorHAnsi"/>
          <w:sz w:val="24"/>
          <w:szCs w:val="24"/>
        </w:rPr>
        <w:t xml:space="preserve">.  </w:t>
      </w:r>
    </w:p>
    <w:p w14:paraId="5191CED2" w14:textId="77777777" w:rsidR="0003417D" w:rsidRPr="00CA7050" w:rsidRDefault="0003417D"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1B833F7" w14:textId="77777777" w:rsidR="003F6B2C" w:rsidRDefault="00DF166B" w:rsidP="003F6B2C">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lastRenderedPageBreak/>
        <w:t>Intellectual Property Reporting</w:t>
      </w:r>
    </w:p>
    <w:p w14:paraId="72AE7739" w14:textId="77777777" w:rsidR="003F6B2C" w:rsidRPr="003F6B2C" w:rsidRDefault="00E56E64" w:rsidP="003F6B2C">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br/>
      </w:r>
      <w:r w:rsidR="003F6B2C">
        <w:rPr>
          <w:rFonts w:asciiTheme="minorHAnsi" w:hAnsiTheme="minorHAnsi"/>
          <w:b/>
          <w:sz w:val="24"/>
          <w:szCs w:val="24"/>
        </w:rPr>
        <w:t>1. Mandatory Intellectual Property Reports</w:t>
      </w:r>
    </w:p>
    <w:p w14:paraId="2A20C683" w14:textId="77777777" w:rsidR="003F6B2C" w:rsidRPr="003F6B2C" w:rsidRDefault="003F6B2C" w:rsidP="003F6B2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39"/>
        <w:gridCol w:w="6463"/>
      </w:tblGrid>
      <w:tr w:rsidR="00552D75" w:rsidRPr="00CA7050" w14:paraId="57230CAA" w14:textId="77777777" w:rsidTr="00072466">
        <w:tc>
          <w:tcPr>
            <w:tcW w:w="1359" w:type="dxa"/>
          </w:tcPr>
          <w:p w14:paraId="466C4C5B" w14:textId="77777777" w:rsidR="00552D75" w:rsidRPr="00CA7050" w:rsidRDefault="00552D75" w:rsidP="005150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9" w:type="dxa"/>
          </w:tcPr>
          <w:p w14:paraId="43BA24D0" w14:textId="77777777" w:rsidR="00552D75" w:rsidRPr="00CA7050" w:rsidRDefault="007E0734" w:rsidP="003C22F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NIH’s iEdison S</w:t>
            </w:r>
            <w:r w:rsidR="003C22F0" w:rsidRPr="003C22F0">
              <w:rPr>
                <w:rFonts w:asciiTheme="minorHAnsi" w:hAnsiTheme="minorHAnsi"/>
                <w:sz w:val="21"/>
                <w:szCs w:val="21"/>
              </w:rPr>
              <w:t>ystem (https://s-edison.info.nih.gov/iEdison/)</w:t>
            </w:r>
          </w:p>
        </w:tc>
      </w:tr>
      <w:tr w:rsidR="00A70016" w:rsidRPr="00253CD1" w14:paraId="48A01E07" w14:textId="77777777" w:rsidTr="00072466">
        <w:tc>
          <w:tcPr>
            <w:tcW w:w="1359" w:type="dxa"/>
          </w:tcPr>
          <w:p w14:paraId="76A9AC12" w14:textId="77777777" w:rsidR="00A70016" w:rsidRPr="00253CD1" w:rsidRDefault="00FB4AF8" w:rsidP="001E3FD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Required Report</w:t>
            </w:r>
            <w:r w:rsidR="001E3FD9">
              <w:rPr>
                <w:rFonts w:asciiTheme="minorHAnsi" w:hAnsiTheme="minorHAnsi"/>
                <w:bCs/>
                <w:sz w:val="21"/>
                <w:szCs w:val="21"/>
              </w:rPr>
              <w:t>s</w:t>
            </w:r>
            <w:r w:rsidR="00A70016" w:rsidRPr="00253CD1">
              <w:rPr>
                <w:rFonts w:asciiTheme="minorHAnsi" w:hAnsiTheme="minorHAnsi"/>
                <w:bCs/>
                <w:sz w:val="21"/>
                <w:szCs w:val="21"/>
              </w:rPr>
              <w:t>:</w:t>
            </w:r>
          </w:p>
        </w:tc>
        <w:tc>
          <w:tcPr>
            <w:tcW w:w="6669" w:type="dxa"/>
          </w:tcPr>
          <w:p w14:paraId="663B3855" w14:textId="77777777" w:rsidR="001E3FD9" w:rsidRDefault="005F5A43"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 xml:space="preserve">See the Patent </w:t>
            </w:r>
            <w:r w:rsidR="00A172EE">
              <w:rPr>
                <w:rFonts w:asciiTheme="minorHAnsi" w:hAnsiTheme="minorHAnsi"/>
                <w:sz w:val="21"/>
                <w:szCs w:val="21"/>
              </w:rPr>
              <w:t xml:space="preserve">Rights </w:t>
            </w:r>
            <w:r>
              <w:rPr>
                <w:rFonts w:asciiTheme="minorHAnsi" w:hAnsiTheme="minorHAnsi"/>
                <w:sz w:val="21"/>
                <w:szCs w:val="21"/>
              </w:rPr>
              <w:t xml:space="preserve">Clause </w:t>
            </w:r>
            <w:r w:rsidR="00A172EE">
              <w:rPr>
                <w:rFonts w:asciiTheme="minorHAnsi" w:hAnsiTheme="minorHAnsi"/>
                <w:sz w:val="21"/>
                <w:szCs w:val="21"/>
              </w:rPr>
              <w:t xml:space="preserve">in Attachment 2 </w:t>
            </w:r>
            <w:r>
              <w:rPr>
                <w:rFonts w:asciiTheme="minorHAnsi" w:hAnsiTheme="minorHAnsi"/>
                <w:sz w:val="21"/>
                <w:szCs w:val="21"/>
              </w:rPr>
              <w:t>of th</w:t>
            </w:r>
            <w:r w:rsidR="00A172EE">
              <w:rPr>
                <w:rFonts w:asciiTheme="minorHAnsi" w:hAnsiTheme="minorHAnsi"/>
                <w:sz w:val="21"/>
                <w:szCs w:val="21"/>
              </w:rPr>
              <w:t>is</w:t>
            </w:r>
            <w:r>
              <w:rPr>
                <w:rFonts w:asciiTheme="minorHAnsi" w:hAnsiTheme="minorHAnsi"/>
                <w:sz w:val="21"/>
                <w:szCs w:val="21"/>
              </w:rPr>
              <w:t xml:space="preserve"> </w:t>
            </w:r>
            <w:r w:rsidR="00A172EE">
              <w:rPr>
                <w:rFonts w:asciiTheme="minorHAnsi" w:hAnsiTheme="minorHAnsi"/>
                <w:sz w:val="21"/>
                <w:szCs w:val="21"/>
              </w:rPr>
              <w:t>A</w:t>
            </w:r>
            <w:r>
              <w:rPr>
                <w:rFonts w:asciiTheme="minorHAnsi" w:hAnsiTheme="minorHAnsi"/>
                <w:sz w:val="21"/>
                <w:szCs w:val="21"/>
              </w:rPr>
              <w:t>ward for the specific details of reporting requirements</w:t>
            </w:r>
            <w:r w:rsidR="005F59CC">
              <w:rPr>
                <w:rFonts w:asciiTheme="minorHAnsi" w:hAnsiTheme="minorHAnsi"/>
                <w:sz w:val="21"/>
                <w:szCs w:val="21"/>
              </w:rPr>
              <w:t xml:space="preserve">. </w:t>
            </w:r>
            <w:r w:rsidR="001E3FD9">
              <w:rPr>
                <w:rFonts w:asciiTheme="minorHAnsi" w:hAnsiTheme="minorHAnsi"/>
                <w:sz w:val="21"/>
                <w:szCs w:val="21"/>
              </w:rPr>
              <w:t>The Prime Recipient is required to report the following to DOE Patent Counsel:</w:t>
            </w:r>
          </w:p>
          <w:p w14:paraId="08ECF038"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Disclose subject inventions, including anticipated uses and sales – </w:t>
            </w:r>
          </w:p>
          <w:p w14:paraId="04C857EF"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Under Attachment 2 (Small Business) and Attachment 2 (Universities), within 2 months after disclosure of </w:t>
            </w:r>
            <w:r>
              <w:rPr>
                <w:rFonts w:asciiTheme="minorHAnsi" w:hAnsiTheme="minorHAnsi"/>
                <w:sz w:val="21"/>
                <w:szCs w:val="21"/>
              </w:rPr>
              <w:t xml:space="preserve">the </w:t>
            </w:r>
            <w:r w:rsidRPr="00253CD1">
              <w:rPr>
                <w:rFonts w:asciiTheme="minorHAnsi" w:hAnsiTheme="minorHAnsi"/>
                <w:sz w:val="21"/>
                <w:szCs w:val="21"/>
              </w:rPr>
              <w:t>subject invention to personnel charged with patent administration matters.</w:t>
            </w:r>
          </w:p>
          <w:p w14:paraId="14E21929"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 within 6 months of conception or</w:t>
            </w:r>
            <w:r>
              <w:rPr>
                <w:rFonts w:asciiTheme="minorHAnsi" w:hAnsiTheme="minorHAnsi"/>
                <w:sz w:val="21"/>
                <w:szCs w:val="21"/>
              </w:rPr>
              <w:t xml:space="preserve"> first</w:t>
            </w:r>
            <w:r w:rsidRPr="00253CD1">
              <w:rPr>
                <w:rFonts w:asciiTheme="minorHAnsi" w:hAnsiTheme="minorHAnsi"/>
                <w:sz w:val="21"/>
                <w:szCs w:val="21"/>
              </w:rPr>
              <w:t xml:space="preserve"> actual reduction to practice </w:t>
            </w:r>
            <w:r>
              <w:rPr>
                <w:rFonts w:asciiTheme="minorHAnsi" w:hAnsiTheme="minorHAnsi"/>
                <w:sz w:val="21"/>
                <w:szCs w:val="21"/>
              </w:rPr>
              <w:t xml:space="preserve">whichever occurs first under the award, </w:t>
            </w:r>
            <w:r w:rsidRPr="00253CD1">
              <w:rPr>
                <w:rFonts w:asciiTheme="minorHAnsi" w:hAnsiTheme="minorHAnsi"/>
                <w:sz w:val="21"/>
                <w:szCs w:val="21"/>
              </w:rPr>
              <w:t>and before sale, public use, or public disclosure of</w:t>
            </w:r>
            <w:r>
              <w:rPr>
                <w:rFonts w:asciiTheme="minorHAnsi" w:hAnsiTheme="minorHAnsi"/>
                <w:sz w:val="21"/>
                <w:szCs w:val="21"/>
              </w:rPr>
              <w:t xml:space="preserve"> the</w:t>
            </w:r>
            <w:r w:rsidRPr="00253CD1">
              <w:rPr>
                <w:rFonts w:asciiTheme="minorHAnsi" w:hAnsiTheme="minorHAnsi"/>
                <w:sz w:val="21"/>
                <w:szCs w:val="21"/>
              </w:rPr>
              <w:t xml:space="preserve"> invention.</w:t>
            </w:r>
          </w:p>
          <w:p w14:paraId="40EBE940"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Elect (or decline) to retain title to a subject invention –</w:t>
            </w:r>
          </w:p>
          <w:p w14:paraId="35600E4C"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 no later than 2 years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r w:rsidR="00E304F6">
              <w:rPr>
                <w:rFonts w:asciiTheme="minorHAnsi" w:hAnsiTheme="minorHAnsi"/>
                <w:sz w:val="21"/>
                <w:szCs w:val="21"/>
              </w:rPr>
              <w:t>iE</w:t>
            </w:r>
            <w:r w:rsidR="00A06390">
              <w:rPr>
                <w:rFonts w:asciiTheme="minorHAnsi" w:hAnsiTheme="minorHAnsi"/>
                <w:sz w:val="21"/>
                <w:szCs w:val="21"/>
              </w:rPr>
              <w:t xml:space="preserve">dison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41114F7A"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 no later than 8 months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r w:rsidR="00E304F6">
              <w:rPr>
                <w:rFonts w:asciiTheme="minorHAnsi" w:hAnsiTheme="minorHAnsi"/>
                <w:sz w:val="21"/>
                <w:szCs w:val="21"/>
              </w:rPr>
              <w:t>iE</w:t>
            </w:r>
            <w:r w:rsidR="00A06390">
              <w:rPr>
                <w:rFonts w:asciiTheme="minorHAnsi" w:hAnsiTheme="minorHAnsi"/>
                <w:sz w:val="21"/>
                <w:szCs w:val="21"/>
              </w:rPr>
              <w:t xml:space="preserve">dison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5022DB4E" w14:textId="77777777" w:rsidR="00A70016"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Disclose the filing of any U.S. or foreign patent applications for a subject invention including the filing date, patent application number, and title.</w:t>
            </w:r>
          </w:p>
          <w:p w14:paraId="64440CF6" w14:textId="77777777" w:rsidR="00A70016" w:rsidRDefault="00A70016" w:rsidP="00A70016">
            <w:pPr>
              <w:pStyle w:val="ListParagraph"/>
              <w:numPr>
                <w:ilvl w:val="0"/>
                <w:numId w:val="3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An initial patent application must be filed with the U.S. Patent and Trademark Office (USPTO) within one year after electing to retain title, but prior to any statutory deadline.</w:t>
            </w:r>
          </w:p>
          <w:p w14:paraId="21B21A1A" w14:textId="77777777" w:rsidR="00A70016" w:rsidRPr="009A34FD" w:rsidRDefault="00A70016" w:rsidP="003F6B2C">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EA2CB1">
              <w:rPr>
                <w:rFonts w:asciiTheme="minorHAnsi" w:hAnsiTheme="minorHAnsi"/>
                <w:sz w:val="21"/>
                <w:szCs w:val="21"/>
              </w:rPr>
              <w:t>Disclose the patent number and issue date for any patent issued for a</w:t>
            </w:r>
            <w:r>
              <w:rPr>
                <w:rFonts w:asciiTheme="minorHAnsi" w:hAnsiTheme="minorHAnsi"/>
                <w:sz w:val="21"/>
                <w:szCs w:val="21"/>
              </w:rPr>
              <w:t xml:space="preserve"> subject invention.</w:t>
            </w:r>
          </w:p>
        </w:tc>
      </w:tr>
    </w:tbl>
    <w:p w14:paraId="41ACD06E" w14:textId="77777777" w:rsidR="00E9531A" w:rsidRDefault="00E9531A"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DC4D64B" w14:textId="77777777" w:rsidR="003F6B2C" w:rsidRDefault="003F6B2C"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4"/>
          <w:szCs w:val="24"/>
        </w:rPr>
      </w:pPr>
      <w:r>
        <w:rPr>
          <w:rFonts w:asciiTheme="minorHAnsi" w:hAnsiTheme="minorHAnsi"/>
          <w:b/>
          <w:sz w:val="24"/>
          <w:szCs w:val="24"/>
        </w:rPr>
        <w:t xml:space="preserve">2. </w:t>
      </w:r>
      <w:r w:rsidR="001E3FD9">
        <w:rPr>
          <w:rFonts w:asciiTheme="minorHAnsi" w:hAnsiTheme="minorHAnsi"/>
          <w:b/>
          <w:sz w:val="24"/>
          <w:szCs w:val="24"/>
        </w:rPr>
        <w:t xml:space="preserve">Special </w:t>
      </w:r>
      <w:r>
        <w:rPr>
          <w:rFonts w:asciiTheme="minorHAnsi" w:hAnsiTheme="minorHAnsi"/>
          <w:b/>
          <w:sz w:val="24"/>
          <w:szCs w:val="24"/>
        </w:rPr>
        <w:t>Intellectual Property Reports</w:t>
      </w:r>
    </w:p>
    <w:p w14:paraId="235DB5EB" w14:textId="77777777" w:rsidR="003F6B2C" w:rsidRDefault="003F6B2C"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934"/>
        <w:gridCol w:w="5868"/>
      </w:tblGrid>
      <w:tr w:rsidR="003F6B2C" w14:paraId="229B40AE" w14:textId="77777777" w:rsidTr="003F6B2C">
        <w:tc>
          <w:tcPr>
            <w:tcW w:w="1980" w:type="dxa"/>
          </w:tcPr>
          <w:p w14:paraId="5D18B476" w14:textId="77777777" w:rsidR="003F6B2C" w:rsidRPr="0051503D" w:rsidRDefault="00FB4AF8"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14:paraId="17D006A2" w14:textId="77777777" w:rsidR="003F6B2C" w:rsidRPr="0051503D" w:rsidRDefault="00FB4AF8"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t xml:space="preserve">DOE Patent Counsel at </w:t>
            </w:r>
            <w:hyperlink r:id="rId38" w:history="1">
              <w:r w:rsidRPr="0051503D">
                <w:rPr>
                  <w:rStyle w:val="Hyperlink"/>
                  <w:rFonts w:asciiTheme="minorHAnsi" w:hAnsiTheme="minorHAnsi"/>
                  <w:sz w:val="21"/>
                  <w:szCs w:val="21"/>
                </w:rPr>
                <w:t>GC-62@hq.doe.gov</w:t>
              </w:r>
            </w:hyperlink>
          </w:p>
        </w:tc>
      </w:tr>
      <w:tr w:rsidR="001C556D" w14:paraId="42BA2AA6" w14:textId="77777777" w:rsidTr="003F6B2C">
        <w:tc>
          <w:tcPr>
            <w:tcW w:w="1980" w:type="dxa"/>
          </w:tcPr>
          <w:p w14:paraId="390D2628" w14:textId="77777777" w:rsidR="00FB4AF8" w:rsidRDefault="001E3FD9"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w:t>
            </w:r>
            <w:r w:rsidR="00FB4AF8">
              <w:rPr>
                <w:rFonts w:asciiTheme="minorHAnsi" w:hAnsiTheme="minorHAnsi"/>
                <w:sz w:val="21"/>
                <w:szCs w:val="21"/>
              </w:rPr>
              <w:t>s:</w:t>
            </w:r>
          </w:p>
          <w:p w14:paraId="487DA94B" w14:textId="77777777" w:rsidR="001C556D" w:rsidRPr="0051503D" w:rsidRDefault="001C556D"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14:paraId="17D47725" w14:textId="77777777" w:rsidR="001E3FD9" w:rsidRDefault="001E3FD9"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The Prime Recipient is required to report the following to DOE Patent Counsel:</w:t>
            </w:r>
          </w:p>
          <w:p w14:paraId="4CEB7233" w14:textId="77777777" w:rsidR="005F5A43" w:rsidRPr="0051503D" w:rsidRDefault="001C556D" w:rsidP="003F6B2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1"/>
                <w:szCs w:val="21"/>
              </w:rPr>
            </w:pPr>
            <w:r w:rsidRPr="0051503D">
              <w:rPr>
                <w:rFonts w:asciiTheme="minorHAnsi" w:hAnsiTheme="minorHAnsi"/>
                <w:sz w:val="21"/>
                <w:szCs w:val="21"/>
              </w:rPr>
              <w:t>•</w:t>
            </w:r>
            <w:r w:rsidRPr="0051503D">
              <w:rPr>
                <w:rFonts w:asciiTheme="minorHAnsi" w:hAnsiTheme="minorHAnsi"/>
                <w:sz w:val="21"/>
                <w:szCs w:val="21"/>
              </w:rPr>
              <w:tab/>
            </w:r>
            <w:r w:rsidR="005F5A43" w:rsidRPr="0051503D">
              <w:rPr>
                <w:rFonts w:asciiTheme="minorHAnsi" w:hAnsiTheme="minorHAnsi"/>
                <w:sz w:val="21"/>
                <w:szCs w:val="21"/>
              </w:rPr>
              <w:t>Request for extensions of time.</w:t>
            </w:r>
          </w:p>
          <w:p w14:paraId="7F88EB5C" w14:textId="21B5F2D9" w:rsidR="005F5A43" w:rsidRPr="003F6B2C" w:rsidRDefault="001C556D" w:rsidP="003F6B2C">
            <w:pPr>
              <w:pStyle w:val="ListParagraph"/>
              <w:numPr>
                <w:ilvl w:val="0"/>
                <w:numId w:val="2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F6B2C">
              <w:rPr>
                <w:rFonts w:asciiTheme="minorHAnsi" w:hAnsiTheme="minorHAnsi"/>
                <w:sz w:val="21"/>
                <w:szCs w:val="21"/>
              </w:rPr>
              <w:t>Discontinue prosecution of a patent application, maintenance of a patent, or defense in a patent reexamination or opposition proceeding, regardless of jurisdiction</w:t>
            </w:r>
            <w:r w:rsidR="003F6B2C">
              <w:rPr>
                <w:rFonts w:asciiTheme="minorHAnsi" w:hAnsiTheme="minorHAnsi"/>
                <w:sz w:val="21"/>
                <w:szCs w:val="21"/>
              </w:rPr>
              <w:t>. Must be submitted</w:t>
            </w:r>
            <w:r w:rsidR="00814456">
              <w:rPr>
                <w:rFonts w:asciiTheme="minorHAnsi" w:hAnsiTheme="minorHAnsi"/>
                <w:sz w:val="21"/>
                <w:szCs w:val="21"/>
              </w:rPr>
              <w:t xml:space="preserve"> </w:t>
            </w:r>
            <w:r w:rsidR="003F6B2C">
              <w:rPr>
                <w:rFonts w:asciiTheme="minorHAnsi" w:hAnsiTheme="minorHAnsi"/>
                <w:sz w:val="21"/>
                <w:szCs w:val="21"/>
              </w:rPr>
              <w:t>a</w:t>
            </w:r>
            <w:r w:rsidRPr="003F6B2C">
              <w:rPr>
                <w:rFonts w:asciiTheme="minorHAnsi" w:hAnsiTheme="minorHAnsi"/>
                <w:sz w:val="21"/>
                <w:szCs w:val="21"/>
              </w:rPr>
              <w:t>t least 30 days before the expiration of the response period required by a relevant domestic or foreign patent office.</w:t>
            </w:r>
          </w:p>
        </w:tc>
      </w:tr>
    </w:tbl>
    <w:p w14:paraId="7B02F074" w14:textId="77777777" w:rsidR="00792A19" w:rsidRDefault="00792A19"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rPr>
      </w:pPr>
    </w:p>
    <w:p w14:paraId="3ACF7D4A" w14:textId="67C81E28" w:rsidR="00021406" w:rsidRDefault="00021406"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 xml:space="preserve">Intellectual Property </w:t>
      </w:r>
      <w:r w:rsidR="00C85B48">
        <w:rPr>
          <w:rFonts w:asciiTheme="minorHAnsi" w:hAnsiTheme="minorHAnsi"/>
          <w:b/>
          <w:sz w:val="24"/>
          <w:szCs w:val="24"/>
        </w:rPr>
        <w:t xml:space="preserve">&amp; Data </w:t>
      </w:r>
      <w:r w:rsidRPr="00CA7050">
        <w:rPr>
          <w:rFonts w:asciiTheme="minorHAnsi" w:hAnsiTheme="minorHAnsi"/>
          <w:b/>
          <w:sz w:val="24"/>
          <w:szCs w:val="24"/>
        </w:rPr>
        <w:t>Management Plan</w:t>
      </w:r>
    </w:p>
    <w:p w14:paraId="45065022" w14:textId="77777777" w:rsidR="003636C4" w:rsidRPr="00CA7050" w:rsidRDefault="003636C4" w:rsidP="003636C4">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0B2E4E" w:rsidRPr="00CA7050" w14:paraId="1EB86A43" w14:textId="77777777" w:rsidTr="005F59CC">
        <w:tc>
          <w:tcPr>
            <w:tcW w:w="1370" w:type="dxa"/>
          </w:tcPr>
          <w:p w14:paraId="1E3CF06F"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6658" w:type="dxa"/>
          </w:tcPr>
          <w:p w14:paraId="22E0A220" w14:textId="77777777" w:rsidR="000B2E4E" w:rsidRPr="00CA7050" w:rsidRDefault="00E0700F" w:rsidP="0091524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39" w:tooltip="https://arpa-e-epic.energy.gov/" w:history="1">
              <w:r>
                <w:rPr>
                  <w:rStyle w:val="Hyperlink"/>
                  <w:rFonts w:ascii="Segoe UI" w:hAnsi="Segoe UI" w:cs="Segoe UI"/>
                </w:rPr>
                <w:t>https://arpa-e-epic.energy.gov</w:t>
              </w:r>
            </w:hyperlink>
          </w:p>
        </w:tc>
      </w:tr>
      <w:tr w:rsidR="000B2E4E" w:rsidRPr="00CA7050" w14:paraId="1115078B" w14:textId="77777777" w:rsidTr="005F59CC">
        <w:tc>
          <w:tcPr>
            <w:tcW w:w="1370" w:type="dxa"/>
          </w:tcPr>
          <w:p w14:paraId="23D14E81"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58" w:type="dxa"/>
          </w:tcPr>
          <w:p w14:paraId="2FBD6D40"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six (6) weeks of the effective date of the ARPA-E </w:t>
            </w:r>
            <w:r w:rsidR="002E0371">
              <w:rPr>
                <w:rFonts w:asciiTheme="minorHAnsi" w:hAnsiTheme="minorHAnsi"/>
                <w:sz w:val="21"/>
                <w:szCs w:val="21"/>
              </w:rPr>
              <w:t>Award</w:t>
            </w:r>
          </w:p>
        </w:tc>
      </w:tr>
    </w:tbl>
    <w:p w14:paraId="6ECF2A6C" w14:textId="77777777" w:rsidR="000B2E4E" w:rsidRPr="00CA7050" w:rsidRDefault="000B2E4E"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094049B7" w14:textId="5BF932F1"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A DMP should be submitted by the Prime Recipient as part of the Project Team’s Intellectual Property Management Plan. </w:t>
      </w:r>
    </w:p>
    <w:p w14:paraId="0258B658" w14:textId="77777777" w:rsidR="00C85B48" w:rsidRPr="00C85B48" w:rsidRDefault="00C85B48" w:rsidP="00D70338">
      <w:pPr>
        <w:ind w:left="720"/>
        <w:rPr>
          <w:rFonts w:asciiTheme="minorHAnsi" w:hAnsiTheme="minorHAnsi"/>
          <w:sz w:val="24"/>
          <w:szCs w:val="24"/>
        </w:rPr>
      </w:pPr>
    </w:p>
    <w:p w14:paraId="2057FEAD" w14:textId="17187010"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All Intellectual Property Management Plans and DMPs are subject to the terms and conditions of the ARPA-E funding agreement and its intellectual property provisions, and applicable Federal laws, regulations, and policies, all of which take precedence over the terms of Intellectual Property Management Plans and DMPs.  DMPs will be reviewed by ARPA-E as part of the overall review process for Intellectual Property Management Plans in ARPA-E’s ePIC System, as well as part of the ARPA-E Program Director’s overall project management review processes.  </w:t>
      </w:r>
    </w:p>
    <w:p w14:paraId="6AD1E8DF" w14:textId="77777777" w:rsidR="00C85B48" w:rsidRPr="00C85B48" w:rsidRDefault="00C85B48" w:rsidP="00D70338">
      <w:pPr>
        <w:ind w:left="720"/>
        <w:rPr>
          <w:rFonts w:asciiTheme="minorHAnsi" w:hAnsiTheme="minorHAnsi"/>
          <w:sz w:val="24"/>
          <w:szCs w:val="24"/>
        </w:rPr>
      </w:pPr>
    </w:p>
    <w:p w14:paraId="11DFA26F" w14:textId="461610C1" w:rsidR="00C85B48" w:rsidRDefault="00C85B48" w:rsidP="00D70338">
      <w:pPr>
        <w:ind w:left="720"/>
        <w:rPr>
          <w:rFonts w:asciiTheme="minorHAnsi" w:hAnsiTheme="minorHAnsi"/>
          <w:sz w:val="24"/>
          <w:szCs w:val="24"/>
        </w:rPr>
      </w:pPr>
      <w:r w:rsidRPr="00C85B48">
        <w:rPr>
          <w:rFonts w:asciiTheme="minorHAnsi" w:hAnsiTheme="minorHAnsi"/>
          <w:sz w:val="24"/>
          <w:szCs w:val="24"/>
        </w:rPr>
        <w:t>ARPA-E has developed a template Intellectual Property &amp; Data Management Plan (</w:t>
      </w:r>
      <w:hyperlink r:id="rId40" w:history="1">
        <w:r w:rsidR="00D30570" w:rsidRPr="007F3C4A">
          <w:rPr>
            <w:rStyle w:val="Hyperlink"/>
            <w:rFonts w:asciiTheme="minorHAnsi" w:hAnsiTheme="minorHAnsi"/>
            <w:sz w:val="24"/>
            <w:szCs w:val="24"/>
          </w:rPr>
          <w:t>http://arpa-e.energy.gov/?q=arpa-e-site-page/award-guidance</w:t>
        </w:r>
      </w:hyperlink>
      <w:r w:rsidR="00D30570">
        <w:rPr>
          <w:rFonts w:asciiTheme="minorHAnsi" w:hAnsiTheme="minorHAnsi"/>
          <w:sz w:val="24"/>
          <w:szCs w:val="24"/>
        </w:rPr>
        <w:t>)</w:t>
      </w:r>
      <w:r w:rsidRPr="00C85B48">
        <w:rPr>
          <w:rFonts w:asciiTheme="minorHAnsi" w:hAnsiTheme="minorHAnsi"/>
          <w:sz w:val="24"/>
          <w:szCs w:val="24"/>
        </w:rPr>
        <w:t xml:space="preserve"> to facilitate and expedite negotiations between Project Team members. ARPA-E does not mandate the use of this template. ARPA-E and DOE do not make any warranty (express or implied) or assume any liability or responsibility for the accuracy, completeness, or usefulness of the template. ARPA-E strongly encourages Project Teams to consult their own legal counsel before using the template.</w:t>
      </w:r>
    </w:p>
    <w:p w14:paraId="470F7642" w14:textId="77777777" w:rsidR="00D30570" w:rsidRPr="00D70338" w:rsidRDefault="00D30570" w:rsidP="00D70338">
      <w:pPr>
        <w:ind w:left="720"/>
        <w:rPr>
          <w:rFonts w:asciiTheme="minorHAnsi" w:hAnsiTheme="minorHAnsi"/>
          <w:sz w:val="24"/>
        </w:rPr>
      </w:pPr>
    </w:p>
    <w:p w14:paraId="279126B0" w14:textId="6DB023F5" w:rsidR="006E7C0E" w:rsidRPr="00D70338" w:rsidRDefault="00C85B48" w:rsidP="005E430F">
      <w:pPr>
        <w:ind w:left="720"/>
        <w:rPr>
          <w:rFonts w:asciiTheme="minorHAnsi" w:hAnsiTheme="minorHAnsi"/>
          <w:sz w:val="24"/>
        </w:rPr>
      </w:pPr>
      <w:r w:rsidRPr="00C85B48">
        <w:rPr>
          <w:rFonts w:asciiTheme="minorHAnsi" w:hAnsiTheme="minorHAnsi"/>
          <w:sz w:val="24"/>
          <w:szCs w:val="24"/>
        </w:rPr>
        <w:t>To submit an Intellectual Property &amp; Data Management Plan, the Prime Recipient must log in to the ePIC system and navigate to the reporting module on the project dashboard.  For detailed guidance on the use of ePIC, please refer to the ePIC User Guide (</w:t>
      </w:r>
      <w:hyperlink r:id="rId41" w:history="1">
        <w:r w:rsidR="00D30570" w:rsidRPr="007F3C4A">
          <w:rPr>
            <w:rStyle w:val="Hyperlink"/>
            <w:rFonts w:asciiTheme="minorHAnsi" w:hAnsiTheme="minorHAnsi"/>
            <w:sz w:val="24"/>
            <w:szCs w:val="24"/>
          </w:rPr>
          <w:t>https://arpa-e-epic.energy.gov/FileContent.aspx?FileID=1c5ede2c-ef5f-42ea-919f-4127ee085eb8</w:t>
        </w:r>
      </w:hyperlink>
      <w:r w:rsidR="00D30570">
        <w:rPr>
          <w:rFonts w:asciiTheme="minorHAnsi" w:hAnsiTheme="minorHAnsi"/>
          <w:sz w:val="24"/>
          <w:szCs w:val="24"/>
        </w:rPr>
        <w:t>)</w:t>
      </w:r>
      <w:r w:rsidRPr="00C85B48">
        <w:rPr>
          <w:rFonts w:asciiTheme="minorHAnsi" w:hAnsiTheme="minorHAnsi"/>
          <w:sz w:val="24"/>
          <w:szCs w:val="24"/>
        </w:rPr>
        <w:t xml:space="preserve">.  You must be registered in ePIC and log in to access the ePIC User Guide. </w:t>
      </w:r>
    </w:p>
    <w:p w14:paraId="23CB3DD2" w14:textId="77777777" w:rsidR="00D30570" w:rsidRPr="00D70338" w:rsidRDefault="00D30570" w:rsidP="00D70338">
      <w:pPr>
        <w:ind w:left="720"/>
        <w:rPr>
          <w:rFonts w:asciiTheme="minorHAnsi" w:hAnsiTheme="minorHAnsi"/>
          <w:sz w:val="24"/>
        </w:rPr>
      </w:pPr>
    </w:p>
    <w:p w14:paraId="5C196F2A" w14:textId="77777777"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Subject Invention Utilization Reporting</w:t>
      </w:r>
    </w:p>
    <w:p w14:paraId="56CA9458"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6"/>
        <w:gridCol w:w="6446"/>
      </w:tblGrid>
      <w:tr w:rsidR="00931CF5" w:rsidRPr="00CA7050" w14:paraId="39F23888" w14:textId="77777777" w:rsidTr="00931CF5">
        <w:tc>
          <w:tcPr>
            <w:tcW w:w="1364" w:type="dxa"/>
          </w:tcPr>
          <w:p w14:paraId="34A9D800" w14:textId="77777777" w:rsidR="00931CF5" w:rsidRPr="00CA7050" w:rsidRDefault="00931CF5" w:rsidP="00931CF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lastRenderedPageBreak/>
              <w:t>Submit via:</w:t>
            </w:r>
          </w:p>
        </w:tc>
        <w:tc>
          <w:tcPr>
            <w:tcW w:w="6664" w:type="dxa"/>
          </w:tcPr>
          <w:p w14:paraId="72D03E48" w14:textId="77777777" w:rsidR="00931CF5" w:rsidRPr="00CA7050" w:rsidRDefault="00931CF5"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 xml:space="preserve">ARPA-E’s </w:t>
            </w:r>
            <w:r w:rsidRPr="009C28A2">
              <w:rPr>
                <w:rFonts w:asciiTheme="minorHAnsi" w:hAnsiTheme="minorHAnsi"/>
                <w:sz w:val="21"/>
                <w:szCs w:val="21"/>
              </w:rPr>
              <w:t xml:space="preserve">Energy Program Information Center (ePIC): </w:t>
            </w:r>
            <w:hyperlink r:id="rId42" w:tooltip="https://arpa-e-epic.energy.gov/" w:history="1">
              <w:r w:rsidRPr="009C28A2">
                <w:rPr>
                  <w:rStyle w:val="Hyperlink"/>
                  <w:rFonts w:asciiTheme="minorHAnsi" w:hAnsiTheme="minorHAnsi" w:cs="Segoe UI"/>
                  <w:sz w:val="21"/>
                  <w:szCs w:val="21"/>
                </w:rPr>
                <w:t>https://arpa-e-epic.energy.gov</w:t>
              </w:r>
            </w:hyperlink>
          </w:p>
        </w:tc>
      </w:tr>
      <w:tr w:rsidR="00571E21" w:rsidRPr="00CA7050" w14:paraId="27FF76CF" w14:textId="77777777" w:rsidTr="00931CF5">
        <w:tc>
          <w:tcPr>
            <w:tcW w:w="1364" w:type="dxa"/>
          </w:tcPr>
          <w:p w14:paraId="1C6F944C" w14:textId="77777777" w:rsidR="00571E21" w:rsidRPr="00CA7050" w:rsidRDefault="00571E21"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64" w:type="dxa"/>
          </w:tcPr>
          <w:p w14:paraId="7F98E7BF" w14:textId="77777777" w:rsidR="00571E21" w:rsidRPr="00CA7050" w:rsidRDefault="00C20787"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w:t>
            </w:r>
            <w:r w:rsidR="00571E21" w:rsidRPr="00CA7050">
              <w:rPr>
                <w:rFonts w:asciiTheme="minorHAnsi" w:hAnsiTheme="minorHAnsi"/>
                <w:sz w:val="21"/>
                <w:szCs w:val="21"/>
              </w:rPr>
              <w:t xml:space="preserve"> after the end of the </w:t>
            </w:r>
            <w:r w:rsidR="007042A7" w:rsidRPr="00CA7050">
              <w:rPr>
                <w:rFonts w:asciiTheme="minorHAnsi" w:hAnsiTheme="minorHAnsi"/>
                <w:sz w:val="21"/>
                <w:szCs w:val="21"/>
              </w:rPr>
              <w:t xml:space="preserve">annual </w:t>
            </w:r>
            <w:r w:rsidR="00571E21" w:rsidRPr="00CA7050">
              <w:rPr>
                <w:rFonts w:asciiTheme="minorHAnsi" w:hAnsiTheme="minorHAnsi"/>
                <w:sz w:val="21"/>
                <w:szCs w:val="21"/>
              </w:rPr>
              <w:t>reporting period</w:t>
            </w:r>
            <w:r w:rsidR="00931CF5">
              <w:rPr>
                <w:rFonts w:asciiTheme="minorHAnsi" w:hAnsiTheme="minorHAnsi"/>
                <w:sz w:val="21"/>
                <w:szCs w:val="21"/>
              </w:rPr>
              <w:t xml:space="preserve"> and for five (5) years after the end of the Project Period.</w:t>
            </w:r>
          </w:p>
        </w:tc>
      </w:tr>
    </w:tbl>
    <w:p w14:paraId="0E7DB6BF" w14:textId="77777777" w:rsidR="00571E21" w:rsidRPr="00CA7050" w:rsidRDefault="00571E21"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07D8852C" w14:textId="77777777" w:rsidR="00931CF5" w:rsidRDefault="001A7447" w:rsidP="009E245A">
      <w:pPr>
        <w:ind w:left="720"/>
        <w:rPr>
          <w:rFonts w:asciiTheme="minorHAnsi" w:hAnsiTheme="minorHAnsi"/>
          <w:sz w:val="24"/>
          <w:szCs w:val="24"/>
        </w:rPr>
      </w:pPr>
      <w:r>
        <w:rPr>
          <w:rFonts w:asciiTheme="minorHAnsi" w:hAnsiTheme="minorHAnsi"/>
          <w:sz w:val="24"/>
          <w:szCs w:val="24"/>
        </w:rPr>
        <w:t xml:space="preserve">As authorized </w:t>
      </w:r>
      <w:r w:rsidR="005D110F">
        <w:rPr>
          <w:rFonts w:asciiTheme="minorHAnsi" w:hAnsiTheme="minorHAnsi"/>
          <w:sz w:val="24"/>
          <w:szCs w:val="24"/>
        </w:rPr>
        <w:t xml:space="preserve">in </w:t>
      </w:r>
      <w:r>
        <w:rPr>
          <w:rFonts w:asciiTheme="minorHAnsi" w:hAnsiTheme="minorHAnsi"/>
          <w:sz w:val="24"/>
          <w:szCs w:val="24"/>
        </w:rPr>
        <w:t>paragraph</w:t>
      </w:r>
      <w:r w:rsidR="00FE7F89">
        <w:rPr>
          <w:rFonts w:asciiTheme="minorHAnsi" w:hAnsiTheme="minorHAnsi"/>
          <w:sz w:val="24"/>
          <w:szCs w:val="24"/>
        </w:rPr>
        <w:t xml:space="preserve"> (h)</w:t>
      </w:r>
      <w:r>
        <w:rPr>
          <w:rFonts w:asciiTheme="minorHAnsi" w:hAnsiTheme="minorHAnsi"/>
          <w:sz w:val="24"/>
          <w:szCs w:val="24"/>
        </w:rPr>
        <w:t xml:space="preserve"> </w:t>
      </w:r>
      <w:r w:rsidR="004D65B2">
        <w:rPr>
          <w:rFonts w:asciiTheme="minorHAnsi" w:hAnsiTheme="minorHAnsi"/>
          <w:sz w:val="24"/>
          <w:szCs w:val="24"/>
        </w:rPr>
        <w:t xml:space="preserve">of the “Patent Rights Clause” in Attachment 2, </w:t>
      </w:r>
      <w:r>
        <w:rPr>
          <w:rFonts w:asciiTheme="minorHAnsi" w:hAnsiTheme="minorHAnsi"/>
          <w:sz w:val="24"/>
          <w:szCs w:val="24"/>
        </w:rPr>
        <w:t>entitled “</w:t>
      </w:r>
      <w:r w:rsidRPr="001A7447">
        <w:rPr>
          <w:rFonts w:asciiTheme="minorHAnsi" w:hAnsiTheme="minorHAnsi"/>
          <w:sz w:val="24"/>
          <w:szCs w:val="24"/>
        </w:rPr>
        <w:t>Reporting on Utilization of Subject Inventions</w:t>
      </w:r>
      <w:r>
        <w:rPr>
          <w:rFonts w:asciiTheme="minorHAnsi" w:hAnsiTheme="minorHAnsi"/>
          <w:sz w:val="24"/>
          <w:szCs w:val="24"/>
        </w:rPr>
        <w:t>”</w:t>
      </w:r>
      <w:r w:rsidR="00FE7F89">
        <w:rPr>
          <w:rFonts w:asciiTheme="minorHAnsi" w:hAnsiTheme="minorHAnsi"/>
          <w:sz w:val="24"/>
          <w:szCs w:val="24"/>
        </w:rPr>
        <w:t>”</w:t>
      </w:r>
      <w:r>
        <w:rPr>
          <w:rFonts w:asciiTheme="minorHAnsi" w:hAnsiTheme="minorHAnsi"/>
          <w:sz w:val="24"/>
          <w:szCs w:val="24"/>
        </w:rPr>
        <w:t xml:space="preserve">, </w:t>
      </w:r>
      <w:r w:rsidR="009E245A" w:rsidRPr="00CA7050">
        <w:rPr>
          <w:rFonts w:asciiTheme="minorHAnsi" w:hAnsiTheme="minorHAnsi"/>
          <w:sz w:val="24"/>
          <w:szCs w:val="24"/>
        </w:rPr>
        <w:t xml:space="preserve">ARPA-E requires Recipients to submit annual reports, throughout the project period and for </w:t>
      </w:r>
      <w:r w:rsidR="00A83E93">
        <w:rPr>
          <w:rFonts w:asciiTheme="minorHAnsi" w:hAnsiTheme="minorHAnsi"/>
          <w:sz w:val="24"/>
          <w:szCs w:val="24"/>
        </w:rPr>
        <w:t>five</w:t>
      </w:r>
      <w:r w:rsidR="00A83E93" w:rsidRPr="00CA7050">
        <w:rPr>
          <w:rFonts w:asciiTheme="minorHAnsi" w:hAnsiTheme="minorHAnsi"/>
          <w:sz w:val="24"/>
          <w:szCs w:val="24"/>
        </w:rPr>
        <w:t xml:space="preserve"> </w:t>
      </w:r>
      <w:r w:rsidR="009E245A" w:rsidRPr="00CA7050">
        <w:rPr>
          <w:rFonts w:asciiTheme="minorHAnsi" w:hAnsiTheme="minorHAnsi"/>
          <w:sz w:val="24"/>
          <w:szCs w:val="24"/>
        </w:rPr>
        <w:t>(</w:t>
      </w:r>
      <w:r w:rsidR="00A83E93">
        <w:rPr>
          <w:rFonts w:asciiTheme="minorHAnsi" w:hAnsiTheme="minorHAnsi"/>
          <w:sz w:val="24"/>
          <w:szCs w:val="24"/>
        </w:rPr>
        <w:t>5</w:t>
      </w:r>
      <w:r w:rsidR="009E245A" w:rsidRPr="00CA7050">
        <w:rPr>
          <w:rFonts w:asciiTheme="minorHAnsi" w:hAnsiTheme="minorHAnsi"/>
          <w:sz w:val="24"/>
          <w:szCs w:val="24"/>
        </w:rPr>
        <w:t xml:space="preserve">) years after the end of the </w:t>
      </w:r>
      <w:r w:rsidR="00C45065" w:rsidRPr="00CA7050">
        <w:rPr>
          <w:rFonts w:asciiTheme="minorHAnsi" w:hAnsiTheme="minorHAnsi"/>
          <w:sz w:val="24"/>
          <w:szCs w:val="24"/>
        </w:rPr>
        <w:t>P</w:t>
      </w:r>
      <w:r w:rsidR="009E245A" w:rsidRPr="00CA7050">
        <w:rPr>
          <w:rFonts w:asciiTheme="minorHAnsi" w:hAnsiTheme="minorHAnsi"/>
          <w:sz w:val="24"/>
          <w:szCs w:val="24"/>
        </w:rPr>
        <w:t xml:space="preserve">roject </w:t>
      </w:r>
      <w:r w:rsidR="00C45065" w:rsidRPr="00CA7050">
        <w:rPr>
          <w:rFonts w:asciiTheme="minorHAnsi" w:hAnsiTheme="minorHAnsi"/>
          <w:sz w:val="24"/>
          <w:szCs w:val="24"/>
        </w:rPr>
        <w:t>P</w:t>
      </w:r>
      <w:r w:rsidR="009E245A" w:rsidRPr="00CA7050">
        <w:rPr>
          <w:rFonts w:asciiTheme="minorHAnsi" w:hAnsiTheme="minorHAnsi"/>
          <w:sz w:val="24"/>
          <w:szCs w:val="24"/>
        </w:rPr>
        <w:t xml:space="preserve">eriod, on the utilization of subject inventions and efforts made by Recipients or their licensees or assignees to stimulate such utilization.  </w:t>
      </w:r>
      <w:r w:rsidR="00166974">
        <w:rPr>
          <w:rFonts w:asciiTheme="minorHAnsi" w:hAnsiTheme="minorHAnsi"/>
          <w:sz w:val="24"/>
          <w:szCs w:val="24"/>
        </w:rPr>
        <w:t>ARPA-E agrees that, to the extent permitted by law, it shall not disclose information</w:t>
      </w:r>
      <w:r w:rsidR="002B7506">
        <w:rPr>
          <w:rFonts w:asciiTheme="minorHAnsi" w:hAnsiTheme="minorHAnsi"/>
          <w:sz w:val="24"/>
          <w:szCs w:val="24"/>
        </w:rPr>
        <w:t xml:space="preserve"> data or information supplied under this paragraph</w:t>
      </w:r>
      <w:r w:rsidR="00166974">
        <w:rPr>
          <w:rFonts w:asciiTheme="minorHAnsi" w:hAnsiTheme="minorHAnsi"/>
          <w:sz w:val="24"/>
          <w:szCs w:val="24"/>
        </w:rPr>
        <w:t xml:space="preserve"> to persons outside the Government t</w:t>
      </w:r>
      <w:r w:rsidR="00747AE7">
        <w:rPr>
          <w:rFonts w:asciiTheme="minorHAnsi" w:hAnsiTheme="minorHAnsi"/>
          <w:sz w:val="24"/>
          <w:szCs w:val="24"/>
        </w:rPr>
        <w:t xml:space="preserve">o the extent the data or information is considered by the </w:t>
      </w:r>
      <w:r w:rsidR="004D65B2">
        <w:rPr>
          <w:rFonts w:asciiTheme="minorHAnsi" w:hAnsiTheme="minorHAnsi"/>
          <w:sz w:val="24"/>
          <w:szCs w:val="24"/>
        </w:rPr>
        <w:t>Prime R</w:t>
      </w:r>
      <w:r w:rsidR="00747AE7">
        <w:rPr>
          <w:rFonts w:asciiTheme="minorHAnsi" w:hAnsiTheme="minorHAnsi"/>
          <w:sz w:val="24"/>
          <w:szCs w:val="24"/>
        </w:rPr>
        <w:t>ecipient, its licensee</w:t>
      </w:r>
      <w:r w:rsidR="00166974">
        <w:rPr>
          <w:rFonts w:asciiTheme="minorHAnsi" w:hAnsiTheme="minorHAnsi"/>
          <w:sz w:val="24"/>
          <w:szCs w:val="24"/>
        </w:rPr>
        <w:t>s,</w:t>
      </w:r>
      <w:r w:rsidR="00747AE7">
        <w:rPr>
          <w:rFonts w:asciiTheme="minorHAnsi" w:hAnsiTheme="minorHAnsi"/>
          <w:sz w:val="24"/>
          <w:szCs w:val="24"/>
        </w:rPr>
        <w:t xml:space="preserve"> or assignee</w:t>
      </w:r>
      <w:r w:rsidR="00166974">
        <w:rPr>
          <w:rFonts w:asciiTheme="minorHAnsi" w:hAnsiTheme="minorHAnsi"/>
          <w:sz w:val="24"/>
          <w:szCs w:val="24"/>
        </w:rPr>
        <w:t>s</w:t>
      </w:r>
      <w:r w:rsidR="00747AE7">
        <w:rPr>
          <w:rFonts w:asciiTheme="minorHAnsi" w:hAnsiTheme="minorHAnsi"/>
          <w:sz w:val="24"/>
          <w:szCs w:val="24"/>
        </w:rPr>
        <w:t xml:space="preserve"> to be privileged and confidential and is so marked, in accordance with 35 U</w:t>
      </w:r>
      <w:r w:rsidR="005D110F">
        <w:rPr>
          <w:rFonts w:asciiTheme="minorHAnsi" w:hAnsiTheme="minorHAnsi"/>
          <w:sz w:val="24"/>
          <w:szCs w:val="24"/>
        </w:rPr>
        <w:t>.</w:t>
      </w:r>
      <w:r w:rsidR="00747AE7">
        <w:rPr>
          <w:rFonts w:asciiTheme="minorHAnsi" w:hAnsiTheme="minorHAnsi"/>
          <w:sz w:val="24"/>
          <w:szCs w:val="24"/>
        </w:rPr>
        <w:t>S</w:t>
      </w:r>
      <w:r w:rsidR="005D110F">
        <w:rPr>
          <w:rFonts w:asciiTheme="minorHAnsi" w:hAnsiTheme="minorHAnsi"/>
          <w:sz w:val="24"/>
          <w:szCs w:val="24"/>
        </w:rPr>
        <w:t>.</w:t>
      </w:r>
      <w:r w:rsidR="00747AE7">
        <w:rPr>
          <w:rFonts w:asciiTheme="minorHAnsi" w:hAnsiTheme="minorHAnsi"/>
          <w:sz w:val="24"/>
          <w:szCs w:val="24"/>
        </w:rPr>
        <w:t>C</w:t>
      </w:r>
      <w:r w:rsidR="005D110F">
        <w:rPr>
          <w:rFonts w:asciiTheme="minorHAnsi" w:hAnsiTheme="minorHAnsi"/>
          <w:sz w:val="24"/>
          <w:szCs w:val="24"/>
        </w:rPr>
        <w:t>.</w:t>
      </w:r>
      <w:r w:rsidR="00747AE7">
        <w:rPr>
          <w:rFonts w:asciiTheme="minorHAnsi" w:hAnsiTheme="minorHAnsi"/>
          <w:sz w:val="24"/>
          <w:szCs w:val="24"/>
        </w:rPr>
        <w:t xml:space="preserve"> </w:t>
      </w:r>
      <w:r w:rsidR="005D110F">
        <w:rPr>
          <w:rFonts w:asciiTheme="minorHAnsi" w:hAnsiTheme="minorHAnsi"/>
          <w:sz w:val="24"/>
          <w:szCs w:val="24"/>
        </w:rPr>
        <w:t xml:space="preserve">§ </w:t>
      </w:r>
      <w:r w:rsidR="00747AE7">
        <w:rPr>
          <w:rFonts w:asciiTheme="minorHAnsi" w:hAnsiTheme="minorHAnsi"/>
          <w:sz w:val="24"/>
          <w:szCs w:val="24"/>
        </w:rPr>
        <w:t xml:space="preserve">202(c)(5). </w:t>
      </w:r>
    </w:p>
    <w:p w14:paraId="18799CEA" w14:textId="77777777" w:rsidR="00931CF5" w:rsidRDefault="00931CF5" w:rsidP="009E245A">
      <w:pPr>
        <w:ind w:left="720"/>
        <w:rPr>
          <w:rFonts w:asciiTheme="minorHAnsi" w:hAnsiTheme="minorHAnsi"/>
          <w:sz w:val="24"/>
          <w:szCs w:val="24"/>
        </w:rPr>
      </w:pPr>
    </w:p>
    <w:p w14:paraId="0C856BC4" w14:textId="77777777" w:rsidR="00A10E23" w:rsidRDefault="00931CF5">
      <w:pPr>
        <w:ind w:left="720"/>
        <w:rPr>
          <w:rFonts w:asciiTheme="minorHAnsi" w:hAnsiTheme="minorHAnsi"/>
          <w:b/>
          <w:sz w:val="24"/>
          <w:szCs w:val="24"/>
        </w:rPr>
      </w:pPr>
      <w:r>
        <w:rPr>
          <w:rFonts w:asciiTheme="minorHAnsi" w:hAnsiTheme="minorHAnsi"/>
          <w:sz w:val="24"/>
          <w:szCs w:val="24"/>
        </w:rPr>
        <w:t>To submit a Subject Invention Utilization Report, the Prime Recipient must log in to the ePIC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For detailed guidance on the use of ePIC, please refer to the ePIC User Guide </w:t>
      </w:r>
      <w:r w:rsidR="00051959">
        <w:rPr>
          <w:rFonts w:asciiTheme="minorHAnsi" w:hAnsiTheme="minorHAnsi"/>
          <w:sz w:val="24"/>
          <w:szCs w:val="24"/>
        </w:rPr>
        <w:t>(</w:t>
      </w:r>
      <w:hyperlink r:id="rId43"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You must be registered in ePIC and log in to access the ePIC User Guide. </w:t>
      </w:r>
    </w:p>
    <w:p w14:paraId="7583FEDD" w14:textId="77777777" w:rsidR="00C45065" w:rsidRPr="00BD61A5" w:rsidRDefault="00C45065" w:rsidP="00BD61A5">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63D55B1F" w14:textId="77777777"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Lobbying Activities</w:t>
      </w:r>
      <w:r w:rsidR="00804741" w:rsidRPr="00CA7050">
        <w:rPr>
          <w:rFonts w:asciiTheme="minorHAnsi" w:hAnsiTheme="minorHAnsi"/>
          <w:b/>
          <w:sz w:val="24"/>
          <w:szCs w:val="24"/>
        </w:rPr>
        <w:t xml:space="preserve"> Reporting</w:t>
      </w:r>
    </w:p>
    <w:p w14:paraId="0B159167"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7042A7" w:rsidRPr="00CA7050" w14:paraId="4D291B07" w14:textId="77777777" w:rsidTr="00702DEB">
        <w:tc>
          <w:tcPr>
            <w:tcW w:w="1440" w:type="dxa"/>
          </w:tcPr>
          <w:p w14:paraId="5577C76D"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6F2A8479" w14:textId="77777777" w:rsidR="007042A7" w:rsidRPr="00CA7050" w:rsidRDefault="007E0734" w:rsidP="009657D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44" w:tooltip="https://arpa-e-epic.energy.gov/" w:history="1">
              <w:r>
                <w:rPr>
                  <w:rStyle w:val="Hyperlink"/>
                  <w:rFonts w:ascii="Segoe UI" w:hAnsi="Segoe UI" w:cs="Segoe UI"/>
                </w:rPr>
                <w:t>https://arpa-e-epic.energy.gov</w:t>
              </w:r>
            </w:hyperlink>
          </w:p>
        </w:tc>
      </w:tr>
      <w:tr w:rsidR="007042A7" w:rsidRPr="00CA7050" w14:paraId="77760F94" w14:textId="77777777" w:rsidTr="00702DEB">
        <w:tc>
          <w:tcPr>
            <w:tcW w:w="1440" w:type="dxa"/>
          </w:tcPr>
          <w:p w14:paraId="3CFECC29"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5EB1AF6" w14:textId="77777777" w:rsidR="007042A7" w:rsidRPr="00CA7050" w:rsidRDefault="007042A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07409429" w14:textId="77777777" w:rsidR="007042A7" w:rsidRPr="00CA7050" w:rsidRDefault="007042A7"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538091E1" w14:textId="77777777" w:rsidR="009E245A" w:rsidRPr="00CA7050" w:rsidRDefault="009E245A" w:rsidP="0003695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and Subrecipients are required to complete SF-LLL</w:t>
      </w:r>
      <w:r w:rsidR="00C45065" w:rsidRPr="00CA7050">
        <w:rPr>
          <w:rFonts w:asciiTheme="minorHAnsi" w:hAnsiTheme="minorHAnsi"/>
          <w:sz w:val="24"/>
          <w:szCs w:val="24"/>
        </w:rPr>
        <w:t>, “</w:t>
      </w:r>
      <w:r w:rsidRPr="00CA7050">
        <w:rPr>
          <w:rFonts w:asciiTheme="minorHAnsi" w:hAnsiTheme="minorHAnsi"/>
          <w:sz w:val="24"/>
          <w:szCs w:val="24"/>
        </w:rPr>
        <w:t>Disclosure of Lobbying Activities</w:t>
      </w:r>
      <w:r w:rsidR="00C45065" w:rsidRPr="00CA7050">
        <w:rPr>
          <w:rFonts w:asciiTheme="minorHAnsi" w:hAnsiTheme="minorHAnsi"/>
          <w:sz w:val="24"/>
          <w:szCs w:val="24"/>
        </w:rPr>
        <w:t>”</w:t>
      </w:r>
      <w:r w:rsidRPr="00CA7050">
        <w:rPr>
          <w:rFonts w:asciiTheme="minorHAnsi" w:hAnsiTheme="minorHAnsi"/>
          <w:sz w:val="24"/>
          <w:szCs w:val="24"/>
        </w:rPr>
        <w:t xml:space="preserve"> </w:t>
      </w:r>
      <w:r w:rsidR="00F74C43">
        <w:rPr>
          <w:rFonts w:asciiTheme="minorHAnsi" w:hAnsiTheme="minorHAnsi"/>
          <w:sz w:val="24"/>
          <w:szCs w:val="24"/>
        </w:rPr>
        <w:t>(</w:t>
      </w:r>
      <w:hyperlink r:id="rId45" w:history="1">
        <w:r w:rsidR="003124A8" w:rsidRPr="00051B22">
          <w:rPr>
            <w:rStyle w:val="Hyperlink"/>
            <w:rFonts w:asciiTheme="minorHAnsi" w:hAnsiTheme="minorHAnsi"/>
            <w:sz w:val="24"/>
            <w:szCs w:val="24"/>
          </w:rPr>
          <w:t>http://www.whitehouse.gov/sites/default/files/omb/grants/sflllin.pdf</w:t>
        </w:r>
      </w:hyperlink>
      <w:r w:rsidR="003124A8">
        <w:rPr>
          <w:rFonts w:asciiTheme="minorHAnsi" w:hAnsiTheme="minorHAnsi"/>
          <w:sz w:val="24"/>
          <w:szCs w:val="24"/>
        </w:rPr>
        <w:t>)</w:t>
      </w:r>
      <w:r w:rsidRPr="00CA7050">
        <w:rPr>
          <w:rFonts w:asciiTheme="minorHAnsi" w:hAnsiTheme="minorHAnsi"/>
          <w:sz w:val="24"/>
          <w:szCs w:val="24"/>
        </w:rPr>
        <w:t>, if any non-Federal funds</w:t>
      </w:r>
      <w:r w:rsidR="0000306B">
        <w:rPr>
          <w:rFonts w:asciiTheme="minorHAnsi" w:hAnsiTheme="minorHAnsi"/>
          <w:sz w:val="24"/>
          <w:szCs w:val="24"/>
        </w:rPr>
        <w:t xml:space="preserve"> </w:t>
      </w:r>
      <w:r w:rsidRPr="00CA7050">
        <w:rPr>
          <w:rFonts w:asciiTheme="minorHAnsi" w:hAnsiTheme="minorHAnsi"/>
          <w:sz w:val="24"/>
          <w:szCs w:val="24"/>
        </w:rPr>
        <w:t xml:space="preserve"> have been paid or will be paid to any person for influencing or </w:t>
      </w:r>
      <w:r w:rsidR="0094360C" w:rsidRPr="00CA7050">
        <w:rPr>
          <w:rFonts w:asciiTheme="minorHAnsi" w:hAnsiTheme="minorHAnsi"/>
          <w:sz w:val="24"/>
          <w:szCs w:val="24"/>
        </w:rPr>
        <w:t>attempting</w:t>
      </w:r>
      <w:r w:rsidRPr="00CA7050">
        <w:rPr>
          <w:rFonts w:asciiTheme="minorHAnsi" w:hAnsiTheme="minorHAnsi"/>
          <w:sz w:val="24"/>
          <w:szCs w:val="24"/>
        </w:rPr>
        <w:t xml:space="preserve"> to influence an officer or employee of any Federal agency, a Member of Congress, and officer or employee of Congress, or an employee of a Member of Congress in connection with the Award.</w:t>
      </w:r>
    </w:p>
    <w:p w14:paraId="747447C4" w14:textId="77777777" w:rsidR="00D403A4" w:rsidRPr="00CA7050" w:rsidRDefault="00D403A4" w:rsidP="00702DEB">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2BF22B02" w14:textId="77777777" w:rsidR="0003417D" w:rsidRPr="00CA7050" w:rsidRDefault="0003417D"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bCs/>
          <w:sz w:val="24"/>
          <w:szCs w:val="24"/>
        </w:rPr>
        <w:t>Special Status Reports</w:t>
      </w:r>
    </w:p>
    <w:p w14:paraId="0468A87F" w14:textId="77777777" w:rsidR="0003417D" w:rsidRPr="00CA7050" w:rsidRDefault="0003417D"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696BD0C2" w14:textId="77777777" w:rsidTr="00702DEB">
        <w:tc>
          <w:tcPr>
            <w:tcW w:w="1440" w:type="dxa"/>
          </w:tcPr>
          <w:p w14:paraId="3E14CF8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3F6A3B25" w14:textId="77777777" w:rsidR="00702DEB" w:rsidRPr="00CA7050" w:rsidRDefault="007E0734"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46" w:tooltip="https://arpa-e-epic.energy.gov/" w:history="1">
              <w:r>
                <w:rPr>
                  <w:rStyle w:val="Hyperlink"/>
                  <w:rFonts w:ascii="Segoe UI" w:hAnsi="Segoe UI" w:cs="Segoe UI"/>
                </w:rPr>
                <w:t>https://arpa-e-epic.energy.gov</w:t>
              </w:r>
            </w:hyperlink>
          </w:p>
        </w:tc>
      </w:tr>
      <w:tr w:rsidR="00702DEB" w:rsidRPr="00CA7050" w14:paraId="5F75E77A" w14:textId="77777777" w:rsidTr="00702DEB">
        <w:tc>
          <w:tcPr>
            <w:tcW w:w="1440" w:type="dxa"/>
          </w:tcPr>
          <w:p w14:paraId="683485E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201F08B" w14:textId="77777777" w:rsidR="00702DEB" w:rsidRPr="00CA7050" w:rsidRDefault="00702DEB"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493E0B23" w14:textId="77777777" w:rsidR="00702DEB" w:rsidRPr="00CA7050" w:rsidRDefault="00702DEB"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C3E130E" w14:textId="77777777" w:rsidR="0003417D" w:rsidRPr="00CA7050" w:rsidRDefault="0003417D" w:rsidP="0003417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required to report the following events to </w:t>
      </w:r>
      <w:r w:rsidR="00092070" w:rsidRPr="00CA7050">
        <w:rPr>
          <w:rFonts w:asciiTheme="minorHAnsi" w:hAnsiTheme="minorHAnsi"/>
          <w:sz w:val="24"/>
          <w:szCs w:val="24"/>
        </w:rPr>
        <w:t>ARPA-E</w:t>
      </w:r>
      <w:r w:rsidRPr="00CA7050">
        <w:rPr>
          <w:rFonts w:asciiTheme="minorHAnsi" w:hAnsiTheme="minorHAnsi"/>
          <w:sz w:val="24"/>
          <w:szCs w:val="24"/>
        </w:rPr>
        <w:t>:</w:t>
      </w:r>
    </w:p>
    <w:p w14:paraId="246DFC05" w14:textId="77777777" w:rsidR="0003417D" w:rsidRPr="00CA7050" w:rsidRDefault="0003417D" w:rsidP="0003417D">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CA7050">
        <w:rPr>
          <w:rFonts w:asciiTheme="minorHAnsi" w:hAnsiTheme="minorHAnsi"/>
          <w:sz w:val="24"/>
          <w:szCs w:val="24"/>
        </w:rPr>
        <w:tab/>
      </w:r>
    </w:p>
    <w:p w14:paraId="2A6A1014" w14:textId="77777777" w:rsidR="00ED2EA9" w:rsidRPr="00CA7050" w:rsidRDefault="00ED2EA9"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notices or claims of patent or copyright infringement arising out of or relating to the performance of the ARPA-E Award; </w:t>
      </w:r>
    </w:p>
    <w:p w14:paraId="41F794F3" w14:textId="77777777" w:rsidR="00ED2EA9" w:rsidRPr="00CA7050" w:rsidRDefault="00ED2EA9" w:rsidP="00ED2EA9">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521A0545" w14:textId="77777777" w:rsidR="00CB3553" w:rsidRPr="00CA7050" w:rsidRDefault="00CB3553"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Refusal of a Subrecipient to accept flowdown requirements in Attachment 1 or Att</w:t>
      </w:r>
      <w:r w:rsidR="0009665E" w:rsidRPr="00CA7050">
        <w:rPr>
          <w:rFonts w:asciiTheme="minorHAnsi" w:hAnsiTheme="minorHAnsi"/>
          <w:sz w:val="24"/>
          <w:szCs w:val="24"/>
        </w:rPr>
        <w:t>achment 2 to the ARPA-E Award;</w:t>
      </w:r>
    </w:p>
    <w:p w14:paraId="4B48FD7C" w14:textId="77777777" w:rsidR="00CB3553" w:rsidRPr="00CA7050" w:rsidRDefault="00CB3553" w:rsidP="00CB3553">
      <w:pPr>
        <w:pStyle w:val="ListParagraph"/>
        <w:rPr>
          <w:rFonts w:asciiTheme="minorHAnsi" w:hAnsiTheme="minorHAnsi"/>
          <w:sz w:val="24"/>
          <w:szCs w:val="24"/>
        </w:rPr>
      </w:pPr>
    </w:p>
    <w:p w14:paraId="4A315A95" w14:textId="77777777" w:rsidR="0003417D" w:rsidRPr="00CA7050" w:rsidRDefault="006F08A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V</w:t>
      </w:r>
      <w:r w:rsidR="0003417D" w:rsidRPr="00CA7050">
        <w:rPr>
          <w:rFonts w:asciiTheme="minorHAnsi" w:hAnsiTheme="minorHAnsi"/>
          <w:sz w:val="24"/>
          <w:szCs w:val="24"/>
        </w:rPr>
        <w:t>iolations of federal, state, and municipal laws arising out of or relating to work under the Award;</w:t>
      </w:r>
    </w:p>
    <w:p w14:paraId="626CEC7B" w14:textId="77777777" w:rsidR="0003417D" w:rsidRPr="00CA7050" w:rsidRDefault="0003417D" w:rsidP="00BB16AC">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07B9092C"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lastRenderedPageBreak/>
        <w:t>Any improper claims or excess payments arising out of or relating to work under the Award;</w:t>
      </w:r>
    </w:p>
    <w:p w14:paraId="60A19255" w14:textId="77777777" w:rsidR="0003417D" w:rsidRPr="00CA7050" w:rsidRDefault="0003417D" w:rsidP="00BB16AC">
      <w:pPr>
        <w:pStyle w:val="ListParagraph"/>
        <w:ind w:left="1080"/>
        <w:rPr>
          <w:rFonts w:asciiTheme="minorHAnsi" w:hAnsiTheme="minorHAnsi"/>
          <w:sz w:val="24"/>
          <w:szCs w:val="24"/>
        </w:rPr>
      </w:pPr>
    </w:p>
    <w:p w14:paraId="3177AD4F"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cost share requirements under the Award;</w:t>
      </w:r>
    </w:p>
    <w:p w14:paraId="57406ECA" w14:textId="77777777" w:rsidR="0003417D" w:rsidRPr="00CA7050" w:rsidRDefault="0003417D" w:rsidP="00BB16AC">
      <w:pPr>
        <w:pStyle w:val="ListParagraph"/>
        <w:ind w:left="1080"/>
        <w:rPr>
          <w:rFonts w:asciiTheme="minorHAnsi" w:hAnsiTheme="minorHAnsi"/>
          <w:sz w:val="24"/>
          <w:szCs w:val="24"/>
        </w:rPr>
      </w:pPr>
    </w:p>
    <w:p w14:paraId="5DE712F9"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bankruptcy/insolvency of the Prime Recipient or Subrecipient;</w:t>
      </w:r>
    </w:p>
    <w:p w14:paraId="04CFC143" w14:textId="77777777" w:rsidR="0003417D" w:rsidRPr="00CA7050" w:rsidRDefault="0003417D" w:rsidP="00BB16AC">
      <w:pPr>
        <w:pStyle w:val="ListParagraph"/>
        <w:ind w:left="1080"/>
        <w:rPr>
          <w:rFonts w:asciiTheme="minorHAnsi" w:hAnsiTheme="minorHAnsi"/>
          <w:sz w:val="24"/>
          <w:szCs w:val="24"/>
        </w:rPr>
      </w:pPr>
    </w:p>
    <w:p w14:paraId="3135E2E9"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 xml:space="preserve">Under investigation for, or convicted of, </w:t>
      </w:r>
      <w:r w:rsidR="0003417D" w:rsidRPr="00CA7050">
        <w:rPr>
          <w:rFonts w:asciiTheme="minorHAnsi" w:hAnsiTheme="minorHAnsi"/>
          <w:sz w:val="24"/>
          <w:szCs w:val="24"/>
        </w:rPr>
        <w:t>violation of U.S. export control laws and</w:t>
      </w:r>
      <w:r>
        <w:rPr>
          <w:rFonts w:asciiTheme="minorHAnsi" w:hAnsiTheme="minorHAnsi"/>
          <w:sz w:val="24"/>
          <w:szCs w:val="24"/>
        </w:rPr>
        <w:t>/or</w:t>
      </w:r>
      <w:r w:rsidR="0003417D" w:rsidRPr="00CA7050">
        <w:rPr>
          <w:rFonts w:asciiTheme="minorHAnsi" w:hAnsiTheme="minorHAnsi"/>
          <w:sz w:val="24"/>
          <w:szCs w:val="24"/>
        </w:rPr>
        <w:t xml:space="preserve"> regulations arising out of or relating to the work under the Award;</w:t>
      </w:r>
    </w:p>
    <w:p w14:paraId="7B4EC7A1" w14:textId="77777777" w:rsidR="0003417D" w:rsidRPr="00CA7050" w:rsidRDefault="0003417D" w:rsidP="00BB16AC">
      <w:pPr>
        <w:pStyle w:val="ListParagraph"/>
        <w:ind w:left="1080"/>
        <w:rPr>
          <w:rFonts w:asciiTheme="minorHAnsi" w:hAnsiTheme="minorHAnsi"/>
          <w:sz w:val="24"/>
          <w:szCs w:val="24"/>
        </w:rPr>
      </w:pPr>
    </w:p>
    <w:p w14:paraId="184D542A"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fatality or injuries requiring hospitalization</w:t>
      </w:r>
      <w:r w:rsidR="00975D2B" w:rsidRPr="00CA7050">
        <w:rPr>
          <w:rFonts w:asciiTheme="minorHAnsi" w:hAnsiTheme="minorHAnsi"/>
          <w:sz w:val="24"/>
          <w:szCs w:val="24"/>
        </w:rPr>
        <w:t xml:space="preserve"> arising out of or relating to work under the Award</w:t>
      </w:r>
      <w:r w:rsidRPr="00CA7050">
        <w:rPr>
          <w:rFonts w:asciiTheme="minorHAnsi" w:hAnsiTheme="minorHAnsi"/>
          <w:sz w:val="24"/>
          <w:szCs w:val="24"/>
        </w:rPr>
        <w:t>;</w:t>
      </w:r>
    </w:p>
    <w:p w14:paraId="69A29FA7" w14:textId="77777777" w:rsidR="0003417D" w:rsidRPr="00CA7050" w:rsidRDefault="0003417D" w:rsidP="00BB16AC">
      <w:pPr>
        <w:pStyle w:val="ListParagraph"/>
        <w:ind w:left="1080"/>
        <w:rPr>
          <w:rFonts w:asciiTheme="minorHAnsi" w:hAnsiTheme="minorHAnsi"/>
          <w:sz w:val="24"/>
          <w:szCs w:val="24"/>
        </w:rPr>
      </w:pPr>
    </w:p>
    <w:p w14:paraId="1ED3C60D"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w:t>
      </w:r>
      <w:r>
        <w:rPr>
          <w:rFonts w:asciiTheme="minorHAnsi" w:hAnsiTheme="minorHAnsi"/>
          <w:sz w:val="24"/>
          <w:szCs w:val="24"/>
        </w:rPr>
        <w:t xml:space="preserve">verbal or written notice of violation of any </w:t>
      </w:r>
      <w:r w:rsidR="0003417D" w:rsidRPr="00CA7050">
        <w:rPr>
          <w:rFonts w:asciiTheme="minorHAnsi" w:hAnsiTheme="minorHAnsi"/>
          <w:sz w:val="24"/>
          <w:szCs w:val="24"/>
        </w:rPr>
        <w:t>environmental, health, or safety laws and regulations</w:t>
      </w:r>
      <w:r w:rsidR="0000306B">
        <w:rPr>
          <w:rFonts w:asciiTheme="minorHAnsi" w:hAnsiTheme="minorHAnsi"/>
          <w:sz w:val="24"/>
          <w:szCs w:val="24"/>
        </w:rPr>
        <w:t xml:space="preserve"> </w:t>
      </w:r>
      <w:r w:rsidR="0000306B" w:rsidRPr="00CA7050">
        <w:rPr>
          <w:rFonts w:asciiTheme="minorHAnsi" w:hAnsiTheme="minorHAnsi"/>
          <w:sz w:val="24"/>
          <w:szCs w:val="24"/>
        </w:rPr>
        <w:t>arising out of or relating to the work under the Award</w:t>
      </w:r>
      <w:r w:rsidR="005F7F52" w:rsidRPr="00CA7050">
        <w:rPr>
          <w:rFonts w:asciiTheme="minorHAnsi" w:hAnsiTheme="minorHAnsi"/>
          <w:sz w:val="24"/>
          <w:szCs w:val="24"/>
        </w:rPr>
        <w:t>;</w:t>
      </w:r>
    </w:p>
    <w:p w14:paraId="3D61A848" w14:textId="77777777" w:rsidR="0003417D" w:rsidRPr="00CA7050" w:rsidRDefault="0003417D" w:rsidP="00BB16AC">
      <w:pPr>
        <w:pStyle w:val="ListParagraph"/>
        <w:ind w:left="1080"/>
        <w:rPr>
          <w:rFonts w:asciiTheme="minorHAnsi" w:hAnsiTheme="minorHAnsi"/>
          <w:sz w:val="24"/>
          <w:szCs w:val="24"/>
        </w:rPr>
      </w:pPr>
    </w:p>
    <w:p w14:paraId="6681978A"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event which is anticipated to cause a significant schedule slippage or cost increase;</w:t>
      </w:r>
    </w:p>
    <w:p w14:paraId="149F6A9E" w14:textId="77777777" w:rsidR="0003417D" w:rsidRPr="00CA7050" w:rsidRDefault="0003417D" w:rsidP="00BB16AC">
      <w:pPr>
        <w:pStyle w:val="ListParagraph"/>
        <w:ind w:left="1080"/>
        <w:rPr>
          <w:rFonts w:asciiTheme="minorHAnsi" w:hAnsiTheme="minorHAnsi"/>
          <w:sz w:val="24"/>
          <w:szCs w:val="24"/>
        </w:rPr>
      </w:pPr>
    </w:p>
    <w:p w14:paraId="42C9EEF0"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damage to Government</w:t>
      </w:r>
      <w:r w:rsidR="00144C85">
        <w:rPr>
          <w:rFonts w:asciiTheme="minorHAnsi" w:hAnsiTheme="minorHAnsi"/>
          <w:sz w:val="24"/>
          <w:szCs w:val="24"/>
        </w:rPr>
        <w:t xml:space="preserve"> furnished property, or property acquired with</w:t>
      </w:r>
      <w:r w:rsidR="0000306B">
        <w:rPr>
          <w:rFonts w:asciiTheme="minorHAnsi" w:hAnsiTheme="minorHAnsi"/>
          <w:sz w:val="24"/>
          <w:szCs w:val="24"/>
        </w:rPr>
        <w:t>,</w:t>
      </w:r>
      <w:r w:rsidR="00144C85">
        <w:rPr>
          <w:rFonts w:asciiTheme="minorHAnsi" w:hAnsiTheme="minorHAnsi"/>
          <w:sz w:val="24"/>
          <w:szCs w:val="24"/>
        </w:rPr>
        <w:t xml:space="preserve"> project funding  by </w:t>
      </w:r>
      <w:r w:rsidR="00FA159C">
        <w:rPr>
          <w:rFonts w:asciiTheme="minorHAnsi" w:hAnsiTheme="minorHAnsi"/>
          <w:sz w:val="24"/>
          <w:szCs w:val="24"/>
        </w:rPr>
        <w:t>the</w:t>
      </w:r>
      <w:r w:rsidR="00144C85">
        <w:rPr>
          <w:rFonts w:asciiTheme="minorHAnsi" w:hAnsiTheme="minorHAnsi"/>
          <w:sz w:val="24"/>
          <w:szCs w:val="24"/>
        </w:rPr>
        <w:t xml:space="preserve"> </w:t>
      </w:r>
      <w:r w:rsidR="00FA159C">
        <w:rPr>
          <w:rFonts w:asciiTheme="minorHAnsi" w:hAnsiTheme="minorHAnsi"/>
          <w:sz w:val="24"/>
          <w:szCs w:val="24"/>
        </w:rPr>
        <w:t>P</w:t>
      </w:r>
      <w:r w:rsidR="00144C85">
        <w:rPr>
          <w:rFonts w:asciiTheme="minorHAnsi" w:hAnsiTheme="minorHAnsi"/>
          <w:sz w:val="24"/>
          <w:szCs w:val="24"/>
        </w:rPr>
        <w:t xml:space="preserve">rime </w:t>
      </w:r>
      <w:r w:rsidR="00FA159C">
        <w:rPr>
          <w:rFonts w:asciiTheme="minorHAnsi" w:hAnsiTheme="minorHAnsi"/>
          <w:sz w:val="24"/>
          <w:szCs w:val="24"/>
        </w:rPr>
        <w:t>R</w:t>
      </w:r>
      <w:r w:rsidR="00144C85">
        <w:rPr>
          <w:rFonts w:asciiTheme="minorHAnsi" w:hAnsiTheme="minorHAnsi"/>
          <w:sz w:val="24"/>
          <w:szCs w:val="24"/>
        </w:rPr>
        <w:t>ecipient or subrecipient, valued</w:t>
      </w:r>
      <w:r w:rsidRPr="00CA7050">
        <w:rPr>
          <w:rFonts w:asciiTheme="minorHAnsi" w:hAnsiTheme="minorHAnsi"/>
          <w:sz w:val="24"/>
          <w:szCs w:val="24"/>
        </w:rPr>
        <w:t xml:space="preserve"> in excess of $25,000;</w:t>
      </w:r>
    </w:p>
    <w:p w14:paraId="57E04839" w14:textId="77777777" w:rsidR="0003417D" w:rsidRPr="00CA7050" w:rsidRDefault="0003417D" w:rsidP="00BB16AC">
      <w:pPr>
        <w:pStyle w:val="ListParagraph"/>
        <w:ind w:left="1080"/>
        <w:rPr>
          <w:rFonts w:asciiTheme="minorHAnsi" w:hAnsiTheme="minorHAnsi"/>
          <w:sz w:val="24"/>
          <w:szCs w:val="24"/>
        </w:rPr>
      </w:pPr>
    </w:p>
    <w:p w14:paraId="523FA725"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incident </w:t>
      </w:r>
      <w:r w:rsidR="00975D2B" w:rsidRPr="00CA7050">
        <w:rPr>
          <w:rFonts w:asciiTheme="minorHAnsi" w:hAnsiTheme="minorHAnsi"/>
          <w:sz w:val="24"/>
          <w:szCs w:val="24"/>
        </w:rPr>
        <w:t xml:space="preserve">arising out of or relating to work under the Award </w:t>
      </w:r>
      <w:r w:rsidRPr="00CA7050">
        <w:rPr>
          <w:rFonts w:asciiTheme="minorHAnsi" w:hAnsiTheme="minorHAnsi"/>
          <w:sz w:val="24"/>
          <w:szCs w:val="24"/>
        </w:rPr>
        <w:t>that has the potential for high visibility in the media.</w:t>
      </w:r>
    </w:p>
    <w:p w14:paraId="6EFC1A9E" w14:textId="77777777" w:rsidR="00702DEB" w:rsidRDefault="00702DEB"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589619FB" w14:textId="77777777" w:rsidR="00873FD6" w:rsidRPr="00CA7050" w:rsidRDefault="00873FD6"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Annual Indirect Cost Proposa</w:t>
      </w:r>
      <w:r w:rsidR="007D2336" w:rsidRPr="00CA7050">
        <w:rPr>
          <w:rFonts w:asciiTheme="minorHAnsi" w:hAnsiTheme="minorHAnsi"/>
          <w:b/>
          <w:sz w:val="24"/>
          <w:szCs w:val="24"/>
        </w:rPr>
        <w:t>l</w:t>
      </w:r>
      <w:r w:rsidR="00975D2B" w:rsidRPr="00CA7050">
        <w:rPr>
          <w:rFonts w:asciiTheme="minorHAnsi" w:hAnsiTheme="minorHAnsi"/>
          <w:b/>
          <w:sz w:val="24"/>
          <w:szCs w:val="24"/>
        </w:rPr>
        <w:t>s</w:t>
      </w:r>
    </w:p>
    <w:p w14:paraId="116F9252" w14:textId="77777777" w:rsidR="00873FD6" w:rsidRPr="00CA7050" w:rsidRDefault="00873FD6" w:rsidP="00873FD6">
      <w:pPr>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1"/>
        <w:gridCol w:w="6441"/>
      </w:tblGrid>
      <w:tr w:rsidR="00702DEB" w:rsidRPr="00CA7050" w14:paraId="7E42C2FA" w14:textId="77777777" w:rsidTr="00702DEB">
        <w:tc>
          <w:tcPr>
            <w:tcW w:w="1440" w:type="dxa"/>
          </w:tcPr>
          <w:p w14:paraId="004D08FE"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65EAA6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If ARPA-E is the Cognizant Federal Agency, send it to </w:t>
            </w:r>
            <w:r w:rsidR="007E0734" w:rsidRPr="00455098">
              <w:rPr>
                <w:rFonts w:asciiTheme="minorHAnsi" w:hAnsiTheme="minorHAnsi"/>
                <w:sz w:val="21"/>
                <w:szCs w:val="21"/>
              </w:rPr>
              <w:t>ARPA-E’s Energy Program Information Center (ePIC)</w:t>
            </w:r>
            <w:r w:rsidR="007E0734">
              <w:rPr>
                <w:rFonts w:asciiTheme="minorHAnsi" w:hAnsiTheme="minorHAnsi"/>
                <w:sz w:val="21"/>
                <w:szCs w:val="21"/>
              </w:rPr>
              <w:t xml:space="preserve">: </w:t>
            </w:r>
            <w:hyperlink r:id="rId47" w:tooltip="https://arpa-e-epic.energy.gov/" w:history="1">
              <w:r w:rsidR="007E0734">
                <w:rPr>
                  <w:rStyle w:val="Hyperlink"/>
                  <w:rFonts w:ascii="Segoe UI" w:hAnsi="Segoe UI" w:cs="Segoe UI"/>
                </w:rPr>
                <w:t>https://arpa-e-epic.energy.gov</w:t>
              </w:r>
            </w:hyperlink>
            <w:r w:rsidR="007E0734">
              <w:rPr>
                <w:rStyle w:val="Hyperlink"/>
                <w:rFonts w:ascii="Segoe UI" w:hAnsi="Segoe UI" w:cs="Segoe UI"/>
              </w:rPr>
              <w:t>.</w:t>
            </w:r>
          </w:p>
          <w:p w14:paraId="18BBF8C1"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Otherwise, submit it to the Cognizant Federal Agency</w:t>
            </w:r>
            <w:r w:rsidR="00FA159C">
              <w:rPr>
                <w:rFonts w:asciiTheme="minorHAnsi" w:hAnsiTheme="minorHAnsi"/>
                <w:sz w:val="21"/>
                <w:szCs w:val="21"/>
              </w:rPr>
              <w:t xml:space="preserve"> (as defined by 2 C.F.R. § 200.19)</w:t>
            </w:r>
            <w:r w:rsidRPr="00CA7050">
              <w:rPr>
                <w:rFonts w:asciiTheme="minorHAnsi" w:hAnsiTheme="minorHAnsi"/>
                <w:sz w:val="21"/>
                <w:szCs w:val="21"/>
              </w:rPr>
              <w:t>.</w:t>
            </w:r>
            <w:r w:rsidR="00FA159C">
              <w:rPr>
                <w:rFonts w:asciiTheme="minorHAnsi" w:hAnsiTheme="minorHAnsi"/>
                <w:sz w:val="21"/>
                <w:szCs w:val="21"/>
              </w:rPr>
              <w:t xml:space="preserve">  </w:t>
            </w:r>
          </w:p>
        </w:tc>
      </w:tr>
      <w:tr w:rsidR="00702DEB" w:rsidRPr="00CA7050" w14:paraId="47B3281C" w14:textId="77777777" w:rsidTr="00702DEB">
        <w:tc>
          <w:tcPr>
            <w:tcW w:w="1440" w:type="dxa"/>
          </w:tcPr>
          <w:p w14:paraId="623ED9DE"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0390CF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180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fiscal year</w:t>
            </w:r>
          </w:p>
        </w:tc>
      </w:tr>
    </w:tbl>
    <w:p w14:paraId="3F16A5D8" w14:textId="77777777" w:rsidR="00702DEB" w:rsidRPr="00CA7050" w:rsidRDefault="00702DEB" w:rsidP="00873FD6">
      <w:pPr>
        <w:ind w:left="720"/>
        <w:rPr>
          <w:rFonts w:asciiTheme="minorHAnsi" w:hAnsiTheme="minorHAnsi"/>
          <w:b/>
          <w:sz w:val="24"/>
          <w:szCs w:val="24"/>
        </w:rPr>
      </w:pPr>
    </w:p>
    <w:p w14:paraId="62E529FB" w14:textId="3A618315"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The Prime Recipient must submit an </w:t>
      </w:r>
      <w:r w:rsidR="00975D2B" w:rsidRPr="00CA7050">
        <w:rPr>
          <w:rFonts w:asciiTheme="minorHAnsi" w:hAnsiTheme="minorHAnsi"/>
          <w:sz w:val="24"/>
          <w:szCs w:val="24"/>
        </w:rPr>
        <w:t>Annual Indirect Cost P</w:t>
      </w:r>
      <w:r w:rsidRPr="00CA7050">
        <w:rPr>
          <w:rFonts w:asciiTheme="minorHAnsi" w:hAnsiTheme="minorHAnsi"/>
          <w:sz w:val="24"/>
          <w:szCs w:val="24"/>
        </w:rPr>
        <w:t>roposal, reconciled to its financial stat</w:t>
      </w:r>
      <w:r w:rsidR="00457547" w:rsidRPr="00CA7050">
        <w:rPr>
          <w:rFonts w:asciiTheme="minorHAnsi" w:hAnsiTheme="minorHAnsi"/>
          <w:sz w:val="24"/>
          <w:szCs w:val="24"/>
        </w:rPr>
        <w:t xml:space="preserve">ements </w:t>
      </w:r>
      <w:r w:rsidRPr="00CA7050">
        <w:rPr>
          <w:rFonts w:asciiTheme="minorHAnsi" w:hAnsiTheme="minorHAnsi"/>
          <w:sz w:val="24"/>
          <w:szCs w:val="24"/>
        </w:rPr>
        <w:t>unless the award is based on a predetermined or fixed indirect rate(s)</w:t>
      </w:r>
      <w:r w:rsidR="00646814">
        <w:rPr>
          <w:rFonts w:asciiTheme="minorHAnsi" w:hAnsiTheme="minorHAnsi"/>
          <w:sz w:val="24"/>
          <w:szCs w:val="24"/>
        </w:rPr>
        <w:t>,</w:t>
      </w:r>
      <w:r w:rsidRPr="00CA7050">
        <w:rPr>
          <w:rFonts w:asciiTheme="minorHAnsi" w:hAnsiTheme="minorHAnsi"/>
          <w:sz w:val="24"/>
          <w:szCs w:val="24"/>
        </w:rPr>
        <w:t xml:space="preserve"> a fixed amount for indirect or facilities and administration (F&amp;A) costs</w:t>
      </w:r>
      <w:r w:rsidR="00646814">
        <w:rPr>
          <w:rFonts w:asciiTheme="minorHAnsi" w:hAnsiTheme="minorHAnsi"/>
          <w:sz w:val="24"/>
          <w:szCs w:val="24"/>
        </w:rPr>
        <w:t xml:space="preserve">, or a de minimis </w:t>
      </w:r>
      <w:r w:rsidR="003A5349">
        <w:rPr>
          <w:rFonts w:asciiTheme="minorHAnsi" w:hAnsiTheme="minorHAnsi"/>
          <w:sz w:val="24"/>
          <w:szCs w:val="24"/>
        </w:rPr>
        <w:t xml:space="preserve">rate </w:t>
      </w:r>
      <w:r w:rsidR="00646814">
        <w:rPr>
          <w:rFonts w:asciiTheme="minorHAnsi" w:hAnsiTheme="minorHAnsi"/>
          <w:sz w:val="24"/>
          <w:szCs w:val="24"/>
        </w:rPr>
        <w:t>is charged as described at 2 C.F.R. §</w:t>
      </w:r>
      <w:r w:rsidR="003A5349">
        <w:rPr>
          <w:rFonts w:asciiTheme="minorHAnsi" w:hAnsiTheme="minorHAnsi"/>
          <w:sz w:val="24"/>
          <w:szCs w:val="24"/>
        </w:rPr>
        <w:t xml:space="preserve"> </w:t>
      </w:r>
      <w:r w:rsidR="00646814">
        <w:rPr>
          <w:rFonts w:asciiTheme="minorHAnsi" w:hAnsiTheme="minorHAnsi"/>
          <w:sz w:val="24"/>
          <w:szCs w:val="24"/>
        </w:rPr>
        <w:t>200.414</w:t>
      </w:r>
      <w:r w:rsidR="003A5349">
        <w:rPr>
          <w:rFonts w:asciiTheme="minorHAnsi" w:hAnsiTheme="minorHAnsi"/>
          <w:sz w:val="24"/>
          <w:szCs w:val="24"/>
        </w:rPr>
        <w:t>(f)</w:t>
      </w:r>
      <w:r w:rsidRPr="00CA7050">
        <w:rPr>
          <w:rFonts w:asciiTheme="minorHAnsi" w:hAnsiTheme="minorHAnsi"/>
          <w:sz w:val="24"/>
          <w:szCs w:val="24"/>
        </w:rPr>
        <w:t>.  The Prime Recipient must submit its annual indirect cost proposal directly to the Cognizant Federal Agency for negotiating and approving indirect costs</w:t>
      </w:r>
      <w:r w:rsidR="003A5349">
        <w:rPr>
          <w:rFonts w:asciiTheme="minorHAnsi" w:hAnsiTheme="minorHAnsi"/>
          <w:sz w:val="24"/>
          <w:szCs w:val="24"/>
        </w:rPr>
        <w:t xml:space="preserve"> in the form required by that agency</w:t>
      </w:r>
      <w:r w:rsidRPr="00CA7050">
        <w:rPr>
          <w:rFonts w:asciiTheme="minorHAnsi" w:hAnsiTheme="minorHAnsi"/>
          <w:sz w:val="24"/>
          <w:szCs w:val="24"/>
        </w:rPr>
        <w:t xml:space="preserve">.  </w:t>
      </w:r>
    </w:p>
    <w:p w14:paraId="0C886C36" w14:textId="77777777" w:rsidR="0076448A" w:rsidRPr="00CA7050" w:rsidRDefault="0076448A"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68AC07EA" w14:textId="77777777" w:rsidR="00873FD6" w:rsidRPr="00CA7050" w:rsidRDefault="003B2180"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 xml:space="preserve">Annual </w:t>
      </w:r>
      <w:r w:rsidR="00873FD6" w:rsidRPr="00CA7050">
        <w:rPr>
          <w:rFonts w:asciiTheme="minorHAnsi" w:hAnsiTheme="minorHAnsi"/>
          <w:b/>
          <w:sz w:val="24"/>
          <w:szCs w:val="24"/>
        </w:rPr>
        <w:t>Audit</w:t>
      </w:r>
      <w:r w:rsidR="00975D2B" w:rsidRPr="00CA7050">
        <w:rPr>
          <w:rFonts w:asciiTheme="minorHAnsi" w:hAnsiTheme="minorHAnsi"/>
          <w:b/>
          <w:sz w:val="24"/>
          <w:szCs w:val="24"/>
        </w:rPr>
        <w:t>s</w:t>
      </w:r>
      <w:r w:rsidR="00873FD6" w:rsidRPr="00CA7050">
        <w:rPr>
          <w:rFonts w:asciiTheme="minorHAnsi" w:hAnsiTheme="minorHAnsi"/>
          <w:b/>
          <w:sz w:val="24"/>
          <w:szCs w:val="24"/>
        </w:rPr>
        <w:t xml:space="preserve"> of For-Profit Recipients</w:t>
      </w:r>
    </w:p>
    <w:p w14:paraId="2AB893F8" w14:textId="77777777" w:rsidR="00873FD6" w:rsidRPr="00CA7050" w:rsidRDefault="00873FD6" w:rsidP="00873FD6">
      <w:pPr>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3"/>
        <w:gridCol w:w="6449"/>
      </w:tblGrid>
      <w:tr w:rsidR="00702DEB" w:rsidRPr="00CA7050" w14:paraId="20890632" w14:textId="77777777" w:rsidTr="00702DEB">
        <w:tc>
          <w:tcPr>
            <w:tcW w:w="1440" w:type="dxa"/>
          </w:tcPr>
          <w:p w14:paraId="06116385"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423914C" w14:textId="77777777" w:rsidR="00702DEB" w:rsidRPr="00CA7050" w:rsidRDefault="00D70338"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48" w:history="1">
              <w:r w:rsidR="002D4B74" w:rsidRPr="00CA7050">
                <w:rPr>
                  <w:rStyle w:val="Hyperlink"/>
                  <w:rFonts w:asciiTheme="minorHAnsi" w:hAnsiTheme="minorHAnsi"/>
                  <w:sz w:val="21"/>
                  <w:szCs w:val="21"/>
                </w:rPr>
                <w:t>DOE-Audit-Submission@hq.doe.gov</w:t>
              </w:r>
            </w:hyperlink>
            <w:r w:rsidR="00AF0D7E">
              <w:t xml:space="preserve"> </w:t>
            </w:r>
            <w:r w:rsidR="00AF0D7E" w:rsidRPr="00AF0D7E">
              <w:rPr>
                <w:rFonts w:asciiTheme="minorHAnsi" w:hAnsiTheme="minorHAnsi"/>
              </w:rPr>
              <w:t>and</w:t>
            </w:r>
            <w:r w:rsidR="007E0734">
              <w:t xml:space="preserve"> </w:t>
            </w:r>
            <w:r w:rsidR="00AF0D7E" w:rsidRPr="00455098">
              <w:rPr>
                <w:rFonts w:asciiTheme="minorHAnsi" w:hAnsiTheme="minorHAnsi"/>
                <w:sz w:val="21"/>
                <w:szCs w:val="21"/>
              </w:rPr>
              <w:t>ARPA-E’s Energy Program Information Center (ePIC)</w:t>
            </w:r>
            <w:r w:rsidR="00AF0D7E">
              <w:rPr>
                <w:rFonts w:asciiTheme="minorHAnsi" w:hAnsiTheme="minorHAnsi"/>
                <w:sz w:val="21"/>
                <w:szCs w:val="21"/>
              </w:rPr>
              <w:t xml:space="preserve">: </w:t>
            </w:r>
            <w:hyperlink r:id="rId49" w:tooltip="https://arpa-e-epic.energy.gov/" w:history="1">
              <w:r w:rsidR="00AF0D7E">
                <w:rPr>
                  <w:rStyle w:val="Hyperlink"/>
                  <w:rFonts w:ascii="Segoe UI" w:hAnsi="Segoe UI" w:cs="Segoe UI"/>
                </w:rPr>
                <w:t>https://arpa-e-epic.energy.gov</w:t>
              </w:r>
            </w:hyperlink>
          </w:p>
          <w:p w14:paraId="438A025A"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r>
      <w:tr w:rsidR="00702DEB" w:rsidRPr="00CA7050" w14:paraId="538D5A4B" w14:textId="77777777" w:rsidTr="00702DEB">
        <w:tc>
          <w:tcPr>
            <w:tcW w:w="1440" w:type="dxa"/>
          </w:tcPr>
          <w:p w14:paraId="43BF7B4A"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3E99888" w14:textId="099CB20F" w:rsidR="00702DEB" w:rsidRPr="00CA7050" w:rsidRDefault="0045334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3560">
              <w:rPr>
                <w:rFonts w:asciiTheme="minorHAnsi" w:hAnsiTheme="minorHAnsi"/>
                <w:sz w:val="21"/>
                <w:szCs w:val="21"/>
              </w:rPr>
              <w:t>Within the earlier of 30 days after receipt of the auditor’s report(s) or 9 months after the end of the audit period (Recipient’s fiscal year-end)</w:t>
            </w:r>
          </w:p>
        </w:tc>
      </w:tr>
    </w:tbl>
    <w:p w14:paraId="70CDD49F" w14:textId="77777777" w:rsidR="00702DEB" w:rsidRPr="00CA7050" w:rsidRDefault="00702DEB" w:rsidP="00873FD6">
      <w:pPr>
        <w:ind w:left="720"/>
        <w:rPr>
          <w:rFonts w:asciiTheme="minorHAnsi" w:hAnsiTheme="minorHAnsi"/>
          <w:sz w:val="24"/>
          <w:szCs w:val="24"/>
        </w:rPr>
      </w:pPr>
    </w:p>
    <w:p w14:paraId="2362CEC0" w14:textId="36C6876B"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Any Prime Recipient that is a for-profit entity </w:t>
      </w:r>
      <w:r w:rsidR="002B7506">
        <w:rPr>
          <w:rFonts w:asciiTheme="minorHAnsi" w:hAnsiTheme="minorHAnsi"/>
          <w:sz w:val="24"/>
          <w:szCs w:val="24"/>
        </w:rPr>
        <w:t xml:space="preserve">that </w:t>
      </w:r>
      <w:r w:rsidR="001B04B0">
        <w:rPr>
          <w:rFonts w:asciiTheme="minorHAnsi" w:hAnsiTheme="minorHAnsi"/>
          <w:sz w:val="24"/>
          <w:szCs w:val="24"/>
        </w:rPr>
        <w:t xml:space="preserve">expends $750,000 or more during the for-profit entity’s fiscal year in </w:t>
      </w:r>
      <w:r w:rsidR="006A1FC0">
        <w:rPr>
          <w:rFonts w:asciiTheme="minorHAnsi" w:hAnsiTheme="minorHAnsi"/>
          <w:sz w:val="24"/>
          <w:szCs w:val="24"/>
        </w:rPr>
        <w:t>DOE/ARPA-E</w:t>
      </w:r>
      <w:r w:rsidR="001B04B0">
        <w:rPr>
          <w:rFonts w:asciiTheme="minorHAnsi" w:hAnsiTheme="minorHAnsi"/>
          <w:sz w:val="24"/>
          <w:szCs w:val="24"/>
        </w:rPr>
        <w:t xml:space="preserve"> funds </w:t>
      </w:r>
      <w:r w:rsidRPr="00CA7050">
        <w:rPr>
          <w:rFonts w:asciiTheme="minorHAnsi" w:hAnsiTheme="minorHAnsi"/>
          <w:sz w:val="24"/>
          <w:szCs w:val="24"/>
        </w:rPr>
        <w:t>must submit an annual complianc</w:t>
      </w:r>
      <w:r w:rsidR="00D56069" w:rsidRPr="00CA7050">
        <w:rPr>
          <w:rFonts w:asciiTheme="minorHAnsi" w:hAnsiTheme="minorHAnsi"/>
          <w:sz w:val="24"/>
          <w:szCs w:val="24"/>
        </w:rPr>
        <w:t xml:space="preserve">e </w:t>
      </w:r>
      <w:r w:rsidR="00814456">
        <w:rPr>
          <w:rFonts w:asciiTheme="minorHAnsi" w:hAnsiTheme="minorHAnsi"/>
          <w:sz w:val="24"/>
          <w:szCs w:val="24"/>
        </w:rPr>
        <w:t xml:space="preserve">audit </w:t>
      </w:r>
      <w:r w:rsidR="00D56069" w:rsidRPr="00CA7050">
        <w:rPr>
          <w:rFonts w:asciiTheme="minorHAnsi" w:hAnsiTheme="minorHAnsi"/>
          <w:sz w:val="24"/>
          <w:szCs w:val="24"/>
        </w:rPr>
        <w:t>and</w:t>
      </w:r>
      <w:r w:rsidR="00437AA7">
        <w:rPr>
          <w:rFonts w:asciiTheme="minorHAnsi" w:hAnsiTheme="minorHAnsi"/>
          <w:sz w:val="24"/>
          <w:szCs w:val="24"/>
        </w:rPr>
        <w:t>, if available,</w:t>
      </w:r>
      <w:r w:rsidR="00814456">
        <w:rPr>
          <w:rFonts w:asciiTheme="minorHAnsi" w:hAnsiTheme="minorHAnsi"/>
          <w:sz w:val="24"/>
          <w:szCs w:val="24"/>
        </w:rPr>
        <w:t xml:space="preserve"> its</w:t>
      </w:r>
      <w:r w:rsidR="00D56069" w:rsidRPr="00CA7050">
        <w:rPr>
          <w:rFonts w:asciiTheme="minorHAnsi" w:hAnsiTheme="minorHAnsi"/>
          <w:sz w:val="24"/>
          <w:szCs w:val="24"/>
        </w:rPr>
        <w:t xml:space="preserve"> financial statement</w:t>
      </w:r>
      <w:r w:rsidR="00437AA7">
        <w:rPr>
          <w:rFonts w:asciiTheme="minorHAnsi" w:hAnsiTheme="minorHAnsi"/>
          <w:sz w:val="24"/>
          <w:szCs w:val="24"/>
        </w:rPr>
        <w:t>s</w:t>
      </w:r>
      <w:r w:rsidR="00814456">
        <w:rPr>
          <w:rFonts w:asciiTheme="minorHAnsi" w:hAnsiTheme="minorHAnsi"/>
          <w:sz w:val="24"/>
          <w:szCs w:val="24"/>
        </w:rPr>
        <w:t xml:space="preserve"> as required by 2 C.F.R. § 910.510(a)</w:t>
      </w:r>
      <w:r w:rsidRPr="00CA7050">
        <w:rPr>
          <w:rFonts w:asciiTheme="minorHAnsi" w:hAnsiTheme="minorHAnsi"/>
          <w:sz w:val="24"/>
          <w:szCs w:val="24"/>
        </w:rPr>
        <w:t xml:space="preserve">.  </w:t>
      </w:r>
      <w:r w:rsidR="00685743" w:rsidRPr="00E06581">
        <w:rPr>
          <w:rFonts w:asciiTheme="minorHAnsi" w:hAnsiTheme="minorHAnsi"/>
          <w:sz w:val="24"/>
          <w:szCs w:val="24"/>
        </w:rPr>
        <w:t xml:space="preserve">See </w:t>
      </w:r>
      <w:r w:rsidR="00E765CA">
        <w:rPr>
          <w:rFonts w:asciiTheme="minorHAnsi" w:hAnsiTheme="minorHAnsi"/>
          <w:sz w:val="24"/>
          <w:szCs w:val="24"/>
        </w:rPr>
        <w:t>2</w:t>
      </w:r>
      <w:r w:rsidR="00E765CA" w:rsidRPr="00E06581">
        <w:rPr>
          <w:rFonts w:asciiTheme="minorHAnsi" w:hAnsiTheme="minorHAnsi"/>
          <w:sz w:val="24"/>
          <w:szCs w:val="24"/>
        </w:rPr>
        <w:t xml:space="preserve"> </w:t>
      </w:r>
      <w:r w:rsidR="00685743" w:rsidRPr="00E06581">
        <w:rPr>
          <w:rFonts w:asciiTheme="minorHAnsi" w:hAnsiTheme="minorHAnsi"/>
          <w:sz w:val="24"/>
          <w:szCs w:val="24"/>
        </w:rPr>
        <w:t xml:space="preserve">C.F.R. </w:t>
      </w:r>
      <w:r w:rsidR="00E765CA">
        <w:rPr>
          <w:rFonts w:asciiTheme="minorHAnsi" w:hAnsiTheme="minorHAnsi"/>
          <w:sz w:val="24"/>
          <w:szCs w:val="24"/>
        </w:rPr>
        <w:t>910</w:t>
      </w:r>
      <w:r w:rsidR="00B45461">
        <w:rPr>
          <w:rFonts w:asciiTheme="minorHAnsi" w:hAnsiTheme="minorHAnsi"/>
          <w:sz w:val="24"/>
          <w:szCs w:val="24"/>
        </w:rPr>
        <w:t xml:space="preserve"> </w:t>
      </w:r>
      <w:r w:rsidR="00E765CA">
        <w:rPr>
          <w:rFonts w:asciiTheme="minorHAnsi" w:hAnsiTheme="minorHAnsi"/>
          <w:sz w:val="24"/>
          <w:szCs w:val="24"/>
        </w:rPr>
        <w:t>Subpart F (Audit Requirements for For-Profit Entities)</w:t>
      </w:r>
      <w:r w:rsidR="00685743" w:rsidRPr="00CA7050">
        <w:rPr>
          <w:rFonts w:asciiTheme="minorHAnsi" w:hAnsiTheme="minorHAnsi"/>
          <w:sz w:val="24"/>
          <w:szCs w:val="24"/>
        </w:rPr>
        <w:t>.</w:t>
      </w:r>
    </w:p>
    <w:p w14:paraId="20A26050" w14:textId="77777777" w:rsidR="006E7C0E" w:rsidRPr="00CA7050" w:rsidRDefault="006E7C0E" w:rsidP="00873FD6">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0559842" w14:textId="77777777" w:rsidR="00DC4726" w:rsidRPr="00CA7050" w:rsidRDefault="005B7C85" w:rsidP="00B12F2B">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lastRenderedPageBreak/>
        <w:t>Annual Property Inventories</w:t>
      </w:r>
    </w:p>
    <w:p w14:paraId="3EBEE27C" w14:textId="77777777" w:rsidR="009E4481" w:rsidRPr="00CA7050" w:rsidRDefault="009E4481"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544D7C5E" w14:textId="77777777" w:rsidTr="00702DEB">
        <w:tc>
          <w:tcPr>
            <w:tcW w:w="1440" w:type="dxa"/>
          </w:tcPr>
          <w:p w14:paraId="3C0385F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E37232E" w14:textId="77777777" w:rsidR="00702DEB" w:rsidRPr="00CA7050" w:rsidRDefault="004B676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50" w:tooltip="https://arpa-e-epic.energy.gov/" w:history="1">
              <w:r>
                <w:rPr>
                  <w:rStyle w:val="Hyperlink"/>
                  <w:rFonts w:ascii="Segoe UI" w:hAnsi="Segoe UI" w:cs="Segoe UI"/>
                </w:rPr>
                <w:t>https://arpa-e-epic.energy.gov</w:t>
              </w:r>
            </w:hyperlink>
          </w:p>
        </w:tc>
      </w:tr>
      <w:tr w:rsidR="00702DEB" w:rsidRPr="00CA7050" w14:paraId="076B0597" w14:textId="77777777" w:rsidTr="00702DEB">
        <w:tc>
          <w:tcPr>
            <w:tcW w:w="1440" w:type="dxa"/>
          </w:tcPr>
          <w:p w14:paraId="3BA9084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5EAF555F"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annual reporting period</w:t>
            </w:r>
          </w:p>
        </w:tc>
      </w:tr>
    </w:tbl>
    <w:p w14:paraId="2FC230CC" w14:textId="77777777" w:rsidR="00702DEB" w:rsidRPr="00CA7050" w:rsidRDefault="00702DEB"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47D6CBC4" w14:textId="77777777" w:rsidR="0003417D" w:rsidRPr="00CA7050" w:rsidRDefault="00530994" w:rsidP="0003417D">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must submit an annual inventory</w:t>
      </w:r>
      <w:r w:rsidR="00376BBC" w:rsidRPr="00CA7050">
        <w:rPr>
          <w:rFonts w:asciiTheme="minorHAnsi" w:hAnsiTheme="minorHAnsi"/>
          <w:sz w:val="24"/>
          <w:szCs w:val="24"/>
        </w:rPr>
        <w:t xml:space="preserve"> of Government-furnished property and property acquired with project funding, whether held by the Prime Recipient or Subrecipients.  The Prime Recipient must complete SF-428A, available at </w:t>
      </w:r>
      <w:hyperlink r:id="rId51" w:history="1">
        <w:r w:rsidR="00E0571E" w:rsidRPr="00CA7050">
          <w:rPr>
            <w:rStyle w:val="Hyperlink"/>
            <w:rFonts w:asciiTheme="minorHAnsi" w:hAnsiTheme="minorHAnsi"/>
            <w:sz w:val="24"/>
            <w:szCs w:val="24"/>
          </w:rPr>
          <w:t>http://www.whitehouse.gov/omb/grants_forms</w:t>
        </w:r>
      </w:hyperlink>
      <w:r w:rsidR="00376BBC" w:rsidRPr="00CA7050">
        <w:rPr>
          <w:rFonts w:asciiTheme="minorHAnsi" w:hAnsiTheme="minorHAnsi"/>
          <w:sz w:val="24"/>
          <w:szCs w:val="24"/>
        </w:rPr>
        <w:t>.  The inventory must include a description of the property, tag number, acquisition date, and acquisition cost, if purchased with project funds.  The location of property should be listed under the Comments section.</w:t>
      </w:r>
      <w:r w:rsidR="005F2B15" w:rsidRPr="00CA7050">
        <w:rPr>
          <w:rFonts w:asciiTheme="minorHAnsi" w:hAnsiTheme="minorHAnsi"/>
          <w:sz w:val="24"/>
          <w:szCs w:val="24"/>
        </w:rPr>
        <w:t xml:space="preserve">  Any property with a fair market value of $5,000 or less </w:t>
      </w:r>
      <w:r w:rsidR="00333110">
        <w:rPr>
          <w:rFonts w:asciiTheme="minorHAnsi" w:hAnsiTheme="minorHAnsi"/>
          <w:sz w:val="24"/>
          <w:szCs w:val="24"/>
        </w:rPr>
        <w:t xml:space="preserve">(per item) </w:t>
      </w:r>
      <w:r w:rsidR="005F2B15" w:rsidRPr="00CA7050">
        <w:rPr>
          <w:rFonts w:asciiTheme="minorHAnsi" w:hAnsiTheme="minorHAnsi"/>
          <w:sz w:val="24"/>
          <w:szCs w:val="24"/>
        </w:rPr>
        <w:t>may be omitted from the inventory.</w:t>
      </w:r>
    </w:p>
    <w:p w14:paraId="1653E6E3" w14:textId="77777777" w:rsidR="00652D62" w:rsidRPr="00CA7050" w:rsidRDefault="00652D62" w:rsidP="00702DEB">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BCD4D49" w14:textId="77777777" w:rsidR="00FD06B1" w:rsidRPr="00CA7050" w:rsidRDefault="00FD06B1" w:rsidP="00FD06B1">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S</w:t>
      </w:r>
      <w:r w:rsidR="00640D4F" w:rsidRPr="00CA7050">
        <w:rPr>
          <w:rFonts w:asciiTheme="minorHAnsi" w:hAnsiTheme="minorHAnsi"/>
          <w:b/>
          <w:sz w:val="24"/>
          <w:szCs w:val="24"/>
        </w:rPr>
        <w:t>ubaward/Subcontract Reports</w:t>
      </w:r>
    </w:p>
    <w:p w14:paraId="7E1AB38C"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FD06B1" w:rsidRPr="00CA7050" w14:paraId="5243B17C" w14:textId="77777777" w:rsidTr="004B1935">
        <w:tc>
          <w:tcPr>
            <w:tcW w:w="1440" w:type="dxa"/>
          </w:tcPr>
          <w:p w14:paraId="6166ED61"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44AD9541" w14:textId="77777777" w:rsidR="00FD06B1" w:rsidRPr="00CA7050" w:rsidRDefault="00D70338" w:rsidP="004B676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2" w:history="1">
              <w:r w:rsidR="00915240" w:rsidRPr="00CA7050">
                <w:rPr>
                  <w:rStyle w:val="Hyperlink"/>
                  <w:rFonts w:asciiTheme="minorHAnsi" w:hAnsiTheme="minorHAnsi"/>
                </w:rPr>
                <w:t>GC-62@hq.doe.gov</w:t>
              </w:r>
            </w:hyperlink>
            <w:r w:rsidR="004B6762">
              <w:t xml:space="preserve"> </w:t>
            </w:r>
            <w:r w:rsidR="004B6762" w:rsidRPr="004B6762">
              <w:rPr>
                <w:rFonts w:asciiTheme="minorHAnsi" w:hAnsiTheme="minorHAnsi"/>
              </w:rPr>
              <w:t xml:space="preserve">and </w:t>
            </w:r>
            <w:r w:rsidR="004B6762" w:rsidRPr="00455098">
              <w:rPr>
                <w:rFonts w:asciiTheme="minorHAnsi" w:hAnsiTheme="minorHAnsi"/>
                <w:sz w:val="21"/>
                <w:szCs w:val="21"/>
              </w:rPr>
              <w:t>ARPA-E’s Energy Program Information Center (ePIC)</w:t>
            </w:r>
            <w:r w:rsidR="004B6762">
              <w:rPr>
                <w:rFonts w:asciiTheme="minorHAnsi" w:hAnsiTheme="minorHAnsi"/>
                <w:sz w:val="21"/>
                <w:szCs w:val="21"/>
              </w:rPr>
              <w:t xml:space="preserve">: </w:t>
            </w:r>
            <w:hyperlink r:id="rId53" w:tooltip="https://arpa-e-epic.energy.gov/" w:history="1">
              <w:r w:rsidR="004B6762">
                <w:rPr>
                  <w:rStyle w:val="Hyperlink"/>
                  <w:rFonts w:ascii="Segoe UI" w:hAnsi="Segoe UI" w:cs="Segoe UI"/>
                </w:rPr>
                <w:t>https://arpa-e-epic.energy.gov</w:t>
              </w:r>
            </w:hyperlink>
            <w:r w:rsidR="00915240" w:rsidRPr="00CA7050">
              <w:rPr>
                <w:rFonts w:asciiTheme="minorHAnsi" w:hAnsiTheme="minorHAnsi"/>
                <w:sz w:val="21"/>
                <w:szCs w:val="21"/>
              </w:rPr>
              <w:t xml:space="preserve"> </w:t>
            </w:r>
          </w:p>
        </w:tc>
      </w:tr>
      <w:tr w:rsidR="00FD06B1" w:rsidRPr="00CA7050" w14:paraId="1E7D5303" w14:textId="77777777" w:rsidTr="004B1935">
        <w:tc>
          <w:tcPr>
            <w:tcW w:w="1440" w:type="dxa"/>
          </w:tcPr>
          <w:p w14:paraId="09FCB7D8"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3F258C1F"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48E65416"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47349A19" w14:textId="77777777" w:rsidR="00FD06B1"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Under Attachment 2 (Large Business), t</w:t>
      </w:r>
      <w:r w:rsidR="00FD06B1" w:rsidRPr="00CA7050">
        <w:rPr>
          <w:rFonts w:asciiTheme="minorHAnsi" w:hAnsiTheme="minorHAnsi"/>
          <w:sz w:val="24"/>
          <w:szCs w:val="24"/>
        </w:rPr>
        <w:t xml:space="preserve">he Prime Recipient </w:t>
      </w:r>
      <w:r w:rsidR="00974D8F" w:rsidRPr="00CA7050">
        <w:rPr>
          <w:rFonts w:asciiTheme="minorHAnsi" w:hAnsiTheme="minorHAnsi"/>
          <w:sz w:val="24"/>
          <w:szCs w:val="24"/>
        </w:rPr>
        <w:t xml:space="preserve">is required to report the conclusion of any subawards or subcontracts at any tier containing a patent rights clause.  The Prime Recipient must identify the Subrecipient or Subcontractor, provide a copy of the patent rights clause, </w:t>
      </w:r>
      <w:r w:rsidR="00A131CC" w:rsidRPr="00CA7050">
        <w:rPr>
          <w:rFonts w:asciiTheme="minorHAnsi" w:hAnsiTheme="minorHAnsi"/>
          <w:sz w:val="24"/>
          <w:szCs w:val="24"/>
        </w:rPr>
        <w:t xml:space="preserve">briefly </w:t>
      </w:r>
      <w:r w:rsidR="00974D8F" w:rsidRPr="00CA7050">
        <w:rPr>
          <w:rFonts w:asciiTheme="minorHAnsi" w:hAnsiTheme="minorHAnsi"/>
          <w:sz w:val="24"/>
          <w:szCs w:val="24"/>
        </w:rPr>
        <w:t xml:space="preserve">describe the work to be performed under subaward or subcontract, and </w:t>
      </w:r>
      <w:r w:rsidR="00A131CC" w:rsidRPr="00CA7050">
        <w:rPr>
          <w:rFonts w:asciiTheme="minorHAnsi" w:hAnsiTheme="minorHAnsi"/>
          <w:sz w:val="24"/>
          <w:szCs w:val="24"/>
        </w:rPr>
        <w:t xml:space="preserve">state </w:t>
      </w:r>
      <w:r w:rsidR="00974D8F" w:rsidRPr="00CA7050">
        <w:rPr>
          <w:rFonts w:asciiTheme="minorHAnsi" w:hAnsiTheme="minorHAnsi"/>
          <w:sz w:val="24"/>
          <w:szCs w:val="24"/>
        </w:rPr>
        <w:t xml:space="preserve">the dates of award and estimated completion.  </w:t>
      </w:r>
    </w:p>
    <w:p w14:paraId="48087D36" w14:textId="77777777" w:rsidR="004D78C5"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08B84914" w14:textId="77777777" w:rsidR="004D78C5" w:rsidRPr="00CA7050"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not required to provide these reports if </w:t>
      </w:r>
      <w:r w:rsidR="004D78C5" w:rsidRPr="00CA7050">
        <w:rPr>
          <w:rFonts w:asciiTheme="minorHAnsi" w:hAnsiTheme="minorHAnsi"/>
          <w:sz w:val="24"/>
          <w:szCs w:val="24"/>
        </w:rPr>
        <w:t>Attachment 2 (Small Business) or Attachment 2 (Universit</w:t>
      </w:r>
      <w:r w:rsidRPr="00CA7050">
        <w:rPr>
          <w:rFonts w:asciiTheme="minorHAnsi" w:hAnsiTheme="minorHAnsi"/>
          <w:sz w:val="24"/>
          <w:szCs w:val="24"/>
        </w:rPr>
        <w:t>ies) was included with its ARPA-E Award.</w:t>
      </w:r>
    </w:p>
    <w:p w14:paraId="20D82A2E" w14:textId="77777777" w:rsidR="00AF2CEB"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02FFCE00" w14:textId="77777777" w:rsidR="003A5349" w:rsidRPr="00CA7050" w:rsidRDefault="003A5349"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FD6FD1B" w14:textId="77777777" w:rsidR="0076448A" w:rsidRPr="00CA7050" w:rsidRDefault="0076448A"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ab/>
        <w:t>II</w:t>
      </w:r>
      <w:r w:rsidR="00492B9F" w:rsidRPr="00CA7050">
        <w:rPr>
          <w:rFonts w:asciiTheme="minorHAnsi" w:hAnsiTheme="minorHAnsi"/>
          <w:b/>
          <w:sz w:val="24"/>
          <w:szCs w:val="24"/>
        </w:rPr>
        <w:t>.</w:t>
      </w:r>
      <w:r w:rsidRPr="00CA7050">
        <w:rPr>
          <w:rFonts w:asciiTheme="minorHAnsi" w:hAnsiTheme="minorHAnsi"/>
          <w:b/>
          <w:sz w:val="24"/>
          <w:szCs w:val="24"/>
        </w:rPr>
        <w:t xml:space="preserve"> </w:t>
      </w:r>
      <w:r w:rsidRPr="00CA7050">
        <w:rPr>
          <w:rFonts w:asciiTheme="minorHAnsi" w:hAnsiTheme="minorHAnsi"/>
          <w:b/>
          <w:sz w:val="24"/>
          <w:szCs w:val="24"/>
        </w:rPr>
        <w:tab/>
      </w:r>
      <w:r w:rsidR="005F2B15" w:rsidRPr="00CA7050">
        <w:rPr>
          <w:rFonts w:asciiTheme="minorHAnsi" w:hAnsiTheme="minorHAnsi"/>
          <w:b/>
          <w:sz w:val="24"/>
          <w:szCs w:val="24"/>
        </w:rPr>
        <w:t>CLOSEOUT REPORTING (UPON CLOSEOUT OF AWARD)</w:t>
      </w:r>
    </w:p>
    <w:p w14:paraId="15B8B8D9" w14:textId="77777777" w:rsidR="00492B9F" w:rsidRPr="00CA7050" w:rsidRDefault="00492B9F" w:rsidP="0088354F">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A980D9C" w14:textId="77777777" w:rsidR="0076448A" w:rsidRPr="00CA7050" w:rsidRDefault="0076448A" w:rsidP="00B12F2B">
      <w:pPr>
        <w:pStyle w:val="ListParagraph"/>
        <w:numPr>
          <w:ilvl w:val="0"/>
          <w:numId w:val="11"/>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Final Scientific/Technical Report</w:t>
      </w:r>
    </w:p>
    <w:p w14:paraId="664EFD06" w14:textId="77777777" w:rsidR="0076448A" w:rsidRPr="00CA7050" w:rsidRDefault="0076448A"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51"/>
        <w:gridCol w:w="6451"/>
      </w:tblGrid>
      <w:tr w:rsidR="00702DEB" w:rsidRPr="00CA7050" w14:paraId="7FCB1EE8" w14:textId="77777777" w:rsidTr="00702DEB">
        <w:tc>
          <w:tcPr>
            <w:tcW w:w="1440" w:type="dxa"/>
          </w:tcPr>
          <w:p w14:paraId="7F4DC9D5"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644FDD7" w14:textId="77777777" w:rsidR="00702DEB" w:rsidRPr="00CA7050" w:rsidRDefault="00702DEB"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available</w:t>
            </w:r>
            <w:r w:rsidRPr="00CA7050">
              <w:rPr>
                <w:rFonts w:asciiTheme="minorHAnsi" w:hAnsiTheme="minorHAnsi"/>
                <w:sz w:val="21"/>
                <w:szCs w:val="21"/>
              </w:rPr>
              <w:t xml:space="preserve"> at </w:t>
            </w:r>
            <w:hyperlink r:id="rId54" w:history="1">
              <w:r w:rsidRPr="00CA7050">
                <w:rPr>
                  <w:rStyle w:val="Hyperlink"/>
                  <w:rFonts w:asciiTheme="minorHAnsi" w:hAnsiTheme="minorHAnsi"/>
                  <w:sz w:val="21"/>
                  <w:szCs w:val="21"/>
                </w:rPr>
                <w:t>http://www.osti.gov/elink-2413</w:t>
              </w:r>
            </w:hyperlink>
          </w:p>
        </w:tc>
      </w:tr>
      <w:tr w:rsidR="00702DEB" w:rsidRPr="00CA7050" w14:paraId="45C35365" w14:textId="77777777" w:rsidTr="00702DEB">
        <w:tc>
          <w:tcPr>
            <w:tcW w:w="1440" w:type="dxa"/>
          </w:tcPr>
          <w:p w14:paraId="2E6DA983"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00CCA8D" w14:textId="77777777" w:rsidR="00702DEB" w:rsidRPr="00CA7050" w:rsidRDefault="00702DE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7163312A" w14:textId="77777777" w:rsidR="00702DEB" w:rsidRPr="00CA7050" w:rsidRDefault="00702DEB"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0562128B" w14:textId="77777777" w:rsidR="00B61F29" w:rsidRPr="00CA7050" w:rsidRDefault="0076448A" w:rsidP="005F5BBC">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4"/>
          <w:szCs w:val="24"/>
        </w:rPr>
      </w:pPr>
      <w:r w:rsidRPr="00CA7050">
        <w:rPr>
          <w:rFonts w:asciiTheme="minorHAnsi" w:hAnsiTheme="minorHAnsi"/>
          <w:bCs/>
          <w:sz w:val="24"/>
          <w:szCs w:val="24"/>
        </w:rPr>
        <w:tab/>
      </w:r>
      <w:r w:rsidR="00702DEB" w:rsidRPr="00CA7050">
        <w:rPr>
          <w:rFonts w:asciiTheme="minorHAnsi" w:hAnsiTheme="minorHAnsi"/>
          <w:bCs/>
          <w:sz w:val="24"/>
          <w:szCs w:val="24"/>
        </w:rPr>
        <w:t>T</w:t>
      </w:r>
      <w:r w:rsidRPr="00CA7050">
        <w:rPr>
          <w:rFonts w:asciiTheme="minorHAnsi" w:hAnsiTheme="minorHAnsi"/>
          <w:bCs/>
          <w:sz w:val="24"/>
          <w:szCs w:val="24"/>
        </w:rPr>
        <w:t xml:space="preserve">he Prime Recipient must submit a </w:t>
      </w:r>
      <w:r w:rsidR="005F2B15" w:rsidRPr="00CA7050">
        <w:rPr>
          <w:rFonts w:asciiTheme="minorHAnsi" w:hAnsiTheme="minorHAnsi"/>
          <w:bCs/>
          <w:sz w:val="24"/>
          <w:szCs w:val="24"/>
        </w:rPr>
        <w:t>F</w:t>
      </w:r>
      <w:r w:rsidRPr="00CA7050">
        <w:rPr>
          <w:rFonts w:asciiTheme="minorHAnsi" w:hAnsiTheme="minorHAnsi"/>
          <w:bCs/>
          <w:sz w:val="24"/>
          <w:szCs w:val="24"/>
        </w:rPr>
        <w:t xml:space="preserve">inal </w:t>
      </w:r>
      <w:r w:rsidR="005F2B15" w:rsidRPr="00CA7050">
        <w:rPr>
          <w:rFonts w:asciiTheme="minorHAnsi" w:hAnsiTheme="minorHAnsi"/>
          <w:bCs/>
          <w:sz w:val="24"/>
          <w:szCs w:val="24"/>
        </w:rPr>
        <w:t>S</w:t>
      </w:r>
      <w:r w:rsidRPr="00CA7050">
        <w:rPr>
          <w:rFonts w:asciiTheme="minorHAnsi" w:hAnsiTheme="minorHAnsi"/>
          <w:bCs/>
          <w:sz w:val="24"/>
          <w:szCs w:val="24"/>
        </w:rPr>
        <w:t>cientific/</w:t>
      </w:r>
      <w:r w:rsidR="005F2B15" w:rsidRPr="00CA7050">
        <w:rPr>
          <w:rFonts w:asciiTheme="minorHAnsi" w:hAnsiTheme="minorHAnsi"/>
          <w:bCs/>
          <w:sz w:val="24"/>
          <w:szCs w:val="24"/>
        </w:rPr>
        <w:t>T</w:t>
      </w:r>
      <w:r w:rsidRPr="00CA7050">
        <w:rPr>
          <w:rFonts w:asciiTheme="minorHAnsi" w:hAnsiTheme="minorHAnsi"/>
          <w:bCs/>
          <w:sz w:val="24"/>
          <w:szCs w:val="24"/>
        </w:rPr>
        <w:t xml:space="preserve">echnical </w:t>
      </w:r>
      <w:r w:rsidR="00B61F29" w:rsidRPr="00CA7050">
        <w:rPr>
          <w:rFonts w:asciiTheme="minorHAnsi" w:hAnsiTheme="minorHAnsi"/>
          <w:bCs/>
          <w:sz w:val="24"/>
          <w:szCs w:val="24"/>
        </w:rPr>
        <w:t xml:space="preserve">Report to DOE.  The </w:t>
      </w:r>
      <w:r w:rsidR="00B61F29" w:rsidRPr="00CA7050">
        <w:rPr>
          <w:rFonts w:asciiTheme="minorHAnsi" w:hAnsiTheme="minorHAnsi"/>
          <w:sz w:val="24"/>
          <w:szCs w:val="24"/>
        </w:rPr>
        <w:t xml:space="preserve">Report must be submitted in Adobe PDF Format as one integrated PDF file that contains all text, tables, diagrams, photographs, schematic, graphs, and charts.  The Report must be accompanied by a completed electronic version of DOE Form 241.3, “U.S. Department of Energy (DOE), Announcement of Scientific </w:t>
      </w:r>
      <w:r w:rsidR="005F5BBC" w:rsidRPr="00CA7050">
        <w:rPr>
          <w:rFonts w:asciiTheme="minorHAnsi" w:hAnsiTheme="minorHAnsi"/>
          <w:sz w:val="24"/>
          <w:szCs w:val="24"/>
        </w:rPr>
        <w:t>and Technical Information (STI),</w:t>
      </w:r>
      <w:r w:rsidR="00B61F29" w:rsidRPr="00CA7050">
        <w:rPr>
          <w:rFonts w:asciiTheme="minorHAnsi" w:hAnsiTheme="minorHAnsi"/>
          <w:sz w:val="24"/>
          <w:szCs w:val="24"/>
        </w:rPr>
        <w:t>”</w:t>
      </w:r>
      <w:r w:rsidR="005F5BBC" w:rsidRPr="00CA7050">
        <w:rPr>
          <w:rFonts w:asciiTheme="minorHAnsi" w:hAnsiTheme="minorHAnsi"/>
          <w:sz w:val="24"/>
          <w:szCs w:val="24"/>
        </w:rPr>
        <w:t xml:space="preserve"> available via DOE Energy Link System (E-Link) at </w:t>
      </w:r>
      <w:hyperlink r:id="rId55" w:history="1">
        <w:r w:rsidR="005F5BBC" w:rsidRPr="00CA7050">
          <w:rPr>
            <w:rStyle w:val="Hyperlink"/>
            <w:rFonts w:asciiTheme="minorHAnsi" w:hAnsiTheme="minorHAnsi"/>
            <w:sz w:val="24"/>
            <w:szCs w:val="24"/>
          </w:rPr>
          <w:t>http://www.osti.gov/elink-2413</w:t>
        </w:r>
      </w:hyperlink>
      <w:r w:rsidR="005F5BBC" w:rsidRPr="00CA7050">
        <w:rPr>
          <w:rFonts w:asciiTheme="minorHAnsi" w:hAnsiTheme="minorHAnsi"/>
        </w:rPr>
        <w:t>.</w:t>
      </w:r>
      <w:r w:rsidR="005F5BBC" w:rsidRPr="00CA7050">
        <w:rPr>
          <w:rFonts w:asciiTheme="minorHAnsi" w:hAnsiTheme="minorHAnsi"/>
          <w:sz w:val="24"/>
          <w:szCs w:val="24"/>
        </w:rPr>
        <w:t xml:space="preserve">  The Report must contain the following information: </w:t>
      </w:r>
    </w:p>
    <w:p w14:paraId="1E6E22C2" w14:textId="77777777" w:rsidR="0076448A" w:rsidRPr="00CA7050" w:rsidRDefault="0076448A" w:rsidP="0076448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asciiTheme="minorHAnsi" w:hAnsiTheme="minorHAnsi"/>
          <w:sz w:val="24"/>
          <w:szCs w:val="24"/>
        </w:rPr>
      </w:pPr>
    </w:p>
    <w:p w14:paraId="0238322A" w14:textId="77777777" w:rsidR="0076448A" w:rsidRPr="00CA7050" w:rsidRDefault="0076448A" w:rsidP="00BB16AC">
      <w:pPr>
        <w:pStyle w:val="ListParagraph"/>
        <w:numPr>
          <w:ilvl w:val="0"/>
          <w:numId w:val="16"/>
        </w:numPr>
        <w:tabs>
          <w:tab w:val="left" w:pos="-1080"/>
          <w:tab w:val="left" w:pos="-720"/>
          <w:tab w:val="left" w:pos="7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Identify the ARPA-E award number; name of </w:t>
      </w:r>
      <w:r w:rsidR="00B424A5">
        <w:rPr>
          <w:rFonts w:asciiTheme="minorHAnsi" w:hAnsiTheme="minorHAnsi"/>
          <w:sz w:val="24"/>
          <w:szCs w:val="24"/>
        </w:rPr>
        <w:t>Prime R</w:t>
      </w:r>
      <w:r w:rsidRPr="00CA7050">
        <w:rPr>
          <w:rFonts w:asciiTheme="minorHAnsi" w:hAnsiTheme="minorHAnsi"/>
          <w:sz w:val="24"/>
          <w:szCs w:val="24"/>
        </w:rPr>
        <w:t xml:space="preserve">ecipient; project title; name of project director/principal investigator; and </w:t>
      </w:r>
      <w:r w:rsidR="00F318CB">
        <w:rPr>
          <w:rFonts w:asciiTheme="minorHAnsi" w:hAnsiTheme="minorHAnsi"/>
          <w:sz w:val="24"/>
          <w:szCs w:val="24"/>
        </w:rPr>
        <w:t>Project Team</w:t>
      </w:r>
      <w:r w:rsidRPr="00CA7050">
        <w:rPr>
          <w:rFonts w:asciiTheme="minorHAnsi" w:hAnsiTheme="minorHAnsi"/>
          <w:sz w:val="24"/>
          <w:szCs w:val="24"/>
        </w:rPr>
        <w:t xml:space="preserve"> members.</w:t>
      </w:r>
    </w:p>
    <w:p w14:paraId="40E925E3"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firstLine="720"/>
        <w:rPr>
          <w:rFonts w:asciiTheme="minorHAnsi" w:hAnsiTheme="minorHAnsi"/>
          <w:sz w:val="24"/>
          <w:szCs w:val="24"/>
        </w:rPr>
      </w:pPr>
    </w:p>
    <w:p w14:paraId="4B5F4AE3"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lastRenderedPageBreak/>
        <w:t>Provide an executive summary, which includes a discussion of (1) how the research adds to the understanding of the area investigated; (2) the technical effectiveness and economic feasibility of the methods or techniques investigated or demonstrated; or (3) how the project is otherwise of benefit to the public.  The discussion should be a minimum of one paragraph and written in terms understandable by an educated layman.</w:t>
      </w:r>
    </w:p>
    <w:p w14:paraId="21C8B3A5"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2BA077DE"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 comparison of the actual accomplishments with the goals and objectives of the project.</w:t>
      </w:r>
    </w:p>
    <w:p w14:paraId="46233898"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503EFADB" w14:textId="77777777" w:rsidR="00B12F2B"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Summarize project activities for the entire period of funding, including original hypotheses, approaches used, problems encountered and departure from planned methodology, and an assessment of their impact on the project results.  Include, if applicable, facts, figures, analyses, and assumptions used during the life of the project to support the conclusions.</w:t>
      </w:r>
    </w:p>
    <w:p w14:paraId="1B2A8305" w14:textId="77777777" w:rsidR="00B12F2B" w:rsidRPr="00CA7050" w:rsidRDefault="00B12F2B" w:rsidP="00BB16AC">
      <w:pPr>
        <w:pStyle w:val="ListParagraph"/>
        <w:ind w:left="1080"/>
        <w:rPr>
          <w:rFonts w:asciiTheme="minorHAnsi" w:hAnsiTheme="minorHAnsi"/>
          <w:sz w:val="24"/>
          <w:szCs w:val="24"/>
        </w:rPr>
      </w:pPr>
    </w:p>
    <w:p w14:paraId="48F11A07" w14:textId="77777777" w:rsidR="00B12F2B" w:rsidRPr="00CA7050" w:rsidRDefault="00B12F2B"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Identify products developed under the Award and technology transfer activities, such as:</w:t>
      </w:r>
      <w:r w:rsidRPr="00CA7050">
        <w:rPr>
          <w:rFonts w:asciiTheme="minorHAnsi" w:hAnsiTheme="minorHAnsi"/>
          <w:sz w:val="24"/>
          <w:szCs w:val="24"/>
        </w:rPr>
        <w:br/>
      </w:r>
    </w:p>
    <w:p w14:paraId="648055C2" w14:textId="77777777" w:rsidR="00766922" w:rsidRPr="00CA7050" w:rsidRDefault="00766922"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Publications (list journal name, volume, issue), conference papers, or other public releases of results. If not provided previously, attach or send copies of any public releases to the DOE Program Manager identified in Block 15 of the Assistance Agreement Cover Page;</w:t>
      </w:r>
    </w:p>
    <w:p w14:paraId="2A66DDCD"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Web site or other Internet sites that reflect the results of this project;</w:t>
      </w:r>
    </w:p>
    <w:p w14:paraId="4757D1A5"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Networks or collaborations fostered;</w:t>
      </w:r>
    </w:p>
    <w:p w14:paraId="0F128E6C"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Technologies/Techniques;</w:t>
      </w:r>
    </w:p>
    <w:p w14:paraId="55EE72CA"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lastRenderedPageBreak/>
        <w:t>Inventions/Patent Applications, licensing agreements; and</w:t>
      </w:r>
    </w:p>
    <w:p w14:paraId="37B69A02" w14:textId="77777777" w:rsidR="0076448A"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Other products, such as data or databases, physical collections, audio or video, software or netware, models, educational aid or curricula, instruments or equipment.</w:t>
      </w:r>
    </w:p>
    <w:p w14:paraId="733F0468"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For projects involving computer modeling, provide the following information with the final report:</w:t>
      </w:r>
    </w:p>
    <w:p w14:paraId="53990723"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30B39F36"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Model description, key assumptions, version, source and intended use;</w:t>
      </w:r>
    </w:p>
    <w:p w14:paraId="75EF97C1"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039DCFB6"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Performance criteria for the model related to the intended use;</w:t>
      </w:r>
    </w:p>
    <w:p w14:paraId="583631B0"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321D0C19"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Test results to demonstrate the model performance criteria were met (e.g., code verification/validation, sensitivity analyses, history matching with lab or field data, as appropriate);</w:t>
      </w:r>
    </w:p>
    <w:p w14:paraId="1F65E8C9"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23A0285C"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Theory behind the model, expressed in non-mathematical terms;</w:t>
      </w:r>
    </w:p>
    <w:p w14:paraId="523913E2"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72BCA35C"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 xml:space="preserve">Mathematics to be used, including formulas and calculation methods; </w:t>
      </w:r>
    </w:p>
    <w:p w14:paraId="49D3ED98"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624EACB8" w14:textId="77777777" w:rsidR="0076448A" w:rsidRPr="00CA7050" w:rsidRDefault="0076448A" w:rsidP="00BB16AC">
      <w:pPr>
        <w:pStyle w:val="ListParagraph"/>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Whether or not the theory and mathematical algorithms were peer reviewed, and, if so, include a summary of theoretical strengths and weaknesses;</w:t>
      </w:r>
    </w:p>
    <w:p w14:paraId="7F44FA23"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Theme="minorHAnsi" w:hAnsiTheme="minorHAnsi"/>
          <w:sz w:val="24"/>
          <w:szCs w:val="24"/>
        </w:rPr>
      </w:pPr>
    </w:p>
    <w:p w14:paraId="143D151E"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Hardware requirements; and</w:t>
      </w:r>
      <w:bookmarkStart w:id="3" w:name="_Toc244402146"/>
    </w:p>
    <w:p w14:paraId="065FD1E1" w14:textId="77777777" w:rsidR="0076448A" w:rsidRPr="00CA7050" w:rsidRDefault="0076448A" w:rsidP="00BB16AC">
      <w:pPr>
        <w:pStyle w:val="ListParagraph"/>
        <w:ind w:left="1080"/>
        <w:rPr>
          <w:rFonts w:asciiTheme="minorHAnsi" w:hAnsiTheme="minorHAnsi"/>
          <w:sz w:val="24"/>
          <w:szCs w:val="24"/>
          <w:lang w:val="fr-FR"/>
        </w:rPr>
      </w:pPr>
    </w:p>
    <w:p w14:paraId="25035E23"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lang w:val="fr-FR"/>
        </w:rPr>
        <w:t>Documentation (e.g., user guides, model code).</w:t>
      </w:r>
      <w:bookmarkEnd w:id="3"/>
    </w:p>
    <w:p w14:paraId="4959186B" w14:textId="77777777" w:rsidR="0021408A" w:rsidRPr="00CA7050" w:rsidRDefault="0021408A" w:rsidP="009A34FD">
      <w:pPr>
        <w:pStyle w:val="ListParagraph"/>
        <w:rPr>
          <w:rFonts w:asciiTheme="minorHAnsi" w:hAnsiTheme="minorHAnsi"/>
          <w:sz w:val="24"/>
          <w:szCs w:val="24"/>
        </w:rPr>
      </w:pPr>
    </w:p>
    <w:p w14:paraId="7A0AACB1" w14:textId="77777777" w:rsidR="00492B9F" w:rsidRPr="00CA7050" w:rsidRDefault="00492B9F" w:rsidP="00B12F2B">
      <w:pPr>
        <w:pStyle w:val="ListParagraph"/>
        <w:numPr>
          <w:ilvl w:val="0"/>
          <w:numId w:val="6"/>
        </w:num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Final Invention and Patent Report</w:t>
      </w:r>
    </w:p>
    <w:p w14:paraId="068FEAC1" w14:textId="77777777" w:rsidR="00492B9F" w:rsidRPr="00CA7050" w:rsidRDefault="00492B9F"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0"/>
        <w:gridCol w:w="6442"/>
      </w:tblGrid>
      <w:tr w:rsidR="005F5BBC" w:rsidRPr="00CA7050" w14:paraId="5C52939F" w14:textId="77777777" w:rsidTr="0035704B">
        <w:tc>
          <w:tcPr>
            <w:tcW w:w="1440" w:type="dxa"/>
          </w:tcPr>
          <w:p w14:paraId="5A2DA9AE"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4D36190" w14:textId="77777777" w:rsidR="005F5BBC" w:rsidRPr="00CA7050" w:rsidRDefault="00D70338" w:rsidP="000914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6" w:history="1">
              <w:r w:rsidR="00915240" w:rsidRPr="00CA7050">
                <w:rPr>
                  <w:rStyle w:val="Hyperlink"/>
                  <w:rFonts w:asciiTheme="minorHAnsi" w:hAnsiTheme="minorHAnsi"/>
                </w:rPr>
                <w:t>GC-62@hq.doe.gov</w:t>
              </w:r>
            </w:hyperlink>
            <w:r w:rsidR="00091434" w:rsidRPr="004B6762">
              <w:rPr>
                <w:rFonts w:asciiTheme="minorHAnsi" w:hAnsiTheme="minorHAnsi"/>
              </w:rPr>
              <w:t xml:space="preserve"> and </w:t>
            </w:r>
            <w:r w:rsidR="00091434" w:rsidRPr="00455098">
              <w:rPr>
                <w:rFonts w:asciiTheme="minorHAnsi" w:hAnsiTheme="minorHAnsi"/>
                <w:sz w:val="21"/>
                <w:szCs w:val="21"/>
              </w:rPr>
              <w:t>ARPA-E’s Energy Program Information Center (ePIC)</w:t>
            </w:r>
            <w:r w:rsidR="00091434">
              <w:rPr>
                <w:rFonts w:asciiTheme="minorHAnsi" w:hAnsiTheme="minorHAnsi"/>
                <w:sz w:val="21"/>
                <w:szCs w:val="21"/>
              </w:rPr>
              <w:t xml:space="preserve">: </w:t>
            </w:r>
            <w:hyperlink r:id="rId57" w:tooltip="https://arpa-e-epic.energy.gov/" w:history="1">
              <w:r w:rsidR="00091434">
                <w:rPr>
                  <w:rStyle w:val="Hyperlink"/>
                  <w:rFonts w:ascii="Segoe UI" w:hAnsi="Segoe UI" w:cs="Segoe UI"/>
                </w:rPr>
                <w:t>https://arpa-e-epic.energy.gov</w:t>
              </w:r>
            </w:hyperlink>
          </w:p>
        </w:tc>
      </w:tr>
      <w:tr w:rsidR="005F5BBC" w:rsidRPr="00CA7050" w14:paraId="41C690AC" w14:textId="77777777" w:rsidTr="0035704B">
        <w:tc>
          <w:tcPr>
            <w:tcW w:w="1440" w:type="dxa"/>
          </w:tcPr>
          <w:p w14:paraId="66F63172"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0DD3D7D5" w14:textId="77777777" w:rsidR="00BB001E" w:rsidRPr="00CA7050" w:rsidRDefault="00BB001E" w:rsidP="00BB001E">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Under Attachment 2 (Small Business) and Attachment 2 (Universities), prior to the closeout of the award. </w:t>
            </w:r>
          </w:p>
          <w:p w14:paraId="130BABB2" w14:textId="77777777" w:rsidR="00BB001E" w:rsidRPr="00CA7050" w:rsidRDefault="00BB001E" w:rsidP="00AE5C8D">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Under Attachment 2 (Large Business), within 90 days after </w:t>
            </w:r>
            <w:r w:rsidR="00AE5C8D">
              <w:rPr>
                <w:rFonts w:asciiTheme="minorHAnsi" w:hAnsiTheme="minorHAnsi"/>
                <w:sz w:val="21"/>
                <w:szCs w:val="21"/>
              </w:rPr>
              <w:t>completion</w:t>
            </w:r>
            <w:r w:rsidR="00AE5C8D" w:rsidRPr="00CA7050">
              <w:rPr>
                <w:rFonts w:asciiTheme="minorHAnsi" w:hAnsiTheme="minorHAnsi"/>
                <w:sz w:val="21"/>
                <w:szCs w:val="21"/>
              </w:rPr>
              <w:t xml:space="preserve"> </w:t>
            </w:r>
            <w:r w:rsidRPr="00CA7050">
              <w:rPr>
                <w:rFonts w:asciiTheme="minorHAnsi" w:hAnsiTheme="minorHAnsi"/>
                <w:sz w:val="21"/>
                <w:szCs w:val="21"/>
              </w:rPr>
              <w:t>of the award</w:t>
            </w:r>
            <w:r w:rsidR="00AE5C8D">
              <w:rPr>
                <w:rFonts w:asciiTheme="minorHAnsi" w:hAnsiTheme="minorHAnsi"/>
                <w:sz w:val="21"/>
                <w:szCs w:val="21"/>
              </w:rPr>
              <w:t xml:space="preserve"> work</w:t>
            </w:r>
            <w:r w:rsidRPr="00CA7050">
              <w:rPr>
                <w:rFonts w:asciiTheme="minorHAnsi" w:hAnsiTheme="minorHAnsi"/>
                <w:sz w:val="21"/>
                <w:szCs w:val="21"/>
              </w:rPr>
              <w:t xml:space="preserve">. </w:t>
            </w:r>
          </w:p>
        </w:tc>
      </w:tr>
    </w:tbl>
    <w:p w14:paraId="79A8FB7C" w14:textId="77777777" w:rsidR="005F5BBC" w:rsidRPr="00CA7050" w:rsidRDefault="005F5BBC"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62C4BE8E" w14:textId="77777777" w:rsidR="00492B9F" w:rsidRPr="00CA7050" w:rsidRDefault="005F5BBC"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 xml:space="preserve">The Prime Recipient is required to </w:t>
      </w:r>
      <w:r w:rsidR="00492B9F" w:rsidRPr="00CA7050">
        <w:rPr>
          <w:rFonts w:asciiTheme="minorHAnsi" w:hAnsiTheme="minorHAnsi"/>
          <w:sz w:val="24"/>
          <w:szCs w:val="24"/>
        </w:rPr>
        <w:t>submit a DOE Form 2050.11, “Patent Certification</w:t>
      </w:r>
      <w:r w:rsidR="00D5346F" w:rsidRPr="00CA7050">
        <w:rPr>
          <w:rFonts w:asciiTheme="minorHAnsi" w:hAnsiTheme="minorHAnsi"/>
          <w:sz w:val="24"/>
          <w:szCs w:val="24"/>
        </w:rPr>
        <w:t>,”</w:t>
      </w:r>
      <w:r w:rsidR="00492B9F" w:rsidRPr="00CA7050">
        <w:rPr>
          <w:rFonts w:asciiTheme="minorHAnsi" w:hAnsiTheme="minorHAnsi"/>
          <w:sz w:val="24"/>
          <w:szCs w:val="24"/>
        </w:rPr>
        <w:t xml:space="preserve"> available a</w:t>
      </w:r>
      <w:r w:rsidR="007D63B6" w:rsidRPr="00CA7050">
        <w:rPr>
          <w:rFonts w:asciiTheme="minorHAnsi" w:hAnsiTheme="minorHAnsi"/>
          <w:sz w:val="24"/>
          <w:szCs w:val="24"/>
        </w:rPr>
        <w:t xml:space="preserve">t </w:t>
      </w:r>
      <w:hyperlink r:id="rId58" w:history="1">
        <w:r w:rsidR="007D63B6" w:rsidRPr="00CA7050">
          <w:rPr>
            <w:rStyle w:val="Hyperlink"/>
            <w:rFonts w:asciiTheme="minorHAnsi" w:hAnsiTheme="minorHAnsi"/>
            <w:sz w:val="24"/>
            <w:szCs w:val="24"/>
          </w:rPr>
          <w:t>http://energy.gov/management/downloads/cformsdoe-f-205011cdr</w:t>
        </w:r>
      </w:hyperlink>
      <w:r w:rsidR="00173B5C" w:rsidRPr="00CA7050">
        <w:rPr>
          <w:rFonts w:asciiTheme="minorHAnsi" w:hAnsiTheme="minorHAnsi"/>
          <w:sz w:val="24"/>
          <w:szCs w:val="24"/>
        </w:rPr>
        <w:t>.</w:t>
      </w:r>
      <w:r w:rsidR="00F21BC0" w:rsidRPr="00CA7050">
        <w:rPr>
          <w:rFonts w:asciiTheme="minorHAnsi" w:hAnsiTheme="minorHAnsi"/>
          <w:sz w:val="24"/>
          <w:szCs w:val="24"/>
        </w:rPr>
        <w:t xml:space="preserve">  </w:t>
      </w:r>
    </w:p>
    <w:p w14:paraId="30CF26D4"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1611534F"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Under Attachment 2 (Large Business), the Final Invention and Patent Report must include a list of all subcontracts at any tier containing a patent rights clause (or state that there were none).</w:t>
      </w:r>
    </w:p>
    <w:p w14:paraId="31B5AB55" w14:textId="77777777" w:rsidR="00D403A4" w:rsidRDefault="00D403A4"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63FB69A9" w14:textId="77777777" w:rsidR="002028AB" w:rsidRPr="00CA7050" w:rsidRDefault="002028AB" w:rsidP="00B12F2B">
      <w:pPr>
        <w:pStyle w:val="ListParagraph"/>
        <w:numPr>
          <w:ilvl w:val="0"/>
          <w:numId w:val="6"/>
        </w:num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Final Property Report</w:t>
      </w:r>
    </w:p>
    <w:p w14:paraId="3F1170CE"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35704B" w:rsidRPr="00CA7050" w14:paraId="72D6897F" w14:textId="77777777" w:rsidTr="0035704B">
        <w:tc>
          <w:tcPr>
            <w:tcW w:w="1440" w:type="dxa"/>
          </w:tcPr>
          <w:p w14:paraId="1B2164B5"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B212D5F" w14:textId="77777777" w:rsidR="0035704B" w:rsidRPr="00CA7050" w:rsidRDefault="00091434"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59" w:tooltip="https://arpa-e-epic.energy.gov/" w:history="1">
              <w:r>
                <w:rPr>
                  <w:rStyle w:val="Hyperlink"/>
                  <w:rFonts w:ascii="Segoe UI" w:hAnsi="Segoe UI" w:cs="Segoe UI"/>
                </w:rPr>
                <w:t>https://arpa-e-epic.energy.gov</w:t>
              </w:r>
            </w:hyperlink>
          </w:p>
        </w:tc>
      </w:tr>
      <w:tr w:rsidR="0035704B" w:rsidRPr="00CA7050" w14:paraId="1995EEFF" w14:textId="77777777" w:rsidTr="0035704B">
        <w:tc>
          <w:tcPr>
            <w:tcW w:w="1440" w:type="dxa"/>
          </w:tcPr>
          <w:p w14:paraId="2B65D43C"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7C8BC873" w14:textId="77777777" w:rsidR="0035704B" w:rsidRPr="00CA7050" w:rsidRDefault="0035704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27FE72FF" w14:textId="77777777" w:rsidR="0035704B" w:rsidRPr="00CA7050" w:rsidRDefault="0035704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78E699D" w14:textId="77777777" w:rsidR="00A07082" w:rsidRPr="00CA7050" w:rsidRDefault="00BF57B4" w:rsidP="000318B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w:t>
      </w:r>
      <w:r w:rsidR="00A07082" w:rsidRPr="00CA7050">
        <w:rPr>
          <w:rFonts w:asciiTheme="minorHAnsi" w:hAnsiTheme="minorHAnsi"/>
          <w:sz w:val="24"/>
          <w:szCs w:val="24"/>
        </w:rPr>
        <w:t xml:space="preserve">he Prime Recipient must submit a final inventory of Government-furnished property, and property acquired with project funds, whether the property </w:t>
      </w:r>
      <w:r w:rsidR="00D5346F" w:rsidRPr="00CA7050">
        <w:rPr>
          <w:rFonts w:asciiTheme="minorHAnsi" w:hAnsiTheme="minorHAnsi"/>
          <w:sz w:val="24"/>
          <w:szCs w:val="24"/>
        </w:rPr>
        <w:t>is</w:t>
      </w:r>
      <w:r w:rsidR="00A07082" w:rsidRPr="00CA7050">
        <w:rPr>
          <w:rFonts w:asciiTheme="minorHAnsi" w:hAnsiTheme="minorHAnsi"/>
          <w:sz w:val="24"/>
          <w:szCs w:val="24"/>
        </w:rPr>
        <w:t xml:space="preserve"> </w:t>
      </w:r>
      <w:r w:rsidR="00D5346F" w:rsidRPr="00CA7050">
        <w:rPr>
          <w:rFonts w:asciiTheme="minorHAnsi" w:hAnsiTheme="minorHAnsi"/>
          <w:sz w:val="24"/>
          <w:szCs w:val="24"/>
        </w:rPr>
        <w:t xml:space="preserve">in the possession of </w:t>
      </w:r>
      <w:r w:rsidR="00A07082" w:rsidRPr="00CA7050">
        <w:rPr>
          <w:rFonts w:asciiTheme="minorHAnsi" w:hAnsiTheme="minorHAnsi"/>
          <w:sz w:val="24"/>
          <w:szCs w:val="24"/>
        </w:rPr>
        <w:t xml:space="preserve">the Prime Recipient or Subrecipients.  The Prime Recipient must </w:t>
      </w:r>
      <w:r w:rsidR="00D5346F" w:rsidRPr="00CA7050">
        <w:rPr>
          <w:rFonts w:asciiTheme="minorHAnsi" w:hAnsiTheme="minorHAnsi"/>
          <w:sz w:val="24"/>
          <w:szCs w:val="24"/>
        </w:rPr>
        <w:t>submit a completed</w:t>
      </w:r>
      <w:r w:rsidR="00A07082" w:rsidRPr="00CA7050">
        <w:rPr>
          <w:rFonts w:asciiTheme="minorHAnsi" w:hAnsiTheme="minorHAnsi"/>
          <w:sz w:val="24"/>
          <w:szCs w:val="24"/>
        </w:rPr>
        <w:t xml:space="preserve"> SF-428B, available at </w:t>
      </w:r>
      <w:hyperlink r:id="rId60" w:history="1">
        <w:r w:rsidR="007D63B6" w:rsidRPr="00CA7050">
          <w:rPr>
            <w:rStyle w:val="Hyperlink"/>
            <w:rFonts w:asciiTheme="minorHAnsi" w:hAnsiTheme="minorHAnsi"/>
            <w:sz w:val="24"/>
            <w:szCs w:val="24"/>
          </w:rPr>
          <w:t>http://www.whitehouse.gov/omb/grants_forms</w:t>
        </w:r>
      </w:hyperlink>
      <w:r w:rsidR="002028AB" w:rsidRPr="00CA7050">
        <w:rPr>
          <w:rFonts w:asciiTheme="minorHAnsi" w:hAnsiTheme="minorHAnsi"/>
          <w:sz w:val="24"/>
          <w:szCs w:val="24"/>
        </w:rPr>
        <w:t xml:space="preserve">.  </w:t>
      </w:r>
      <w:r w:rsidR="000318BA" w:rsidRPr="00CA7050">
        <w:rPr>
          <w:rFonts w:asciiTheme="minorHAnsi" w:hAnsiTheme="minorHAnsi"/>
          <w:sz w:val="24"/>
          <w:szCs w:val="24"/>
        </w:rPr>
        <w:t xml:space="preserve">The inventory must include a description of the property, tag number, acquisition date, and acquisition cost, if purchased with project funds.  The location of property should be listed under the Comments section.  </w:t>
      </w:r>
      <w:r w:rsidR="002028AB" w:rsidRPr="00CA7050">
        <w:rPr>
          <w:rFonts w:asciiTheme="minorHAnsi" w:hAnsiTheme="minorHAnsi"/>
          <w:sz w:val="24"/>
          <w:szCs w:val="24"/>
        </w:rPr>
        <w:t xml:space="preserve">Any property with a fair market value below $5,000 may be omitted from the inventory. </w:t>
      </w:r>
    </w:p>
    <w:p w14:paraId="5D76A917" w14:textId="77777777" w:rsidR="00F668A1" w:rsidRPr="00CA7050" w:rsidRDefault="00F668A1"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C41B744"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CA7050">
        <w:rPr>
          <w:rFonts w:asciiTheme="minorHAnsi" w:hAnsiTheme="minorHAnsi"/>
          <w:sz w:val="24"/>
          <w:szCs w:val="24"/>
        </w:rPr>
        <w:t xml:space="preserve">The Prime Recipient may submit a disposition plan or request </w:t>
      </w:r>
      <w:r w:rsidR="00E800E7" w:rsidRPr="00CA7050">
        <w:rPr>
          <w:rFonts w:asciiTheme="minorHAnsi" w:hAnsiTheme="minorHAnsi"/>
          <w:sz w:val="24"/>
          <w:szCs w:val="24"/>
        </w:rPr>
        <w:t>by submitting a completed</w:t>
      </w:r>
      <w:r w:rsidRPr="00CA7050">
        <w:rPr>
          <w:rFonts w:asciiTheme="minorHAnsi" w:hAnsiTheme="minorHAnsi"/>
          <w:sz w:val="24"/>
          <w:szCs w:val="24"/>
        </w:rPr>
        <w:t xml:space="preserve"> SF-428C</w:t>
      </w:r>
      <w:r w:rsidR="00743045" w:rsidRPr="00CA7050">
        <w:rPr>
          <w:rFonts w:asciiTheme="minorHAnsi" w:hAnsiTheme="minorHAnsi"/>
          <w:sz w:val="24"/>
          <w:szCs w:val="24"/>
        </w:rPr>
        <w:t xml:space="preserve">, available at </w:t>
      </w:r>
      <w:hyperlink r:id="rId61" w:history="1">
        <w:r w:rsidR="00BF57B4" w:rsidRPr="00CA7050">
          <w:rPr>
            <w:rStyle w:val="Hyperlink"/>
            <w:rFonts w:asciiTheme="minorHAnsi" w:hAnsiTheme="minorHAnsi"/>
            <w:sz w:val="24"/>
            <w:szCs w:val="24"/>
          </w:rPr>
          <w:t>http://www.whitehouse.gov/omb/grants_forms</w:t>
        </w:r>
      </w:hyperlink>
      <w:r w:rsidR="00091434">
        <w:rPr>
          <w:rFonts w:asciiTheme="minorHAnsi" w:hAnsiTheme="minorHAnsi"/>
          <w:sz w:val="24"/>
          <w:szCs w:val="24"/>
        </w:rPr>
        <w:t xml:space="preserve"> to ePIC</w:t>
      </w:r>
      <w:r w:rsidRPr="00CA7050">
        <w:rPr>
          <w:rFonts w:asciiTheme="minorHAnsi" w:hAnsiTheme="minorHAnsi"/>
          <w:sz w:val="24"/>
          <w:szCs w:val="24"/>
        </w:rPr>
        <w:t xml:space="preserve">. </w:t>
      </w:r>
      <w:r w:rsidR="00743045" w:rsidRPr="00CA7050">
        <w:rPr>
          <w:rFonts w:asciiTheme="minorHAnsi" w:hAnsiTheme="minorHAnsi"/>
          <w:sz w:val="24"/>
          <w:szCs w:val="24"/>
        </w:rPr>
        <w:t xml:space="preserve"> The ARPA-E Contracting Officer has sole and exclusive authority to approve disposition plans and requests.</w:t>
      </w:r>
    </w:p>
    <w:p w14:paraId="7020725C" w14:textId="77777777" w:rsidR="001050E9" w:rsidRPr="008F7B2A" w:rsidRDefault="001050E9" w:rsidP="008F7B2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7D01847" w14:textId="77777777" w:rsidR="00E0571E" w:rsidRPr="00CA7050" w:rsidRDefault="00E0571E" w:rsidP="00E0571E">
      <w:pPr>
        <w:pStyle w:val="ListParagraph"/>
        <w:numPr>
          <w:ilvl w:val="0"/>
          <w:numId w:val="6"/>
        </w:numPr>
        <w:tabs>
          <w:tab w:val="left" w:pos="0"/>
          <w:tab w:val="left" w:pos="108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r w:rsidRPr="00CA7050">
        <w:rPr>
          <w:rFonts w:asciiTheme="minorHAnsi" w:hAnsiTheme="minorHAnsi"/>
          <w:b/>
          <w:iCs/>
          <w:sz w:val="24"/>
          <w:szCs w:val="24"/>
        </w:rPr>
        <w:t>Software Deliverable Submission</w:t>
      </w:r>
    </w:p>
    <w:p w14:paraId="75402226" w14:textId="77777777" w:rsidR="00E0571E" w:rsidRPr="00CA7050" w:rsidRDefault="00E0571E" w:rsidP="00E0571E">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44"/>
        <w:gridCol w:w="6458"/>
      </w:tblGrid>
      <w:tr w:rsidR="00E0571E" w:rsidRPr="00CA7050" w14:paraId="3D5F22C9" w14:textId="77777777" w:rsidTr="00E0571E">
        <w:tc>
          <w:tcPr>
            <w:tcW w:w="1440" w:type="dxa"/>
          </w:tcPr>
          <w:p w14:paraId="386AFB26" w14:textId="77777777"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7B31B7A5" w14:textId="77777777" w:rsidR="004A241E" w:rsidRPr="00CA7050" w:rsidRDefault="00E0571E" w:rsidP="004A241E">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1"/>
                <w:szCs w:val="21"/>
              </w:rPr>
            </w:pPr>
            <w:r w:rsidRPr="00CA7050">
              <w:rPr>
                <w:rFonts w:asciiTheme="minorHAnsi" w:hAnsiTheme="minorHAnsi"/>
                <w:sz w:val="21"/>
                <w:szCs w:val="21"/>
              </w:rPr>
              <w:t xml:space="preserve">DOE Energy Link System (E-Link) available at </w:t>
            </w:r>
            <w:hyperlink r:id="rId62" w:history="1">
              <w:r w:rsidRPr="00CA7050">
                <w:rPr>
                  <w:rStyle w:val="Hyperlink"/>
                  <w:rFonts w:asciiTheme="minorHAnsi" w:hAnsiTheme="minorHAnsi"/>
                  <w:sz w:val="21"/>
                  <w:szCs w:val="21"/>
                </w:rPr>
                <w:t>http://www.osti.gov/estsc/241-4.jsp</w:t>
              </w:r>
            </w:hyperlink>
            <w:r w:rsidR="004A241E" w:rsidRPr="00CA7050">
              <w:rPr>
                <w:rFonts w:asciiTheme="minorHAnsi" w:hAnsiTheme="minorHAnsi"/>
                <w:sz w:val="21"/>
                <w:szCs w:val="21"/>
              </w:rPr>
              <w:t xml:space="preserve">.  Alternatively, submit by regular mail to </w:t>
            </w:r>
            <w:r w:rsidR="004A241E" w:rsidRPr="00CA7050">
              <w:rPr>
                <w:rStyle w:val="Hypertext"/>
                <w:rFonts w:asciiTheme="minorHAnsi" w:hAnsiTheme="minorHAnsi"/>
                <w:b w:val="0"/>
                <w:color w:val="auto"/>
                <w:sz w:val="21"/>
                <w:szCs w:val="21"/>
                <w:u w:val="none"/>
              </w:rPr>
              <w:t>Energy Science and Technology Software Center, P.O. Box 1020, Oak Ridge, TN  37831.</w:t>
            </w:r>
          </w:p>
        </w:tc>
      </w:tr>
      <w:tr w:rsidR="00E0571E" w:rsidRPr="00CA7050" w14:paraId="28913F6E" w14:textId="77777777" w:rsidTr="00E0571E">
        <w:tc>
          <w:tcPr>
            <w:tcW w:w="1440" w:type="dxa"/>
          </w:tcPr>
          <w:p w14:paraId="05C65DF4" w14:textId="77777777"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60F0075" w14:textId="77777777" w:rsidR="00E0571E" w:rsidRPr="00CA7050" w:rsidRDefault="00E0571E"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673B17E8" w14:textId="77777777" w:rsidR="00E0571E" w:rsidRPr="00CA7050" w:rsidRDefault="00E0571E"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110FAEB" w14:textId="508565CE" w:rsidR="00E0571E" w:rsidRPr="00CA7050" w:rsidRDefault="006F00F5" w:rsidP="00E0571E">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6F00F5">
        <w:rPr>
          <w:rFonts w:asciiTheme="minorHAnsi" w:hAnsiTheme="minorHAnsi"/>
          <w:bCs/>
          <w:sz w:val="24"/>
          <w:szCs w:val="24"/>
        </w:rPr>
        <w:t xml:space="preserve">The Prime Recipient must submit </w:t>
      </w:r>
      <w:r>
        <w:rPr>
          <w:rFonts w:asciiTheme="minorHAnsi" w:hAnsiTheme="minorHAnsi"/>
          <w:bCs/>
          <w:sz w:val="24"/>
          <w:szCs w:val="24"/>
        </w:rPr>
        <w:t>any</w:t>
      </w:r>
      <w:r w:rsidRPr="006F00F5">
        <w:rPr>
          <w:rFonts w:asciiTheme="minorHAnsi" w:hAnsiTheme="minorHAnsi"/>
          <w:bCs/>
          <w:sz w:val="24"/>
          <w:szCs w:val="24"/>
        </w:rPr>
        <w:t xml:space="preserve"> software created under this Award that </w:t>
      </w:r>
      <w:r>
        <w:rPr>
          <w:rFonts w:asciiTheme="minorHAnsi" w:hAnsiTheme="minorHAnsi"/>
          <w:bCs/>
          <w:sz w:val="24"/>
          <w:szCs w:val="24"/>
        </w:rPr>
        <w:t xml:space="preserve">is </w:t>
      </w:r>
      <w:r w:rsidRPr="006F00F5">
        <w:rPr>
          <w:rFonts w:asciiTheme="minorHAnsi" w:hAnsiTheme="minorHAnsi"/>
          <w:bCs/>
          <w:sz w:val="24"/>
          <w:szCs w:val="24"/>
        </w:rPr>
        <w:t>expressly stated in the award as a deliverable, as well as any accompanying documentation or manuals.  If the software is expressly required to be delivered, the following must be delivered:  source code, the executable object code and the minimum support documentation needed by a competent user to understand and use the software and to be able to modify the software in subsequent development efforts.</w:t>
      </w:r>
      <w:r w:rsidR="00E0571E" w:rsidRPr="00CA7050">
        <w:rPr>
          <w:rFonts w:asciiTheme="minorHAnsi" w:hAnsiTheme="minorHAnsi"/>
          <w:sz w:val="24"/>
          <w:szCs w:val="24"/>
        </w:rPr>
        <w:t xml:space="preserve"> </w:t>
      </w:r>
    </w:p>
    <w:p w14:paraId="6376E8D4" w14:textId="77777777" w:rsidR="00E0571E" w:rsidRPr="00CA7050" w:rsidRDefault="00E0571E" w:rsidP="00E0571E">
      <w:pPr>
        <w:tabs>
          <w:tab w:val="left" w:pos="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ind w:left="540"/>
        <w:rPr>
          <w:rFonts w:asciiTheme="minorHAnsi" w:hAnsiTheme="minorHAnsi"/>
          <w:sz w:val="24"/>
          <w:szCs w:val="24"/>
        </w:rPr>
      </w:pPr>
    </w:p>
    <w:p w14:paraId="63CEF696" w14:textId="77777777" w:rsidR="00E0571E" w:rsidRPr="00CA7050" w:rsidRDefault="00E0571E" w:rsidP="00E0571E">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asciiTheme="minorHAnsi" w:hAnsiTheme="minorHAnsi"/>
          <w:b w:val="0"/>
          <w:bCs/>
          <w:color w:val="auto"/>
          <w:sz w:val="24"/>
          <w:szCs w:val="24"/>
          <w:u w:val="none"/>
        </w:rPr>
      </w:pPr>
      <w:r w:rsidRPr="00CA7050">
        <w:rPr>
          <w:rFonts w:asciiTheme="minorHAnsi" w:hAnsiTheme="minorHAnsi"/>
          <w:sz w:val="24"/>
          <w:szCs w:val="24"/>
        </w:rPr>
        <w:lastRenderedPageBreak/>
        <w:t>Each software deliverable and its manual must be accompanied by a completed DOE Form 241.4 “Announcement of U.S. Departm</w:t>
      </w:r>
      <w:r w:rsidR="004A241E" w:rsidRPr="00CA7050">
        <w:rPr>
          <w:rFonts w:asciiTheme="minorHAnsi" w:hAnsiTheme="minorHAnsi"/>
          <w:sz w:val="24"/>
          <w:szCs w:val="24"/>
        </w:rPr>
        <w:t>ent of Energy Computer Software,</w:t>
      </w:r>
      <w:r w:rsidRPr="00CA7050">
        <w:rPr>
          <w:rFonts w:asciiTheme="minorHAnsi" w:hAnsiTheme="minorHAnsi"/>
          <w:sz w:val="24"/>
          <w:szCs w:val="24"/>
        </w:rPr>
        <w:t>”</w:t>
      </w:r>
      <w:r w:rsidR="004A241E" w:rsidRPr="00CA7050">
        <w:rPr>
          <w:rFonts w:asciiTheme="minorHAnsi" w:hAnsiTheme="minorHAnsi"/>
          <w:sz w:val="24"/>
          <w:szCs w:val="24"/>
        </w:rPr>
        <w:t xml:space="preserve"> available at </w:t>
      </w:r>
      <w:r w:rsidRPr="00CA7050">
        <w:rPr>
          <w:rFonts w:asciiTheme="minorHAnsi" w:hAnsiTheme="minorHAnsi"/>
          <w:sz w:val="24"/>
          <w:szCs w:val="24"/>
        </w:rPr>
        <w:t xml:space="preserve"> </w:t>
      </w:r>
      <w:hyperlink r:id="rId63" w:history="1">
        <w:r w:rsidRPr="00CA7050">
          <w:rPr>
            <w:rStyle w:val="Hyperlink"/>
            <w:rFonts w:asciiTheme="minorHAnsi" w:hAnsiTheme="minorHAnsi"/>
            <w:sz w:val="24"/>
            <w:szCs w:val="24"/>
          </w:rPr>
          <w:t>http://www.osti.gov/estsc/241-4pre.jsp</w:t>
        </w:r>
      </w:hyperlink>
      <w:r w:rsidRPr="00CA7050">
        <w:rPr>
          <w:rStyle w:val="Hypertext"/>
          <w:rFonts w:asciiTheme="minorHAnsi" w:hAnsiTheme="minorHAnsi"/>
          <w:b w:val="0"/>
          <w:bCs/>
          <w:color w:val="auto"/>
          <w:sz w:val="24"/>
          <w:szCs w:val="24"/>
          <w:u w:val="none"/>
        </w:rPr>
        <w:t>.</w:t>
      </w:r>
    </w:p>
    <w:p w14:paraId="5977987F" w14:textId="77777777" w:rsidR="008E36DD" w:rsidRDefault="008E36DD"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BF19022" w14:textId="77777777" w:rsidR="00D403A4" w:rsidRPr="00CA7050" w:rsidRDefault="00D403A4"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D3323D9" w14:textId="77777777" w:rsidR="00C20787" w:rsidRPr="00CA7050" w:rsidRDefault="00C20787" w:rsidP="00C20787">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bookmarkStart w:id="4" w:name="_Toc248588535"/>
      <w:r w:rsidRPr="00CA7050">
        <w:rPr>
          <w:rFonts w:asciiTheme="minorHAnsi" w:hAnsiTheme="minorHAnsi"/>
          <w:b/>
          <w:sz w:val="24"/>
          <w:szCs w:val="24"/>
        </w:rPr>
        <w:tab/>
        <w:t xml:space="preserve">III. </w:t>
      </w:r>
      <w:r w:rsidRPr="00CA7050">
        <w:rPr>
          <w:rFonts w:asciiTheme="minorHAnsi" w:hAnsiTheme="minorHAnsi"/>
          <w:b/>
          <w:sz w:val="24"/>
          <w:szCs w:val="24"/>
        </w:rPr>
        <w:tab/>
        <w:t>POST-AWARD REPORTING (FOLLOWING CLOSEOUT OF AWARD)</w:t>
      </w:r>
    </w:p>
    <w:p w14:paraId="4DF2F7D9" w14:textId="77777777" w:rsidR="00C20787" w:rsidRPr="00CA7050" w:rsidRDefault="00C20787" w:rsidP="00C2078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D1B2CA0" w14:textId="77777777" w:rsidR="00C20787" w:rsidRPr="00CA7050" w:rsidRDefault="00C20787" w:rsidP="00C20787">
      <w:pPr>
        <w:pStyle w:val="ListParagraph"/>
        <w:numPr>
          <w:ilvl w:val="0"/>
          <w:numId w:val="2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Subject Invention Utilization Reporting</w:t>
      </w:r>
    </w:p>
    <w:p w14:paraId="168BEC71"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62"/>
        <w:gridCol w:w="6440"/>
      </w:tblGrid>
      <w:tr w:rsidR="00C20787" w:rsidRPr="00CA7050" w14:paraId="5183BA5E" w14:textId="77777777" w:rsidTr="00E35D71">
        <w:tc>
          <w:tcPr>
            <w:tcW w:w="1440" w:type="dxa"/>
          </w:tcPr>
          <w:p w14:paraId="10FA5756"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EF53F21" w14:textId="77777777" w:rsidR="00C20787" w:rsidRPr="00CA7050" w:rsidRDefault="006A1FC0"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64" w:tooltip="https://arpa-e-epic.energy.gov/" w:history="1">
              <w:r>
                <w:rPr>
                  <w:rStyle w:val="Hyperlink"/>
                  <w:rFonts w:ascii="Segoe UI" w:hAnsi="Segoe UI" w:cs="Segoe UI"/>
                </w:rPr>
                <w:t>https://arpa-e-epic.energy.gov</w:t>
              </w:r>
            </w:hyperlink>
          </w:p>
        </w:tc>
      </w:tr>
      <w:tr w:rsidR="00C20787" w:rsidRPr="00CA7050" w14:paraId="413FEEDC" w14:textId="77777777" w:rsidTr="00E35D71">
        <w:tc>
          <w:tcPr>
            <w:tcW w:w="1440" w:type="dxa"/>
          </w:tcPr>
          <w:p w14:paraId="459178D9"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78D5E85B" w14:textId="77777777" w:rsidR="00C20787" w:rsidRPr="00CA7050" w:rsidRDefault="00C2078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14:paraId="4CBB34E1"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44E8761A" w14:textId="77777777" w:rsidR="00492B9F" w:rsidRPr="00CA7050" w:rsidRDefault="00C20787" w:rsidP="008E4069">
      <w:pPr>
        <w:ind w:left="720"/>
        <w:rPr>
          <w:rFonts w:asciiTheme="minorHAnsi" w:hAnsiTheme="minorHAnsi"/>
          <w:b/>
          <w:sz w:val="44"/>
          <w:szCs w:val="24"/>
        </w:rPr>
      </w:pPr>
      <w:r w:rsidRPr="00CA7050">
        <w:rPr>
          <w:rFonts w:asciiTheme="minorHAnsi" w:hAnsiTheme="minorHAnsi"/>
          <w:sz w:val="24"/>
          <w:szCs w:val="24"/>
        </w:rPr>
        <w:t xml:space="preserve">See Section I.F above. </w:t>
      </w:r>
    </w:p>
    <w:p w14:paraId="25079F89" w14:textId="77777777" w:rsidR="00492B9F" w:rsidRPr="00CA7050" w:rsidRDefault="00492B9F" w:rsidP="008E4069">
      <w:pPr>
        <w:ind w:left="720"/>
        <w:rPr>
          <w:rFonts w:asciiTheme="minorHAnsi" w:hAnsiTheme="minorHAnsi"/>
          <w:b/>
          <w:sz w:val="44"/>
          <w:szCs w:val="24"/>
        </w:rPr>
      </w:pPr>
    </w:p>
    <w:p w14:paraId="30800750" w14:textId="77777777" w:rsidR="00492B9F" w:rsidRPr="00CA7050" w:rsidRDefault="00492B9F" w:rsidP="008E4069">
      <w:pPr>
        <w:ind w:left="720"/>
        <w:rPr>
          <w:rFonts w:asciiTheme="minorHAnsi" w:hAnsiTheme="minorHAnsi"/>
          <w:b/>
          <w:sz w:val="44"/>
          <w:szCs w:val="24"/>
        </w:rPr>
      </w:pPr>
    </w:p>
    <w:p w14:paraId="3AA558E9" w14:textId="77777777" w:rsidR="00492B9F" w:rsidRPr="00CA7050" w:rsidRDefault="00492B9F" w:rsidP="008E4069">
      <w:pPr>
        <w:ind w:left="720"/>
        <w:rPr>
          <w:rFonts w:asciiTheme="minorHAnsi" w:hAnsiTheme="minorHAnsi"/>
          <w:b/>
          <w:sz w:val="44"/>
          <w:szCs w:val="24"/>
        </w:rPr>
      </w:pPr>
    </w:p>
    <w:p w14:paraId="7450BC1B" w14:textId="77777777" w:rsidR="008F7B2A" w:rsidRDefault="008F7B2A">
      <w:pPr>
        <w:widowControl/>
        <w:autoSpaceDE/>
        <w:autoSpaceDN/>
        <w:adjustRightInd/>
        <w:rPr>
          <w:rFonts w:asciiTheme="minorHAnsi" w:hAnsiTheme="minorHAnsi"/>
          <w:b/>
          <w:sz w:val="44"/>
          <w:szCs w:val="24"/>
        </w:rPr>
      </w:pPr>
      <w:r>
        <w:rPr>
          <w:rFonts w:asciiTheme="minorHAnsi" w:hAnsiTheme="minorHAnsi"/>
          <w:b/>
          <w:sz w:val="44"/>
          <w:szCs w:val="24"/>
        </w:rPr>
        <w:br w:type="page"/>
      </w:r>
    </w:p>
    <w:p w14:paraId="584D535D" w14:textId="77777777" w:rsidR="008F7B2A" w:rsidRDefault="008F7B2A" w:rsidP="008F7B2A">
      <w:pPr>
        <w:widowControl/>
        <w:autoSpaceDE/>
        <w:autoSpaceDN/>
        <w:adjustRightInd/>
        <w:rPr>
          <w:rFonts w:asciiTheme="minorHAnsi" w:hAnsiTheme="minorHAnsi" w:cstheme="minorHAnsi"/>
          <w:b/>
          <w:sz w:val="40"/>
          <w:szCs w:val="40"/>
        </w:rPr>
      </w:pPr>
    </w:p>
    <w:p w14:paraId="298404DB" w14:textId="77777777" w:rsidR="008F7B2A" w:rsidRDefault="008F7B2A" w:rsidP="008F7B2A">
      <w:pPr>
        <w:widowControl/>
        <w:autoSpaceDE/>
        <w:autoSpaceDN/>
        <w:adjustRightInd/>
        <w:rPr>
          <w:rFonts w:asciiTheme="minorHAnsi" w:hAnsiTheme="minorHAnsi" w:cstheme="minorHAnsi"/>
          <w:b/>
          <w:sz w:val="40"/>
          <w:szCs w:val="40"/>
        </w:rPr>
      </w:pPr>
    </w:p>
    <w:p w14:paraId="48BB18E1" w14:textId="77777777" w:rsidR="008F7B2A" w:rsidRDefault="008F7B2A" w:rsidP="008F7B2A">
      <w:pPr>
        <w:widowControl/>
        <w:autoSpaceDE/>
        <w:autoSpaceDN/>
        <w:adjustRightInd/>
        <w:rPr>
          <w:rFonts w:asciiTheme="minorHAnsi" w:hAnsiTheme="minorHAnsi" w:cstheme="minorHAnsi"/>
          <w:b/>
          <w:sz w:val="40"/>
          <w:szCs w:val="40"/>
        </w:rPr>
      </w:pPr>
    </w:p>
    <w:p w14:paraId="4CB648FA" w14:textId="77777777" w:rsidR="008F7B2A" w:rsidRDefault="008F7B2A" w:rsidP="008F7B2A">
      <w:pPr>
        <w:widowControl/>
        <w:autoSpaceDE/>
        <w:autoSpaceDN/>
        <w:adjustRightInd/>
        <w:rPr>
          <w:rFonts w:asciiTheme="minorHAnsi" w:hAnsiTheme="minorHAnsi" w:cstheme="minorHAnsi"/>
          <w:b/>
          <w:sz w:val="40"/>
          <w:szCs w:val="40"/>
        </w:rPr>
      </w:pPr>
    </w:p>
    <w:p w14:paraId="081A857A" w14:textId="77777777" w:rsidR="008F7B2A" w:rsidRDefault="008F7B2A" w:rsidP="008F7B2A">
      <w:pPr>
        <w:widowControl/>
        <w:autoSpaceDE/>
        <w:autoSpaceDN/>
        <w:adjustRightInd/>
        <w:rPr>
          <w:rFonts w:asciiTheme="minorHAnsi" w:hAnsiTheme="minorHAnsi" w:cstheme="minorHAnsi"/>
          <w:b/>
          <w:sz w:val="40"/>
          <w:szCs w:val="40"/>
        </w:rPr>
      </w:pPr>
    </w:p>
    <w:p w14:paraId="7C7F46F3" w14:textId="77777777" w:rsidR="008F7B2A" w:rsidRDefault="008F7B2A" w:rsidP="008F7B2A">
      <w:pPr>
        <w:widowControl/>
        <w:autoSpaceDE/>
        <w:autoSpaceDN/>
        <w:adjustRightInd/>
        <w:rPr>
          <w:rFonts w:asciiTheme="minorHAnsi" w:hAnsiTheme="minorHAnsi" w:cstheme="minorHAnsi"/>
          <w:b/>
          <w:sz w:val="40"/>
          <w:szCs w:val="40"/>
        </w:rPr>
      </w:pPr>
    </w:p>
    <w:p w14:paraId="39D1C9DF" w14:textId="77777777" w:rsidR="008F7B2A" w:rsidRDefault="008F7B2A" w:rsidP="008F7B2A">
      <w:pPr>
        <w:widowControl/>
        <w:autoSpaceDE/>
        <w:autoSpaceDN/>
        <w:adjustRightInd/>
        <w:rPr>
          <w:rFonts w:asciiTheme="minorHAnsi" w:hAnsiTheme="minorHAnsi" w:cstheme="minorHAnsi"/>
          <w:b/>
          <w:sz w:val="40"/>
          <w:szCs w:val="40"/>
        </w:rPr>
      </w:pPr>
    </w:p>
    <w:p w14:paraId="403A3193" w14:textId="77777777" w:rsidR="008F7B2A" w:rsidRDefault="008F7B2A" w:rsidP="008F7B2A">
      <w:pPr>
        <w:widowControl/>
        <w:autoSpaceDE/>
        <w:autoSpaceDN/>
        <w:adjustRightInd/>
        <w:rPr>
          <w:rFonts w:asciiTheme="minorHAnsi" w:hAnsiTheme="minorHAnsi" w:cstheme="minorHAnsi"/>
          <w:b/>
          <w:sz w:val="40"/>
          <w:szCs w:val="40"/>
        </w:rPr>
      </w:pPr>
    </w:p>
    <w:p w14:paraId="138CABC6" w14:textId="77777777" w:rsidR="0013563D" w:rsidRPr="00CA7050" w:rsidRDefault="00BF323A" w:rsidP="008F7B2A">
      <w:pPr>
        <w:widowControl/>
        <w:autoSpaceDE/>
        <w:autoSpaceDN/>
        <w:adjustRightInd/>
        <w:jc w:val="center"/>
        <w:rPr>
          <w:rFonts w:asciiTheme="minorHAnsi" w:hAnsiTheme="minorHAnsi" w:cstheme="minorHAnsi"/>
          <w:b/>
          <w:sz w:val="40"/>
          <w:szCs w:val="40"/>
        </w:rPr>
      </w:pPr>
      <w:r>
        <w:rPr>
          <w:rFonts w:asciiTheme="minorHAnsi" w:hAnsiTheme="minorHAnsi" w:cstheme="minorHAnsi"/>
          <w:b/>
          <w:sz w:val="40"/>
          <w:szCs w:val="40"/>
        </w:rPr>
        <w:t>APPENDIX A</w:t>
      </w:r>
    </w:p>
    <w:p w14:paraId="16A67677" w14:textId="77777777" w:rsidR="0013563D" w:rsidRPr="00CA7050" w:rsidRDefault="0013563D" w:rsidP="0013563D">
      <w:pPr>
        <w:widowControl/>
        <w:autoSpaceDE/>
        <w:autoSpaceDN/>
        <w:adjustRightInd/>
        <w:jc w:val="center"/>
        <w:rPr>
          <w:rFonts w:asciiTheme="minorHAnsi" w:hAnsiTheme="minorHAnsi" w:cstheme="minorHAnsi"/>
          <w:b/>
          <w:sz w:val="40"/>
          <w:szCs w:val="40"/>
        </w:rPr>
      </w:pPr>
    </w:p>
    <w:p w14:paraId="0B1B7B2A" w14:textId="77777777" w:rsidR="0013563D" w:rsidRPr="00CA7050" w:rsidRDefault="00B00CF7" w:rsidP="0013563D">
      <w:pPr>
        <w:jc w:val="center"/>
        <w:rPr>
          <w:rFonts w:asciiTheme="minorHAnsi" w:hAnsiTheme="minorHAnsi"/>
          <w:b/>
          <w:bCs/>
          <w:sz w:val="40"/>
          <w:szCs w:val="40"/>
        </w:rPr>
      </w:pPr>
      <w:r w:rsidRPr="00CA7050">
        <w:rPr>
          <w:rFonts w:asciiTheme="minorHAnsi" w:hAnsiTheme="minorHAnsi"/>
          <w:b/>
          <w:bCs/>
          <w:sz w:val="40"/>
          <w:szCs w:val="40"/>
        </w:rPr>
        <w:t xml:space="preserve">NOTICE TO </w:t>
      </w:r>
      <w:r w:rsidR="00CB17AF">
        <w:rPr>
          <w:rFonts w:asciiTheme="minorHAnsi" w:hAnsiTheme="minorHAnsi"/>
          <w:b/>
          <w:bCs/>
          <w:sz w:val="40"/>
          <w:szCs w:val="40"/>
        </w:rPr>
        <w:t>RECIPIENTS (</w:t>
      </w:r>
      <w:r w:rsidRPr="00CA7050">
        <w:rPr>
          <w:rFonts w:asciiTheme="minorHAnsi" w:hAnsiTheme="minorHAnsi"/>
          <w:b/>
          <w:bCs/>
          <w:sz w:val="40"/>
          <w:szCs w:val="40"/>
        </w:rPr>
        <w:t>PRIME RECIPIENTS</w:t>
      </w:r>
      <w:r w:rsidR="00CB17AF">
        <w:rPr>
          <w:rFonts w:asciiTheme="minorHAnsi" w:hAnsiTheme="minorHAnsi"/>
          <w:b/>
          <w:bCs/>
          <w:sz w:val="40"/>
          <w:szCs w:val="40"/>
        </w:rPr>
        <w:t>)</w:t>
      </w:r>
    </w:p>
    <w:p w14:paraId="3850BC1F" w14:textId="77777777" w:rsidR="0013563D" w:rsidRPr="00CA7050" w:rsidRDefault="00B00CF7" w:rsidP="0013563D">
      <w:pPr>
        <w:widowControl/>
        <w:autoSpaceDE/>
        <w:autoSpaceDN/>
        <w:adjustRightInd/>
        <w:jc w:val="center"/>
        <w:rPr>
          <w:rFonts w:asciiTheme="minorHAnsi" w:hAnsiTheme="minorHAnsi" w:cstheme="minorHAnsi"/>
          <w:sz w:val="40"/>
          <w:szCs w:val="40"/>
        </w:rPr>
      </w:pPr>
      <w:r w:rsidRPr="00CA7050">
        <w:rPr>
          <w:rFonts w:asciiTheme="minorHAnsi" w:hAnsiTheme="minorHAnsi"/>
          <w:b/>
          <w:bCs/>
          <w:sz w:val="40"/>
          <w:szCs w:val="40"/>
        </w:rPr>
        <w:t>REGARDING CONFIDENTIAL INFORMATION AND DATA</w:t>
      </w:r>
      <w:r w:rsidRPr="00CA7050">
        <w:rPr>
          <w:rFonts w:asciiTheme="minorHAnsi" w:hAnsiTheme="minorHAnsi"/>
          <w:b/>
          <w:bCs/>
          <w:sz w:val="40"/>
          <w:szCs w:val="40"/>
        </w:rPr>
        <w:br/>
        <w:t>AND PROTECTED PERSONALLY IDENTIFIABLE INFORMATION</w:t>
      </w:r>
    </w:p>
    <w:p w14:paraId="0C4DBE24" w14:textId="77777777" w:rsidR="0013563D" w:rsidRPr="00CA7050" w:rsidRDefault="0013563D" w:rsidP="0013563D">
      <w:pPr>
        <w:widowControl/>
        <w:autoSpaceDE/>
        <w:autoSpaceDN/>
        <w:adjustRightInd/>
        <w:rPr>
          <w:rFonts w:asciiTheme="minorHAnsi" w:hAnsiTheme="minorHAnsi" w:cstheme="minorHAnsi"/>
          <w:sz w:val="24"/>
          <w:szCs w:val="24"/>
        </w:rPr>
      </w:pPr>
    </w:p>
    <w:p w14:paraId="1D842C7E" w14:textId="77777777" w:rsidR="0013563D" w:rsidRPr="00CA7050" w:rsidRDefault="0013563D" w:rsidP="0013563D">
      <w:pPr>
        <w:widowControl/>
        <w:autoSpaceDE/>
        <w:autoSpaceDN/>
        <w:adjustRightInd/>
        <w:rPr>
          <w:rFonts w:asciiTheme="minorHAnsi" w:hAnsiTheme="minorHAnsi" w:cstheme="minorHAnsi"/>
          <w:sz w:val="24"/>
          <w:szCs w:val="24"/>
        </w:rPr>
      </w:pPr>
    </w:p>
    <w:p w14:paraId="72ABA733" w14:textId="77777777" w:rsidR="0013563D" w:rsidRPr="00CA7050" w:rsidRDefault="0013563D" w:rsidP="0013563D">
      <w:pPr>
        <w:rPr>
          <w:rFonts w:asciiTheme="minorHAnsi" w:hAnsiTheme="minorHAnsi"/>
          <w:bCs/>
          <w:sz w:val="24"/>
          <w:szCs w:val="24"/>
        </w:rPr>
      </w:pPr>
    </w:p>
    <w:p w14:paraId="3E3A5008" w14:textId="77777777" w:rsidR="0013563D" w:rsidRPr="00CA7050" w:rsidRDefault="0013563D" w:rsidP="0013563D">
      <w:pPr>
        <w:rPr>
          <w:rFonts w:asciiTheme="minorHAnsi" w:hAnsiTheme="minorHAnsi"/>
          <w:bCs/>
          <w:sz w:val="24"/>
          <w:szCs w:val="24"/>
        </w:rPr>
      </w:pPr>
    </w:p>
    <w:p w14:paraId="5E1D0A29" w14:textId="77777777" w:rsidR="0013563D" w:rsidRPr="00CA7050" w:rsidRDefault="0013563D" w:rsidP="0013563D">
      <w:pPr>
        <w:widowControl/>
        <w:autoSpaceDE/>
        <w:autoSpaceDN/>
        <w:adjustRightInd/>
        <w:rPr>
          <w:rFonts w:asciiTheme="minorHAnsi" w:hAnsiTheme="minorHAnsi"/>
          <w:b/>
          <w:bCs/>
          <w:sz w:val="24"/>
          <w:szCs w:val="24"/>
        </w:rPr>
      </w:pPr>
      <w:r w:rsidRPr="00CA7050">
        <w:rPr>
          <w:rFonts w:asciiTheme="minorHAnsi" w:hAnsiTheme="minorHAnsi"/>
          <w:b/>
          <w:bCs/>
          <w:sz w:val="24"/>
          <w:szCs w:val="24"/>
        </w:rPr>
        <w:br w:type="page"/>
      </w:r>
    </w:p>
    <w:p w14:paraId="1B1BBD22"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lastRenderedPageBreak/>
        <w:t>I.  CONFIDENTIAL INFORMATION AND DATA</w:t>
      </w:r>
    </w:p>
    <w:p w14:paraId="12338CF5"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5EB3510B" w14:textId="77777777" w:rsidR="00170FA6"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Pr>
          <w:rFonts w:asciiTheme="minorHAnsi" w:hAnsiTheme="minorHAnsi"/>
          <w:kern w:val="28"/>
          <w:sz w:val="24"/>
          <w:szCs w:val="24"/>
        </w:rPr>
        <w:t xml:space="preserve"> is</w:t>
      </w:r>
      <w:r w:rsidR="003708AE" w:rsidRPr="00FF201C">
        <w:rPr>
          <w:rFonts w:asciiTheme="minorHAnsi" w:hAnsiTheme="minorHAnsi"/>
          <w:kern w:val="28"/>
          <w:sz w:val="24"/>
          <w:szCs w:val="24"/>
        </w:rPr>
        <w:t xml:space="preserve"> required to mark confidential information and data in accordance with this guidance.  Failure to properly mark confidential information and data may result in its public disclosure under the Freedom of Information Act (FOIA, 5 U.S.C. § 552) or otherwise. </w:t>
      </w:r>
    </w:p>
    <w:p w14:paraId="2038FC1F" w14:textId="77777777" w:rsidR="00170FA6" w:rsidRDefault="00170FA6" w:rsidP="003708AE">
      <w:pPr>
        <w:rPr>
          <w:rFonts w:asciiTheme="minorHAnsi" w:hAnsiTheme="minorHAnsi"/>
          <w:kern w:val="28"/>
          <w:sz w:val="24"/>
          <w:szCs w:val="24"/>
        </w:rPr>
      </w:pPr>
    </w:p>
    <w:p w14:paraId="452D0508" w14:textId="77777777" w:rsidR="003708AE" w:rsidRPr="00FF201C" w:rsidRDefault="00170FA6" w:rsidP="0070092A">
      <w:pPr>
        <w:rPr>
          <w:rFonts w:asciiTheme="minorHAnsi" w:hAnsiTheme="minorHAnsi"/>
          <w:bCs/>
          <w:sz w:val="24"/>
          <w:szCs w:val="24"/>
        </w:rPr>
      </w:pPr>
      <w:r w:rsidRPr="00B8116F">
        <w:rPr>
          <w:rFonts w:asciiTheme="minorHAnsi" w:hAnsiTheme="minorHAnsi"/>
          <w:kern w:val="28"/>
          <w:sz w:val="24"/>
          <w:szCs w:val="24"/>
        </w:rPr>
        <w:t>Note:  Please be aware that documents related to your award – including the Cooperative Agreement</w:t>
      </w:r>
      <w:r w:rsidR="00B8116F">
        <w:rPr>
          <w:rFonts w:asciiTheme="minorHAnsi" w:hAnsiTheme="minorHAnsi"/>
          <w:kern w:val="28"/>
          <w:sz w:val="24"/>
          <w:szCs w:val="24"/>
        </w:rPr>
        <w:t xml:space="preserve"> </w:t>
      </w:r>
      <w:r w:rsidRPr="00B8116F">
        <w:rPr>
          <w:rFonts w:asciiTheme="minorHAnsi" w:hAnsiTheme="minorHAnsi"/>
          <w:kern w:val="28"/>
          <w:sz w:val="24"/>
          <w:szCs w:val="24"/>
        </w:rPr>
        <w:t xml:space="preserve">– may be requested under the FOIA.  However, ARPA-E notifies </w:t>
      </w:r>
      <w:r w:rsidR="003F08FD">
        <w:rPr>
          <w:rFonts w:asciiTheme="minorHAnsi" w:hAnsiTheme="minorHAnsi"/>
          <w:kern w:val="28"/>
          <w:sz w:val="24"/>
          <w:szCs w:val="24"/>
        </w:rPr>
        <w:t>Prime Recipient</w:t>
      </w:r>
      <w:r w:rsidRPr="00B8116F">
        <w:rPr>
          <w:rFonts w:asciiTheme="minorHAnsi" w:hAnsiTheme="minorHAnsi"/>
          <w:kern w:val="28"/>
          <w:sz w:val="24"/>
          <w:szCs w:val="24"/>
        </w:rPr>
        <w:t xml:space="preserve"> of </w:t>
      </w:r>
      <w:r w:rsidR="001E7DBD">
        <w:rPr>
          <w:rFonts w:asciiTheme="minorHAnsi" w:hAnsiTheme="minorHAnsi"/>
          <w:kern w:val="28"/>
          <w:sz w:val="24"/>
          <w:szCs w:val="24"/>
        </w:rPr>
        <w:t xml:space="preserve">such </w:t>
      </w:r>
      <w:r w:rsidRPr="00B8116F">
        <w:rPr>
          <w:rFonts w:asciiTheme="minorHAnsi" w:hAnsiTheme="minorHAnsi"/>
          <w:kern w:val="28"/>
          <w:sz w:val="24"/>
          <w:szCs w:val="24"/>
        </w:rPr>
        <w:t>FOIA requests</w:t>
      </w:r>
      <w:r w:rsidR="001E7DBD">
        <w:rPr>
          <w:rFonts w:asciiTheme="minorHAnsi" w:hAnsiTheme="minorHAnsi"/>
          <w:kern w:val="28"/>
          <w:sz w:val="24"/>
          <w:szCs w:val="24"/>
        </w:rPr>
        <w:t>, and c</w:t>
      </w:r>
      <w:r w:rsidRPr="00B8116F">
        <w:rPr>
          <w:rFonts w:asciiTheme="minorHAnsi" w:hAnsiTheme="minorHAnsi"/>
          <w:kern w:val="28"/>
          <w:sz w:val="24"/>
          <w:szCs w:val="24"/>
        </w:rPr>
        <w:t xml:space="preserve">onsistent with DOE regulation, ARPA-E provides </w:t>
      </w:r>
      <w:r w:rsidR="003F08FD">
        <w:rPr>
          <w:rFonts w:asciiTheme="minorHAnsi" w:hAnsiTheme="minorHAnsi"/>
          <w:kern w:val="28"/>
          <w:sz w:val="24"/>
          <w:szCs w:val="24"/>
        </w:rPr>
        <w:t xml:space="preserve">Prime Recipients </w:t>
      </w:r>
      <w:r w:rsidRPr="00B8116F">
        <w:rPr>
          <w:rFonts w:asciiTheme="minorHAnsi" w:hAnsiTheme="minorHAnsi"/>
          <w:kern w:val="28"/>
          <w:sz w:val="24"/>
          <w:szCs w:val="24"/>
        </w:rPr>
        <w:t xml:space="preserve">an opportunity to submit their views regarding the release of commercial and proprietary information contained in the requested documents.  ARPA-E is diligent in protecting commercially sensitive information </w:t>
      </w:r>
      <w:r w:rsidRPr="00B8116F">
        <w:rPr>
          <w:rFonts w:asciiTheme="minorHAnsi" w:hAnsiTheme="minorHAnsi"/>
          <w:kern w:val="28"/>
          <w:sz w:val="24"/>
          <w:szCs w:val="24"/>
          <w:u w:val="single"/>
        </w:rPr>
        <w:t>that is properly marked</w:t>
      </w:r>
      <w:r w:rsidRPr="00B8116F">
        <w:rPr>
          <w:rFonts w:asciiTheme="minorHAnsi" w:hAnsiTheme="minorHAnsi"/>
          <w:kern w:val="28"/>
          <w:sz w:val="24"/>
          <w:szCs w:val="24"/>
        </w:rPr>
        <w:t xml:space="preserve"> as described below</w:t>
      </w:r>
      <w:r w:rsidR="00AE5C8D">
        <w:rPr>
          <w:rFonts w:asciiTheme="minorHAnsi" w:hAnsiTheme="minorHAnsi"/>
          <w:kern w:val="28"/>
          <w:sz w:val="24"/>
          <w:szCs w:val="24"/>
        </w:rPr>
        <w:t xml:space="preserve"> or as otherwise provided in the </w:t>
      </w:r>
      <w:r w:rsidR="00660860">
        <w:rPr>
          <w:rFonts w:asciiTheme="minorHAnsi" w:hAnsiTheme="minorHAnsi"/>
          <w:kern w:val="28"/>
          <w:sz w:val="24"/>
          <w:szCs w:val="24"/>
        </w:rPr>
        <w:t>A</w:t>
      </w:r>
      <w:r w:rsidR="00AE5C8D">
        <w:rPr>
          <w:rFonts w:asciiTheme="minorHAnsi" w:hAnsiTheme="minorHAnsi"/>
          <w:kern w:val="28"/>
          <w:sz w:val="24"/>
          <w:szCs w:val="24"/>
        </w:rPr>
        <w:t>ward</w:t>
      </w:r>
      <w:r w:rsidRPr="00B8116F">
        <w:rPr>
          <w:rFonts w:asciiTheme="minorHAnsi" w:hAnsiTheme="minorHAnsi"/>
          <w:kern w:val="28"/>
          <w:sz w:val="24"/>
          <w:szCs w:val="24"/>
        </w:rPr>
        <w:t xml:space="preserve">.  </w:t>
      </w:r>
      <w:r w:rsidR="003F08FD">
        <w:rPr>
          <w:rFonts w:asciiTheme="minorHAnsi" w:hAnsiTheme="minorHAnsi"/>
          <w:kern w:val="28"/>
          <w:sz w:val="24"/>
          <w:szCs w:val="24"/>
        </w:rPr>
        <w:t xml:space="preserve">Note: </w:t>
      </w:r>
      <w:r w:rsidR="003708AE" w:rsidRPr="00FF201C">
        <w:rPr>
          <w:rFonts w:asciiTheme="minorHAnsi" w:hAnsiTheme="minorHAnsi" w:cstheme="minorHAnsi"/>
          <w:sz w:val="24"/>
          <w:szCs w:val="24"/>
        </w:rPr>
        <w:t xml:space="preserve">ARPA-E’s Energy Program Information Center (ePIC) has its own mechanisms to allow </w:t>
      </w:r>
      <w:r w:rsidR="004708E4">
        <w:rPr>
          <w:rFonts w:asciiTheme="minorHAnsi" w:hAnsiTheme="minorHAnsi" w:cstheme="minorHAnsi"/>
          <w:sz w:val="24"/>
          <w:szCs w:val="24"/>
        </w:rPr>
        <w:t xml:space="preserve">the </w:t>
      </w:r>
      <w:r w:rsidR="00CB17AF">
        <w:rPr>
          <w:rFonts w:asciiTheme="minorHAnsi" w:hAnsiTheme="minorHAnsi" w:cstheme="minorHAnsi"/>
          <w:sz w:val="24"/>
          <w:szCs w:val="24"/>
        </w:rPr>
        <w:t>Recipient</w:t>
      </w:r>
      <w:r w:rsidR="003708AE" w:rsidRPr="00FF201C">
        <w:rPr>
          <w:rFonts w:asciiTheme="minorHAnsi" w:hAnsiTheme="minorHAnsi" w:cstheme="minorHAnsi"/>
          <w:sz w:val="24"/>
          <w:szCs w:val="24"/>
        </w:rPr>
        <w:t xml:space="preserve"> to mark confidential information.</w:t>
      </w:r>
    </w:p>
    <w:p w14:paraId="6B26E097"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4D82F525"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Protected Data</w:t>
      </w:r>
    </w:p>
    <w:p w14:paraId="340362AF" w14:textId="77777777" w:rsidR="00D403A4" w:rsidRDefault="00D403A4" w:rsidP="00D403A4">
      <w:pPr>
        <w:pStyle w:val="tagline"/>
        <w:rPr>
          <w:rFonts w:asciiTheme="minorHAnsi" w:hAnsiTheme="minorHAnsi"/>
          <w:b/>
          <w:bCs/>
          <w:i w:val="0"/>
          <w:kern w:val="0"/>
          <w:szCs w:val="24"/>
        </w:rPr>
      </w:pPr>
    </w:p>
    <w:p w14:paraId="00EDB00A" w14:textId="77777777" w:rsidR="003708AE" w:rsidRPr="00D403A4" w:rsidRDefault="00C34624" w:rsidP="00D403A4">
      <w:pPr>
        <w:pStyle w:val="tagline"/>
        <w:rPr>
          <w:rFonts w:asciiTheme="minorHAnsi" w:hAnsiTheme="minorHAnsi"/>
          <w:i w:val="0"/>
          <w:szCs w:val="24"/>
        </w:rPr>
      </w:pPr>
      <w:r w:rsidRPr="00D403A4">
        <w:rPr>
          <w:rFonts w:asciiTheme="minorHAnsi" w:hAnsiTheme="minorHAnsi"/>
          <w:i w:val="0"/>
          <w:szCs w:val="24"/>
        </w:rPr>
        <w:t xml:space="preserve">If the </w:t>
      </w:r>
      <w:r w:rsidR="004F4701" w:rsidRPr="00D403A4">
        <w:rPr>
          <w:rFonts w:asciiTheme="minorHAnsi" w:hAnsiTheme="minorHAnsi"/>
          <w:i w:val="0"/>
          <w:szCs w:val="24"/>
        </w:rPr>
        <w:t>A</w:t>
      </w:r>
      <w:r w:rsidRPr="00D403A4">
        <w:rPr>
          <w:rFonts w:asciiTheme="minorHAnsi" w:hAnsiTheme="minorHAnsi"/>
          <w:i w:val="0"/>
          <w:szCs w:val="24"/>
        </w:rPr>
        <w:t>ward includes a “Rights i</w:t>
      </w:r>
      <w:r w:rsidR="00423975">
        <w:rPr>
          <w:rFonts w:asciiTheme="minorHAnsi" w:hAnsiTheme="minorHAnsi"/>
          <w:i w:val="0"/>
          <w:szCs w:val="24"/>
        </w:rPr>
        <w:t xml:space="preserve">n Data - Programs Covered Under </w:t>
      </w:r>
      <w:r w:rsidRPr="00D403A4">
        <w:rPr>
          <w:rFonts w:asciiTheme="minorHAnsi" w:hAnsiTheme="minorHAnsi"/>
          <w:i w:val="0"/>
          <w:szCs w:val="24"/>
        </w:rPr>
        <w:t xml:space="preserve">Special Data Statutes” clause in Attachment 2, the </w:t>
      </w:r>
      <w:r w:rsidR="004F4701" w:rsidRPr="00D403A4">
        <w:rPr>
          <w:rFonts w:asciiTheme="minorHAnsi" w:hAnsiTheme="minorHAnsi"/>
          <w:i w:val="0"/>
          <w:szCs w:val="24"/>
        </w:rPr>
        <w:t xml:space="preserve">Prime </w:t>
      </w:r>
      <w:r w:rsidRPr="00D403A4">
        <w:rPr>
          <w:rFonts w:asciiTheme="minorHAnsi" w:hAnsiTheme="minorHAnsi"/>
          <w:i w:val="0"/>
          <w:szCs w:val="24"/>
        </w:rPr>
        <w:t xml:space="preserve">Recipient may mark data that qualifies as “Protected Data” with the legend set forth in that clause. </w:t>
      </w:r>
    </w:p>
    <w:p w14:paraId="398728A7" w14:textId="77777777" w:rsidR="00D403A4" w:rsidRDefault="00D403A4" w:rsidP="003708AE">
      <w:pPr>
        <w:pStyle w:val="tagline"/>
        <w:ind w:left="1350"/>
        <w:rPr>
          <w:rFonts w:asciiTheme="minorHAnsi" w:hAnsiTheme="minorHAnsi"/>
          <w:i w:val="0"/>
          <w:szCs w:val="24"/>
        </w:rPr>
      </w:pPr>
    </w:p>
    <w:p w14:paraId="112F7147"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Other Confidential Information and Data</w:t>
      </w:r>
    </w:p>
    <w:p w14:paraId="6419713B" w14:textId="77777777" w:rsidR="003708AE" w:rsidRPr="00FF201C" w:rsidRDefault="003708AE" w:rsidP="003708AE">
      <w:pPr>
        <w:spacing w:line="120" w:lineRule="auto"/>
        <w:rPr>
          <w:rFonts w:asciiTheme="minorHAnsi" w:hAnsiTheme="minorHAnsi"/>
          <w:kern w:val="28"/>
          <w:sz w:val="24"/>
          <w:szCs w:val="24"/>
        </w:rPr>
      </w:pPr>
    </w:p>
    <w:p w14:paraId="3F19C65E" w14:textId="77777777" w:rsidR="003708AE" w:rsidRPr="00FF201C" w:rsidRDefault="003708AE" w:rsidP="003708AE">
      <w:pPr>
        <w:spacing w:line="120" w:lineRule="auto"/>
        <w:rPr>
          <w:rFonts w:asciiTheme="minorHAnsi" w:hAnsiTheme="minorHAnsi"/>
          <w:kern w:val="28"/>
          <w:sz w:val="24"/>
          <w:szCs w:val="24"/>
        </w:rPr>
      </w:pPr>
    </w:p>
    <w:p w14:paraId="5ADBC722" w14:textId="77777777" w:rsidR="003708AE" w:rsidRPr="004708E4"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must properly mark any documents containing trade secrets or </w:t>
      </w:r>
      <w:r w:rsidR="003708AE" w:rsidRPr="004708E4">
        <w:rPr>
          <w:rFonts w:asciiTheme="minorHAnsi" w:hAnsiTheme="minorHAnsi"/>
          <w:kern w:val="28"/>
          <w:sz w:val="24"/>
          <w:szCs w:val="24"/>
        </w:rPr>
        <w:t>commercial/financial information that is privileged or confidential</w:t>
      </w:r>
      <w:r w:rsidR="008B2DEE">
        <w:rPr>
          <w:rFonts w:asciiTheme="minorHAnsi" w:hAnsiTheme="minorHAnsi"/>
          <w:kern w:val="28"/>
          <w:sz w:val="24"/>
          <w:szCs w:val="24"/>
        </w:rPr>
        <w:t xml:space="preserve"> other than technical data or computer software</w:t>
      </w:r>
      <w:r w:rsidR="003708AE" w:rsidRPr="004708E4">
        <w:rPr>
          <w:rFonts w:asciiTheme="minorHAnsi" w:hAnsiTheme="minorHAnsi"/>
          <w:kern w:val="28"/>
          <w:sz w:val="24"/>
          <w:szCs w:val="24"/>
        </w:rPr>
        <w:t xml:space="preserve">. </w:t>
      </w:r>
      <w:r w:rsidR="008B2DEE">
        <w:rPr>
          <w:rFonts w:asciiTheme="minorHAnsi" w:hAnsiTheme="minorHAnsi"/>
          <w:kern w:val="28"/>
          <w:sz w:val="24"/>
          <w:szCs w:val="24"/>
        </w:rPr>
        <w:t xml:space="preserve">Marking of technical </w:t>
      </w:r>
      <w:r w:rsidR="008B2DEE">
        <w:rPr>
          <w:rFonts w:asciiTheme="minorHAnsi" w:hAnsiTheme="minorHAnsi"/>
          <w:kern w:val="28"/>
          <w:sz w:val="24"/>
          <w:szCs w:val="24"/>
        </w:rPr>
        <w:lastRenderedPageBreak/>
        <w:t>data and computer software is</w:t>
      </w:r>
      <w:r w:rsidR="00C344D7">
        <w:rPr>
          <w:rFonts w:asciiTheme="minorHAnsi" w:hAnsiTheme="minorHAnsi"/>
          <w:kern w:val="28"/>
          <w:sz w:val="24"/>
          <w:szCs w:val="24"/>
        </w:rPr>
        <w:t xml:space="preserve"> </w:t>
      </w:r>
      <w:r w:rsidR="008B2DEE" w:rsidRPr="004708E4">
        <w:rPr>
          <w:rFonts w:asciiTheme="minorHAnsi" w:hAnsiTheme="minorHAnsi"/>
          <w:kern w:val="28"/>
          <w:sz w:val="24"/>
          <w:szCs w:val="24"/>
        </w:rPr>
        <w:t>addressed</w:t>
      </w:r>
      <w:r w:rsidR="008B2DEE">
        <w:rPr>
          <w:rFonts w:asciiTheme="minorHAnsi" w:hAnsiTheme="minorHAnsi"/>
          <w:kern w:val="28"/>
          <w:sz w:val="24"/>
          <w:szCs w:val="24"/>
        </w:rPr>
        <w:t xml:space="preserve"> in the </w:t>
      </w:r>
      <w:r w:rsidR="004F4701">
        <w:rPr>
          <w:rFonts w:asciiTheme="minorHAnsi" w:hAnsiTheme="minorHAnsi"/>
          <w:kern w:val="28"/>
          <w:sz w:val="24"/>
          <w:szCs w:val="24"/>
        </w:rPr>
        <w:t>“</w:t>
      </w:r>
      <w:r w:rsidR="008B2DEE">
        <w:rPr>
          <w:rFonts w:asciiTheme="minorHAnsi" w:hAnsiTheme="minorHAnsi"/>
          <w:kern w:val="28"/>
          <w:sz w:val="24"/>
          <w:szCs w:val="24"/>
        </w:rPr>
        <w:t>Rights in Data</w:t>
      </w:r>
      <w:r w:rsidR="004F4701">
        <w:rPr>
          <w:rFonts w:asciiTheme="minorHAnsi" w:hAnsiTheme="minorHAnsi"/>
          <w:kern w:val="28"/>
          <w:sz w:val="24"/>
          <w:szCs w:val="24"/>
        </w:rPr>
        <w:t>”</w:t>
      </w:r>
      <w:r w:rsidR="008B2DEE">
        <w:rPr>
          <w:rFonts w:asciiTheme="minorHAnsi" w:hAnsiTheme="minorHAnsi"/>
          <w:kern w:val="28"/>
          <w:sz w:val="24"/>
          <w:szCs w:val="24"/>
        </w:rPr>
        <w:t xml:space="preserve"> </w:t>
      </w:r>
      <w:r w:rsidR="004F4701">
        <w:rPr>
          <w:rFonts w:asciiTheme="minorHAnsi" w:hAnsiTheme="minorHAnsi"/>
          <w:kern w:val="28"/>
          <w:sz w:val="24"/>
          <w:szCs w:val="24"/>
        </w:rPr>
        <w:t>C</w:t>
      </w:r>
      <w:r w:rsidR="008B2DEE">
        <w:rPr>
          <w:rFonts w:asciiTheme="minorHAnsi" w:hAnsiTheme="minorHAnsi"/>
          <w:kern w:val="28"/>
          <w:sz w:val="24"/>
          <w:szCs w:val="24"/>
        </w:rPr>
        <w:t>lause of Attachment 2.</w:t>
      </w:r>
    </w:p>
    <w:p w14:paraId="3C734C07" w14:textId="77777777" w:rsidR="003708AE" w:rsidRPr="004708E4" w:rsidRDefault="003708AE" w:rsidP="003708AE">
      <w:pPr>
        <w:ind w:left="720"/>
        <w:rPr>
          <w:rFonts w:asciiTheme="minorHAnsi" w:hAnsiTheme="minorHAnsi"/>
          <w:b/>
          <w:kern w:val="28"/>
          <w:sz w:val="24"/>
          <w:szCs w:val="24"/>
        </w:rPr>
      </w:pPr>
    </w:p>
    <w:p w14:paraId="2E3878DE" w14:textId="77777777" w:rsidR="003708AE" w:rsidRPr="004708E4" w:rsidRDefault="005525E9" w:rsidP="003708AE">
      <w:pPr>
        <w:widowControl/>
        <w:numPr>
          <w:ilvl w:val="0"/>
          <w:numId w:val="22"/>
        </w:numPr>
        <w:autoSpaceDE/>
        <w:autoSpaceDN/>
        <w:adjustRightInd/>
        <w:contextualSpacing/>
        <w:rPr>
          <w:rFonts w:asciiTheme="minorHAnsi" w:hAnsiTheme="minorHAnsi"/>
          <w:kern w:val="28"/>
          <w:sz w:val="24"/>
          <w:szCs w:val="24"/>
        </w:rPr>
      </w:pPr>
      <w:r>
        <w:rPr>
          <w:rFonts w:asciiTheme="minorHAnsi" w:hAnsiTheme="minorHAnsi"/>
          <w:kern w:val="28"/>
          <w:sz w:val="24"/>
          <w:szCs w:val="24"/>
        </w:rPr>
        <w:t>The cover page must be marked with the following wording and identify the specific pages containing such information:</w:t>
      </w:r>
    </w:p>
    <w:p w14:paraId="4781ABB3" w14:textId="77777777" w:rsidR="003708AE" w:rsidRPr="004708E4" w:rsidRDefault="003708AE" w:rsidP="003708AE">
      <w:pPr>
        <w:spacing w:line="120" w:lineRule="auto"/>
        <w:ind w:left="1354"/>
        <w:rPr>
          <w:rFonts w:asciiTheme="minorHAnsi" w:hAnsiTheme="minorHAnsi"/>
          <w:kern w:val="28"/>
          <w:sz w:val="24"/>
          <w:szCs w:val="24"/>
        </w:rPr>
      </w:pPr>
    </w:p>
    <w:p w14:paraId="54A4BDB4" w14:textId="77777777" w:rsidR="004708E4" w:rsidRPr="004708E4" w:rsidRDefault="004708E4" w:rsidP="004708E4">
      <w:pPr>
        <w:ind w:left="720" w:firstLine="720"/>
        <w:rPr>
          <w:rFonts w:asciiTheme="minorHAnsi" w:hAnsiTheme="minorHAnsi"/>
          <w:i/>
          <w:kern w:val="28"/>
          <w:sz w:val="24"/>
          <w:szCs w:val="24"/>
        </w:rPr>
      </w:pPr>
      <w:r w:rsidRPr="004708E4">
        <w:rPr>
          <w:rFonts w:asciiTheme="minorHAnsi" w:hAnsiTheme="minorHAnsi"/>
          <w:i/>
          <w:kern w:val="28"/>
          <w:sz w:val="24"/>
          <w:szCs w:val="24"/>
        </w:rPr>
        <w:t>NOTICE OF RESTRICTION ON DISCLOSURE AND USE OF DATA</w:t>
      </w:r>
    </w:p>
    <w:p w14:paraId="4F0E8DC3" w14:textId="77777777" w:rsidR="004708E4" w:rsidRPr="004708E4" w:rsidRDefault="004708E4" w:rsidP="004708E4">
      <w:pPr>
        <w:ind w:left="1440"/>
        <w:rPr>
          <w:rFonts w:asciiTheme="minorHAnsi" w:hAnsiTheme="minorHAnsi"/>
          <w:i/>
          <w:sz w:val="24"/>
          <w:szCs w:val="24"/>
        </w:rPr>
      </w:pPr>
      <w:r w:rsidRPr="004708E4">
        <w:rPr>
          <w:rFonts w:asciiTheme="minorHAnsi" w:hAnsiTheme="min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7C6156D7" w14:textId="77777777" w:rsidR="003708AE" w:rsidRPr="004708E4" w:rsidRDefault="003708AE" w:rsidP="003708AE">
      <w:pPr>
        <w:spacing w:line="120" w:lineRule="auto"/>
        <w:ind w:left="1354"/>
        <w:rPr>
          <w:rFonts w:asciiTheme="minorHAnsi" w:hAnsiTheme="minorHAnsi"/>
          <w:kern w:val="28"/>
          <w:sz w:val="24"/>
          <w:szCs w:val="24"/>
        </w:rPr>
      </w:pPr>
    </w:p>
    <w:p w14:paraId="3D4D709D" w14:textId="77777777" w:rsidR="003708AE" w:rsidRPr="004708E4" w:rsidRDefault="003708AE" w:rsidP="003708AE">
      <w:pPr>
        <w:spacing w:line="120" w:lineRule="auto"/>
        <w:ind w:left="1354"/>
        <w:rPr>
          <w:rFonts w:asciiTheme="minorHAnsi" w:hAnsiTheme="minorHAnsi"/>
          <w:kern w:val="28"/>
          <w:sz w:val="24"/>
          <w:szCs w:val="24"/>
        </w:rPr>
      </w:pPr>
    </w:p>
    <w:p w14:paraId="5EE61046" w14:textId="77777777" w:rsidR="003708AE" w:rsidRPr="00FF201C" w:rsidRDefault="005525E9" w:rsidP="003708AE">
      <w:pPr>
        <w:pStyle w:val="tagline"/>
        <w:numPr>
          <w:ilvl w:val="1"/>
          <w:numId w:val="8"/>
        </w:numPr>
        <w:ind w:left="720"/>
        <w:rPr>
          <w:rFonts w:asciiTheme="minorHAnsi" w:hAnsiTheme="minorHAnsi"/>
          <w:i w:val="0"/>
          <w:szCs w:val="24"/>
        </w:rPr>
      </w:pPr>
      <w:r>
        <w:rPr>
          <w:rFonts w:asciiTheme="minorHAnsi" w:hAnsiTheme="minorHAnsi"/>
          <w:i w:val="0"/>
          <w:szCs w:val="24"/>
        </w:rPr>
        <w:t>The header and</w:t>
      </w:r>
      <w:r w:rsidR="003708AE" w:rsidRPr="00FF201C">
        <w:rPr>
          <w:rFonts w:asciiTheme="minorHAnsi" w:hAnsiTheme="minorHAnsi"/>
          <w:i w:val="0"/>
          <w:szCs w:val="24"/>
        </w:rPr>
        <w:t xml:space="preserve"> footer of each page containing such information must be marked with the following wording: “</w:t>
      </w:r>
      <w:r w:rsidR="003708AE" w:rsidRPr="00FF201C">
        <w:rPr>
          <w:rFonts w:asciiTheme="minorHAnsi" w:hAnsiTheme="minorHAnsi"/>
          <w:szCs w:val="24"/>
        </w:rPr>
        <w:t>May contain trade secrets or commercial or financial information that is privileged or confidential and exempt from public disclosure</w:t>
      </w:r>
      <w:r w:rsidR="003708AE" w:rsidRPr="00FF201C">
        <w:rPr>
          <w:rFonts w:asciiTheme="minorHAnsi" w:hAnsiTheme="minorHAnsi"/>
          <w:i w:val="0"/>
          <w:szCs w:val="24"/>
        </w:rPr>
        <w:t>.”</w:t>
      </w:r>
    </w:p>
    <w:p w14:paraId="3B0B3415" w14:textId="77777777" w:rsidR="003708AE" w:rsidRPr="00FF201C" w:rsidRDefault="003708AE" w:rsidP="003708AE">
      <w:pPr>
        <w:pStyle w:val="tagline"/>
        <w:ind w:left="720" w:hanging="360"/>
        <w:rPr>
          <w:rFonts w:asciiTheme="minorHAnsi" w:hAnsiTheme="minorHAnsi"/>
          <w:i w:val="0"/>
          <w:szCs w:val="24"/>
        </w:rPr>
      </w:pPr>
    </w:p>
    <w:p w14:paraId="37D9DDA0" w14:textId="77777777" w:rsidR="003708AE" w:rsidRPr="00FF201C" w:rsidRDefault="003708AE" w:rsidP="003708AE">
      <w:pPr>
        <w:pStyle w:val="tagline"/>
        <w:numPr>
          <w:ilvl w:val="1"/>
          <w:numId w:val="8"/>
        </w:numPr>
        <w:ind w:left="720"/>
        <w:rPr>
          <w:rFonts w:asciiTheme="minorHAnsi" w:hAnsiTheme="minorHAnsi"/>
          <w:i w:val="0"/>
          <w:szCs w:val="24"/>
        </w:rPr>
      </w:pPr>
      <w:r w:rsidRPr="00FF201C">
        <w:rPr>
          <w:rFonts w:asciiTheme="minorHAnsi" w:hAnsiTheme="minorHAnsi"/>
          <w:i w:val="0"/>
          <w:szCs w:val="24"/>
        </w:rPr>
        <w:t>Each line and paragraph containing such information must be marked with double brackets or other clear identification, such as highlighting.</w:t>
      </w:r>
    </w:p>
    <w:p w14:paraId="3C180E5B" w14:textId="77777777" w:rsidR="003708AE" w:rsidRPr="00FF201C" w:rsidRDefault="003708AE" w:rsidP="003708AE">
      <w:pPr>
        <w:pStyle w:val="ListParagraph"/>
        <w:ind w:hanging="360"/>
        <w:rPr>
          <w:rFonts w:asciiTheme="minorHAnsi" w:hAnsiTheme="minorHAnsi"/>
          <w:i/>
          <w:sz w:val="24"/>
          <w:szCs w:val="24"/>
        </w:rPr>
      </w:pPr>
    </w:p>
    <w:p w14:paraId="01EB7AA0" w14:textId="77777777" w:rsidR="003708AE" w:rsidRPr="00FF201C" w:rsidRDefault="003708AE" w:rsidP="003708AE">
      <w:pPr>
        <w:pStyle w:val="tagline"/>
        <w:numPr>
          <w:ilvl w:val="1"/>
          <w:numId w:val="8"/>
        </w:numPr>
        <w:ind w:left="720"/>
        <w:rPr>
          <w:rFonts w:asciiTheme="minorHAnsi" w:hAnsiTheme="minorHAnsi"/>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65" w:history="1">
        <w:r w:rsidRPr="00FF201C">
          <w:rPr>
            <w:rStyle w:val="Hyperlink"/>
            <w:rFonts w:asciiTheme="minorHAnsi" w:hAnsiTheme="minorHAnsi"/>
            <w:i w:val="0"/>
            <w:szCs w:val="24"/>
          </w:rPr>
          <w:t>http://office.microsoft.com/en-us/outlook-help/mark-a-message-as-private-personal-or-confidential-HP005242880.aspx</w:t>
        </w:r>
      </w:hyperlink>
      <w:r w:rsidRPr="00FF201C">
        <w:rPr>
          <w:rFonts w:asciiTheme="minorHAnsi" w:hAnsiTheme="minorHAnsi"/>
          <w:i w:val="0"/>
          <w:szCs w:val="24"/>
        </w:rPr>
        <w:t>).</w:t>
      </w:r>
      <w:r w:rsidRPr="00FF201C">
        <w:rPr>
          <w:rFonts w:asciiTheme="minorHAnsi" w:hAnsiTheme="minorHAnsi"/>
          <w:szCs w:val="24"/>
        </w:rPr>
        <w:t xml:space="preserve"> </w:t>
      </w:r>
    </w:p>
    <w:p w14:paraId="41CBFD21"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4"/>
          <w:szCs w:val="24"/>
        </w:rPr>
      </w:pPr>
    </w:p>
    <w:p w14:paraId="49BAACE3"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lastRenderedPageBreak/>
        <w:t>II.  PROTECTED PERSONALLY IDENTIFIABLE INFORMATION</w:t>
      </w:r>
    </w:p>
    <w:p w14:paraId="19875F67" w14:textId="77777777" w:rsidR="003708AE" w:rsidRPr="00FF201C" w:rsidRDefault="003708AE" w:rsidP="003708AE">
      <w:pPr>
        <w:rPr>
          <w:rFonts w:asciiTheme="minorHAnsi" w:hAnsiTheme="minorHAnsi"/>
          <w:kern w:val="28"/>
          <w:sz w:val="24"/>
          <w:szCs w:val="24"/>
        </w:rPr>
      </w:pPr>
    </w:p>
    <w:p w14:paraId="7963AB36" w14:textId="77777777" w:rsidR="003708AE" w:rsidRPr="00FF201C"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should not include any Protected Personally Identifiable Information (Protected PII) in their submission</w:t>
      </w:r>
      <w:r>
        <w:rPr>
          <w:rFonts w:asciiTheme="minorHAnsi" w:hAnsiTheme="minorHAnsi"/>
          <w:kern w:val="28"/>
          <w:sz w:val="24"/>
          <w:szCs w:val="24"/>
        </w:rPr>
        <w:t>s</w:t>
      </w:r>
      <w:r w:rsidR="003708AE" w:rsidRPr="00FF201C">
        <w:rPr>
          <w:rFonts w:asciiTheme="minorHAnsi" w:hAnsiTheme="minorHAnsi"/>
          <w:kern w:val="28"/>
          <w:sz w:val="24"/>
          <w:szCs w:val="24"/>
        </w:rPr>
        <w:t xml:space="preserve"> to ARPA-E.  Protected PII is defined as any data that, if compromised, could cause harm to an individual such as identify theft.  Protected PII includes:</w:t>
      </w:r>
    </w:p>
    <w:p w14:paraId="7FAC2AAD" w14:textId="77777777" w:rsidR="003708AE" w:rsidRPr="00FF201C" w:rsidRDefault="003708AE" w:rsidP="003708AE">
      <w:pPr>
        <w:ind w:left="360"/>
        <w:rPr>
          <w:rFonts w:asciiTheme="minorHAnsi" w:hAnsiTheme="minorHAnsi"/>
          <w:kern w:val="28"/>
          <w:sz w:val="24"/>
          <w:szCs w:val="24"/>
        </w:rPr>
      </w:pPr>
    </w:p>
    <w:p w14:paraId="0AEE3CFD" w14:textId="77777777" w:rsidR="003708AE" w:rsidRPr="00FF201C" w:rsidRDefault="003708AE" w:rsidP="003708AE">
      <w:pPr>
        <w:widowControl/>
        <w:numPr>
          <w:ilvl w:val="0"/>
          <w:numId w:val="2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Social Security Numbers in any form;</w:t>
      </w:r>
    </w:p>
    <w:p w14:paraId="70A67F6A"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Place of Birth associated with an individual;</w:t>
      </w:r>
    </w:p>
    <w:p w14:paraId="3E72E69E"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Date of Birth associated with an individual;</w:t>
      </w:r>
    </w:p>
    <w:p w14:paraId="5905FE7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Mother’s maiden name associated with an individual;</w:t>
      </w:r>
    </w:p>
    <w:p w14:paraId="55FFBE2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Biometric record associated with an individual;</w:t>
      </w:r>
    </w:p>
    <w:p w14:paraId="4F2E8402"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Fingerprint;</w:t>
      </w:r>
    </w:p>
    <w:p w14:paraId="468B1027"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Iris Scan;</w:t>
      </w:r>
    </w:p>
    <w:p w14:paraId="5FF77053"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DNA;</w:t>
      </w:r>
    </w:p>
    <w:p w14:paraId="329CF6EC"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history information associated with an individual;</w:t>
      </w:r>
    </w:p>
    <w:p w14:paraId="4AB97C3F"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conditions, including history of disease;</w:t>
      </w:r>
    </w:p>
    <w:p w14:paraId="48E065C9"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Metric information, e.g., weight, height, blood pressure;</w:t>
      </w:r>
    </w:p>
    <w:p w14:paraId="63ADB53F"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Criminal history associated with an individual;</w:t>
      </w:r>
    </w:p>
    <w:p w14:paraId="1A0F1AF0"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Ratings;</w:t>
      </w:r>
    </w:p>
    <w:p w14:paraId="508935FD"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Disciplinary actions;</w:t>
      </w:r>
    </w:p>
    <w:p w14:paraId="3AE90BB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Financial information associated with an individual;</w:t>
      </w:r>
    </w:p>
    <w:p w14:paraId="19735F66"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Credit card numbers; and</w:t>
      </w:r>
    </w:p>
    <w:p w14:paraId="7A1F7F74"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lastRenderedPageBreak/>
        <w:t>Security clearance history or related information (not including actual clearances held).</w:t>
      </w:r>
    </w:p>
    <w:bookmarkEnd w:id="4"/>
    <w:p w14:paraId="25697636" w14:textId="77777777" w:rsidR="00BD61A5" w:rsidRPr="003370CD" w:rsidRDefault="00BD61A5" w:rsidP="00D133BA">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p>
    <w:sectPr w:rsidR="00BD61A5" w:rsidRPr="003370CD" w:rsidSect="00426D97">
      <w:headerReference w:type="default" r:id="rId66"/>
      <w:footerReference w:type="default" r:id="rId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C78D5" w14:textId="77777777" w:rsidR="00503DFC" w:rsidRDefault="00503DFC">
      <w:r>
        <w:separator/>
      </w:r>
    </w:p>
  </w:endnote>
  <w:endnote w:type="continuationSeparator" w:id="0">
    <w:p w14:paraId="570A1F08" w14:textId="77777777" w:rsidR="00503DFC" w:rsidRDefault="00503DFC">
      <w:r>
        <w:continuationSeparator/>
      </w:r>
    </w:p>
  </w:endnote>
  <w:endnote w:type="continuationNotice" w:id="1">
    <w:p w14:paraId="4F4F091D" w14:textId="77777777" w:rsidR="00503DFC" w:rsidRDefault="00503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39870795"/>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4C3C2BC7" w14:textId="4A5E030F" w:rsidR="00503DFC" w:rsidRPr="00953FE3" w:rsidRDefault="00503DFC" w:rsidP="00953FE3">
            <w:pPr>
              <w:pStyle w:val="Footer"/>
              <w:ind w:firstLine="2880"/>
              <w:jc w:val="center"/>
              <w:rPr>
                <w:rFonts w:asciiTheme="minorHAnsi" w:hAnsiTheme="minorHAnsi"/>
              </w:rPr>
            </w:pPr>
            <w:r w:rsidRPr="00953FE3">
              <w:rPr>
                <w:rFonts w:asciiTheme="minorHAnsi" w:hAnsiTheme="minorHAnsi"/>
              </w:rPr>
              <w:t xml:space="preserve">Page </w:t>
            </w:r>
            <w:r w:rsidRPr="00953FE3">
              <w:rPr>
                <w:rFonts w:asciiTheme="minorHAnsi" w:hAnsiTheme="minorHAnsi"/>
                <w:bCs/>
              </w:rPr>
              <w:fldChar w:fldCharType="begin"/>
            </w:r>
            <w:r w:rsidRPr="00953FE3">
              <w:rPr>
                <w:rFonts w:asciiTheme="minorHAnsi" w:hAnsiTheme="minorHAnsi"/>
                <w:bCs/>
              </w:rPr>
              <w:instrText xml:space="preserve"> PAGE </w:instrText>
            </w:r>
            <w:r w:rsidRPr="00953FE3">
              <w:rPr>
                <w:rFonts w:asciiTheme="minorHAnsi" w:hAnsiTheme="minorHAnsi"/>
                <w:bCs/>
              </w:rPr>
              <w:fldChar w:fldCharType="separate"/>
            </w:r>
            <w:r w:rsidR="00D70338">
              <w:rPr>
                <w:rFonts w:asciiTheme="minorHAnsi" w:hAnsiTheme="minorHAnsi"/>
                <w:bCs/>
                <w:noProof/>
              </w:rPr>
              <w:t>2</w:t>
            </w:r>
            <w:r w:rsidRPr="00953FE3">
              <w:rPr>
                <w:rFonts w:asciiTheme="minorHAnsi" w:hAnsiTheme="minorHAnsi"/>
                <w:bCs/>
              </w:rPr>
              <w:fldChar w:fldCharType="end"/>
            </w:r>
            <w:r w:rsidRPr="00953FE3">
              <w:rPr>
                <w:rFonts w:asciiTheme="minorHAnsi" w:hAnsiTheme="minorHAnsi"/>
              </w:rPr>
              <w:t xml:space="preserve"> of </w:t>
            </w:r>
            <w:r w:rsidRPr="00953FE3">
              <w:rPr>
                <w:rFonts w:asciiTheme="minorHAnsi" w:hAnsiTheme="minorHAnsi"/>
                <w:bCs/>
              </w:rPr>
              <w:fldChar w:fldCharType="begin"/>
            </w:r>
            <w:r w:rsidRPr="00953FE3">
              <w:rPr>
                <w:rFonts w:asciiTheme="minorHAnsi" w:hAnsiTheme="minorHAnsi"/>
                <w:bCs/>
              </w:rPr>
              <w:instrText xml:space="preserve"> NUMPAGES  </w:instrText>
            </w:r>
            <w:r w:rsidRPr="00953FE3">
              <w:rPr>
                <w:rFonts w:asciiTheme="minorHAnsi" w:hAnsiTheme="minorHAnsi"/>
                <w:bCs/>
              </w:rPr>
              <w:fldChar w:fldCharType="separate"/>
            </w:r>
            <w:r w:rsidR="00D70338">
              <w:rPr>
                <w:rFonts w:asciiTheme="minorHAnsi" w:hAnsiTheme="minorHAnsi"/>
                <w:bCs/>
                <w:noProof/>
              </w:rPr>
              <w:t>20</w:t>
            </w:r>
            <w:r w:rsidRPr="00953FE3">
              <w:rPr>
                <w:rFonts w:asciiTheme="minorHAnsi" w:hAnsiTheme="minorHAnsi"/>
                <w:bCs/>
              </w:rPr>
              <w:fldChar w:fldCharType="end"/>
            </w:r>
            <w:r w:rsidRPr="00953FE3">
              <w:rPr>
                <w:rFonts w:asciiTheme="minorHAnsi" w:hAnsiTheme="minorHAnsi"/>
                <w:bCs/>
              </w:rPr>
              <w:tab/>
            </w:r>
            <w:r w:rsidRPr="00953FE3">
              <w:rPr>
                <w:rFonts w:asciiTheme="minorHAnsi" w:hAnsiTheme="minorHAnsi"/>
                <w:bCs/>
              </w:rPr>
              <w:tab/>
              <w:t>AR-371-</w:t>
            </w:r>
            <w:r w:rsidR="00D70338">
              <w:rPr>
                <w:rFonts w:asciiTheme="minorHAnsi" w:hAnsiTheme="minorHAnsi"/>
                <w:bCs/>
              </w:rPr>
              <w:t>07</w:t>
            </w:r>
            <w:r w:rsidRPr="00953FE3">
              <w:rPr>
                <w:rFonts w:asciiTheme="minorHAnsi" w:hAnsiTheme="minorHAnsi"/>
                <w:bCs/>
              </w:rPr>
              <w:t>.</w:t>
            </w:r>
            <w:r w:rsidR="00D70338">
              <w:rPr>
                <w:rFonts w:asciiTheme="minorHAnsi" w:hAnsiTheme="minorHAnsi"/>
                <w:bCs/>
              </w:rPr>
              <w:t>17</w:t>
            </w:r>
          </w:p>
        </w:sdtContent>
      </w:sdt>
    </w:sdtContent>
  </w:sdt>
  <w:p w14:paraId="71F1B846" w14:textId="76BD0380" w:rsidR="00503DFC" w:rsidRDefault="00503DFC" w:rsidP="00CC6583">
    <w:pPr>
      <w:pStyle w:val="Footer"/>
      <w:tabs>
        <w:tab w:val="clear" w:pos="4320"/>
        <w:tab w:val="clear" w:pos="8640"/>
        <w:tab w:val="left" w:pos="23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DD059" w14:textId="77777777" w:rsidR="00503DFC" w:rsidRDefault="00503DFC">
      <w:r>
        <w:separator/>
      </w:r>
    </w:p>
  </w:footnote>
  <w:footnote w:type="continuationSeparator" w:id="0">
    <w:p w14:paraId="5C3E81C4" w14:textId="77777777" w:rsidR="00503DFC" w:rsidRDefault="00503DFC">
      <w:r>
        <w:continuationSeparator/>
      </w:r>
    </w:p>
  </w:footnote>
  <w:footnote w:type="continuationNotice" w:id="1">
    <w:p w14:paraId="53770945" w14:textId="77777777" w:rsidR="00503DFC" w:rsidRDefault="00503D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97F7" w14:textId="77777777" w:rsidR="00503DFC" w:rsidRDefault="00503DFC">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03C24EB"/>
    <w:multiLevelType w:val="hybridMultilevel"/>
    <w:tmpl w:val="20B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78C305F"/>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98D1F1C"/>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9E287F"/>
    <w:multiLevelType w:val="hybridMultilevel"/>
    <w:tmpl w:val="C13A64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54C3C"/>
    <w:multiLevelType w:val="hybridMultilevel"/>
    <w:tmpl w:val="C21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15:restartNumberingAfterBreak="0">
    <w:nsid w:val="1C203C31"/>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C4A0856"/>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328701E"/>
    <w:multiLevelType w:val="hybridMultilevel"/>
    <w:tmpl w:val="4CD62F2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D7CAF"/>
    <w:multiLevelType w:val="hybridMultilevel"/>
    <w:tmpl w:val="360A66AE"/>
    <w:lvl w:ilvl="0" w:tplc="04090001">
      <w:start w:val="1"/>
      <w:numFmt w:val="bullet"/>
      <w:lvlText w:val=""/>
      <w:lvlJc w:val="left"/>
      <w:pPr>
        <w:ind w:left="720" w:hanging="360"/>
      </w:pPr>
      <w:rPr>
        <w:rFonts w:ascii="Symbol" w:hAnsi="Symbol" w:hint="default"/>
      </w:rPr>
    </w:lvl>
    <w:lvl w:ilvl="1" w:tplc="CFFECCD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57A35"/>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1" w15:restartNumberingAfterBreak="0">
    <w:nsid w:val="2898174D"/>
    <w:multiLevelType w:val="hybridMultilevel"/>
    <w:tmpl w:val="C868BBD4"/>
    <w:lvl w:ilvl="0" w:tplc="FC54B0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0D93B65"/>
    <w:multiLevelType w:val="hybridMultilevel"/>
    <w:tmpl w:val="929274E6"/>
    <w:lvl w:ilvl="0" w:tplc="04090001">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4" w15:restartNumberingAfterBreak="0">
    <w:nsid w:val="341252CB"/>
    <w:multiLevelType w:val="hybridMultilevel"/>
    <w:tmpl w:val="F968A4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602D9E"/>
    <w:multiLevelType w:val="hybridMultilevel"/>
    <w:tmpl w:val="6CA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1A7F11"/>
    <w:multiLevelType w:val="hybridMultilevel"/>
    <w:tmpl w:val="02E21700"/>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60239"/>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81A276E"/>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C1A1361"/>
    <w:multiLevelType w:val="hybridMultilevel"/>
    <w:tmpl w:val="9816FD38"/>
    <w:lvl w:ilvl="0" w:tplc="C0481E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F2D29"/>
    <w:multiLevelType w:val="hybridMultilevel"/>
    <w:tmpl w:val="9D88EF2C"/>
    <w:lvl w:ilvl="0" w:tplc="2468F9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88424F"/>
    <w:multiLevelType w:val="hybridMultilevel"/>
    <w:tmpl w:val="04B03D96"/>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5" w15:restartNumberingAfterBreak="0">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733AEB"/>
    <w:multiLevelType w:val="multilevel"/>
    <w:tmpl w:val="FFB68F48"/>
    <w:lvl w:ilvl="0">
      <w:start w:val="1"/>
      <w:numFmt w:val="bullet"/>
      <w:lvlText w:val=""/>
      <w:lvlJc w:val="left"/>
      <w:pPr>
        <w:tabs>
          <w:tab w:val="num" w:pos="1260"/>
        </w:tabs>
        <w:ind w:left="1260" w:hanging="360"/>
      </w:pPr>
      <w:rPr>
        <w:rFonts w:ascii="Wingdings 2" w:hAnsi="Wingdings 2"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C3BD6"/>
    <w:multiLevelType w:val="hybridMultilevel"/>
    <w:tmpl w:val="7F5C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0" w15:restartNumberingAfterBreak="0">
    <w:nsid w:val="72B42D33"/>
    <w:multiLevelType w:val="hybridMultilevel"/>
    <w:tmpl w:val="4A0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1188D"/>
    <w:multiLevelType w:val="hybridMultilevel"/>
    <w:tmpl w:val="37C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A6580"/>
    <w:multiLevelType w:val="hybridMultilevel"/>
    <w:tmpl w:val="4A10B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C35EE2"/>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F0D7668"/>
    <w:multiLevelType w:val="hybridMultilevel"/>
    <w:tmpl w:val="BBD21322"/>
    <w:lvl w:ilvl="0" w:tplc="F61C1A0C">
      <w:start w:val="2"/>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6"/>
  </w:num>
  <w:num w:numId="3">
    <w:abstractNumId w:val="4"/>
  </w:num>
  <w:num w:numId="4">
    <w:abstractNumId w:val="12"/>
  </w:num>
  <w:num w:numId="5">
    <w:abstractNumId w:val="15"/>
  </w:num>
  <w:num w:numId="6">
    <w:abstractNumId w:val="5"/>
  </w:num>
  <w:num w:numId="7">
    <w:abstractNumId w:val="9"/>
  </w:num>
  <w:num w:numId="8">
    <w:abstractNumId w:val="25"/>
  </w:num>
  <w:num w:numId="9">
    <w:abstractNumId w:val="38"/>
  </w:num>
  <w:num w:numId="10">
    <w:abstractNumId w:val="8"/>
  </w:num>
  <w:num w:numId="11">
    <w:abstractNumId w:val="19"/>
  </w:num>
  <w:num w:numId="12">
    <w:abstractNumId w:val="14"/>
  </w:num>
  <w:num w:numId="13">
    <w:abstractNumId w:val="24"/>
  </w:num>
  <w:num w:numId="14">
    <w:abstractNumId w:val="32"/>
  </w:num>
  <w:num w:numId="15">
    <w:abstractNumId w:val="39"/>
  </w:num>
  <w:num w:numId="16">
    <w:abstractNumId w:val="26"/>
  </w:num>
  <w:num w:numId="17">
    <w:abstractNumId w:val="22"/>
  </w:num>
  <w:num w:numId="18">
    <w:abstractNumId w:val="41"/>
  </w:num>
  <w:num w:numId="19">
    <w:abstractNumId w:val="18"/>
  </w:num>
  <w:num w:numId="20">
    <w:abstractNumId w:val="35"/>
  </w:num>
  <w:num w:numId="21">
    <w:abstractNumId w:val="6"/>
  </w:num>
  <w:num w:numId="22">
    <w:abstractNumId w:val="11"/>
  </w:num>
  <w:num w:numId="23">
    <w:abstractNumId w:val="37"/>
  </w:num>
  <w:num w:numId="24">
    <w:abstractNumId w:val="17"/>
  </w:num>
  <w:num w:numId="25">
    <w:abstractNumId w:val="16"/>
  </w:num>
  <w:num w:numId="26">
    <w:abstractNumId w:val="40"/>
  </w:num>
  <w:num w:numId="27">
    <w:abstractNumId w:val="34"/>
  </w:num>
  <w:num w:numId="28">
    <w:abstractNumId w:val="43"/>
  </w:num>
  <w:num w:numId="29">
    <w:abstractNumId w:val="13"/>
  </w:num>
  <w:num w:numId="30">
    <w:abstractNumId w:val="31"/>
  </w:num>
  <w:num w:numId="31">
    <w:abstractNumId w:val="30"/>
  </w:num>
  <w:num w:numId="32">
    <w:abstractNumId w:val="23"/>
  </w:num>
  <w:num w:numId="33">
    <w:abstractNumId w:val="7"/>
  </w:num>
  <w:num w:numId="34">
    <w:abstractNumId w:val="28"/>
  </w:num>
  <w:num w:numId="35">
    <w:abstractNumId w:val="42"/>
  </w:num>
  <w:num w:numId="36">
    <w:abstractNumId w:val="29"/>
  </w:num>
  <w:num w:numId="37">
    <w:abstractNumId w:val="10"/>
  </w:num>
  <w:num w:numId="38">
    <w:abstractNumId w:val="27"/>
  </w:num>
  <w:num w:numId="39">
    <w:abstractNumId w:val="44"/>
  </w:num>
  <w:num w:numId="40">
    <w:abstractNumId w:val="33"/>
  </w:num>
  <w:num w:numId="4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4F"/>
    <w:rsid w:val="00000C91"/>
    <w:rsid w:val="0000196E"/>
    <w:rsid w:val="00002027"/>
    <w:rsid w:val="0000306B"/>
    <w:rsid w:val="000042C0"/>
    <w:rsid w:val="000045D0"/>
    <w:rsid w:val="000068DE"/>
    <w:rsid w:val="00011E2C"/>
    <w:rsid w:val="00012A48"/>
    <w:rsid w:val="00014629"/>
    <w:rsid w:val="00015159"/>
    <w:rsid w:val="00015DE6"/>
    <w:rsid w:val="000213DD"/>
    <w:rsid w:val="00021406"/>
    <w:rsid w:val="00022750"/>
    <w:rsid w:val="000228E3"/>
    <w:rsid w:val="00024CF3"/>
    <w:rsid w:val="000260B4"/>
    <w:rsid w:val="00026696"/>
    <w:rsid w:val="00026E19"/>
    <w:rsid w:val="0002730D"/>
    <w:rsid w:val="000318BA"/>
    <w:rsid w:val="00031951"/>
    <w:rsid w:val="000331E2"/>
    <w:rsid w:val="0003417D"/>
    <w:rsid w:val="0003650B"/>
    <w:rsid w:val="00036951"/>
    <w:rsid w:val="000369B7"/>
    <w:rsid w:val="00037984"/>
    <w:rsid w:val="00045F77"/>
    <w:rsid w:val="0004665D"/>
    <w:rsid w:val="00046667"/>
    <w:rsid w:val="00051959"/>
    <w:rsid w:val="00054238"/>
    <w:rsid w:val="000542EF"/>
    <w:rsid w:val="00055BF4"/>
    <w:rsid w:val="000604D7"/>
    <w:rsid w:val="00063F34"/>
    <w:rsid w:val="000661CD"/>
    <w:rsid w:val="00067531"/>
    <w:rsid w:val="00072466"/>
    <w:rsid w:val="00073638"/>
    <w:rsid w:val="00075731"/>
    <w:rsid w:val="00081947"/>
    <w:rsid w:val="0008756B"/>
    <w:rsid w:val="00087D50"/>
    <w:rsid w:val="00090A48"/>
    <w:rsid w:val="00091222"/>
    <w:rsid w:val="00091434"/>
    <w:rsid w:val="00092070"/>
    <w:rsid w:val="0009446D"/>
    <w:rsid w:val="0009665E"/>
    <w:rsid w:val="00097569"/>
    <w:rsid w:val="000A074B"/>
    <w:rsid w:val="000A11B8"/>
    <w:rsid w:val="000A1894"/>
    <w:rsid w:val="000A1F84"/>
    <w:rsid w:val="000A4DFF"/>
    <w:rsid w:val="000A5D0F"/>
    <w:rsid w:val="000A6468"/>
    <w:rsid w:val="000A7A9E"/>
    <w:rsid w:val="000B23F3"/>
    <w:rsid w:val="000B2E4E"/>
    <w:rsid w:val="000B2ECF"/>
    <w:rsid w:val="000C060A"/>
    <w:rsid w:val="000C13CE"/>
    <w:rsid w:val="000C4588"/>
    <w:rsid w:val="000C4B75"/>
    <w:rsid w:val="000D3F31"/>
    <w:rsid w:val="000D4303"/>
    <w:rsid w:val="000D7085"/>
    <w:rsid w:val="000E22C0"/>
    <w:rsid w:val="000E7943"/>
    <w:rsid w:val="000F228D"/>
    <w:rsid w:val="000F28E5"/>
    <w:rsid w:val="000F460A"/>
    <w:rsid w:val="000F76A1"/>
    <w:rsid w:val="00100F4D"/>
    <w:rsid w:val="001050E9"/>
    <w:rsid w:val="0011405A"/>
    <w:rsid w:val="00117026"/>
    <w:rsid w:val="00117492"/>
    <w:rsid w:val="00130E55"/>
    <w:rsid w:val="0013293F"/>
    <w:rsid w:val="001353EC"/>
    <w:rsid w:val="0013563D"/>
    <w:rsid w:val="00140E7E"/>
    <w:rsid w:val="00142CF3"/>
    <w:rsid w:val="00142EFC"/>
    <w:rsid w:val="00144C85"/>
    <w:rsid w:val="00150228"/>
    <w:rsid w:val="0015040D"/>
    <w:rsid w:val="00150B89"/>
    <w:rsid w:val="00152025"/>
    <w:rsid w:val="001533BE"/>
    <w:rsid w:val="00155F00"/>
    <w:rsid w:val="00162361"/>
    <w:rsid w:val="00163135"/>
    <w:rsid w:val="00166030"/>
    <w:rsid w:val="00166974"/>
    <w:rsid w:val="00170FA6"/>
    <w:rsid w:val="00171E49"/>
    <w:rsid w:val="00173B5C"/>
    <w:rsid w:val="00174D12"/>
    <w:rsid w:val="00180859"/>
    <w:rsid w:val="001817EC"/>
    <w:rsid w:val="00182067"/>
    <w:rsid w:val="00184FA0"/>
    <w:rsid w:val="00187AB1"/>
    <w:rsid w:val="00192508"/>
    <w:rsid w:val="001934A0"/>
    <w:rsid w:val="00195AFC"/>
    <w:rsid w:val="00197A16"/>
    <w:rsid w:val="001A122F"/>
    <w:rsid w:val="001A622B"/>
    <w:rsid w:val="001A6B95"/>
    <w:rsid w:val="001A7447"/>
    <w:rsid w:val="001A779A"/>
    <w:rsid w:val="001B04B0"/>
    <w:rsid w:val="001B14B1"/>
    <w:rsid w:val="001B4EC1"/>
    <w:rsid w:val="001C0C17"/>
    <w:rsid w:val="001C1205"/>
    <w:rsid w:val="001C3323"/>
    <w:rsid w:val="001C47AC"/>
    <w:rsid w:val="001C556D"/>
    <w:rsid w:val="001C5733"/>
    <w:rsid w:val="001C603D"/>
    <w:rsid w:val="001C68E9"/>
    <w:rsid w:val="001C7BE8"/>
    <w:rsid w:val="001D10FA"/>
    <w:rsid w:val="001D13D0"/>
    <w:rsid w:val="001D1A6B"/>
    <w:rsid w:val="001D6D05"/>
    <w:rsid w:val="001E175A"/>
    <w:rsid w:val="001E1881"/>
    <w:rsid w:val="001E18F3"/>
    <w:rsid w:val="001E2889"/>
    <w:rsid w:val="001E303F"/>
    <w:rsid w:val="001E3FD9"/>
    <w:rsid w:val="001E7DBD"/>
    <w:rsid w:val="001F32E3"/>
    <w:rsid w:val="001F4D80"/>
    <w:rsid w:val="001F7DBF"/>
    <w:rsid w:val="00200FB7"/>
    <w:rsid w:val="00202003"/>
    <w:rsid w:val="002028AB"/>
    <w:rsid w:val="00205B26"/>
    <w:rsid w:val="00205D0A"/>
    <w:rsid w:val="00210161"/>
    <w:rsid w:val="0021274D"/>
    <w:rsid w:val="00212965"/>
    <w:rsid w:val="00213EB3"/>
    <w:rsid w:val="0021408A"/>
    <w:rsid w:val="002233A0"/>
    <w:rsid w:val="00223FA9"/>
    <w:rsid w:val="002251A2"/>
    <w:rsid w:val="00225775"/>
    <w:rsid w:val="002267D2"/>
    <w:rsid w:val="00226F05"/>
    <w:rsid w:val="00227BE4"/>
    <w:rsid w:val="00234344"/>
    <w:rsid w:val="0023477B"/>
    <w:rsid w:val="00235319"/>
    <w:rsid w:val="002457F7"/>
    <w:rsid w:val="00246099"/>
    <w:rsid w:val="00246E29"/>
    <w:rsid w:val="00253CD1"/>
    <w:rsid w:val="002559FA"/>
    <w:rsid w:val="00256D49"/>
    <w:rsid w:val="00261A6C"/>
    <w:rsid w:val="00265DB8"/>
    <w:rsid w:val="00265FA9"/>
    <w:rsid w:val="00266D5D"/>
    <w:rsid w:val="0026743D"/>
    <w:rsid w:val="00267824"/>
    <w:rsid w:val="00272561"/>
    <w:rsid w:val="00273F64"/>
    <w:rsid w:val="00275FEF"/>
    <w:rsid w:val="00277B6F"/>
    <w:rsid w:val="00280BFA"/>
    <w:rsid w:val="00280E5D"/>
    <w:rsid w:val="00281AF3"/>
    <w:rsid w:val="002917D7"/>
    <w:rsid w:val="002960BE"/>
    <w:rsid w:val="00296AA5"/>
    <w:rsid w:val="002A05A0"/>
    <w:rsid w:val="002A0FF8"/>
    <w:rsid w:val="002A221C"/>
    <w:rsid w:val="002A249D"/>
    <w:rsid w:val="002A2FD7"/>
    <w:rsid w:val="002A3D5E"/>
    <w:rsid w:val="002A5CF6"/>
    <w:rsid w:val="002B264C"/>
    <w:rsid w:val="002B332B"/>
    <w:rsid w:val="002B3BEC"/>
    <w:rsid w:val="002B42B6"/>
    <w:rsid w:val="002B4AC1"/>
    <w:rsid w:val="002B5853"/>
    <w:rsid w:val="002B7506"/>
    <w:rsid w:val="002B7655"/>
    <w:rsid w:val="002B7E5F"/>
    <w:rsid w:val="002C3C71"/>
    <w:rsid w:val="002C597B"/>
    <w:rsid w:val="002C67CC"/>
    <w:rsid w:val="002C6B2D"/>
    <w:rsid w:val="002D3F19"/>
    <w:rsid w:val="002D4B74"/>
    <w:rsid w:val="002E0371"/>
    <w:rsid w:val="002E452D"/>
    <w:rsid w:val="002E5563"/>
    <w:rsid w:val="002E68FB"/>
    <w:rsid w:val="002F553E"/>
    <w:rsid w:val="002F6FF1"/>
    <w:rsid w:val="002F79D1"/>
    <w:rsid w:val="002F7A4A"/>
    <w:rsid w:val="00302037"/>
    <w:rsid w:val="00302949"/>
    <w:rsid w:val="00303659"/>
    <w:rsid w:val="00306713"/>
    <w:rsid w:val="00310AE7"/>
    <w:rsid w:val="00310D2D"/>
    <w:rsid w:val="003124A8"/>
    <w:rsid w:val="00313211"/>
    <w:rsid w:val="003155DA"/>
    <w:rsid w:val="0031692D"/>
    <w:rsid w:val="003176C3"/>
    <w:rsid w:val="0032204C"/>
    <w:rsid w:val="00323715"/>
    <w:rsid w:val="00324560"/>
    <w:rsid w:val="00325940"/>
    <w:rsid w:val="00325CB4"/>
    <w:rsid w:val="003261B9"/>
    <w:rsid w:val="00326409"/>
    <w:rsid w:val="00326FED"/>
    <w:rsid w:val="00333110"/>
    <w:rsid w:val="0033441A"/>
    <w:rsid w:val="00335A71"/>
    <w:rsid w:val="0033695B"/>
    <w:rsid w:val="003370CD"/>
    <w:rsid w:val="00337F3A"/>
    <w:rsid w:val="003406B3"/>
    <w:rsid w:val="003418D7"/>
    <w:rsid w:val="00341A57"/>
    <w:rsid w:val="00341BBC"/>
    <w:rsid w:val="003432AC"/>
    <w:rsid w:val="00344FC1"/>
    <w:rsid w:val="00350450"/>
    <w:rsid w:val="0035209B"/>
    <w:rsid w:val="003531E9"/>
    <w:rsid w:val="00354C13"/>
    <w:rsid w:val="00355349"/>
    <w:rsid w:val="0035704B"/>
    <w:rsid w:val="00361424"/>
    <w:rsid w:val="0036221F"/>
    <w:rsid w:val="00362729"/>
    <w:rsid w:val="003636C4"/>
    <w:rsid w:val="00364F01"/>
    <w:rsid w:val="00367970"/>
    <w:rsid w:val="003679AE"/>
    <w:rsid w:val="003708AE"/>
    <w:rsid w:val="00371561"/>
    <w:rsid w:val="00372F65"/>
    <w:rsid w:val="003745FC"/>
    <w:rsid w:val="0037633A"/>
    <w:rsid w:val="00376BBC"/>
    <w:rsid w:val="003814B6"/>
    <w:rsid w:val="00382350"/>
    <w:rsid w:val="00383612"/>
    <w:rsid w:val="0038453E"/>
    <w:rsid w:val="00386248"/>
    <w:rsid w:val="003864F6"/>
    <w:rsid w:val="00391444"/>
    <w:rsid w:val="00396D3C"/>
    <w:rsid w:val="003A2EC8"/>
    <w:rsid w:val="003A383C"/>
    <w:rsid w:val="003A4B51"/>
    <w:rsid w:val="003A5349"/>
    <w:rsid w:val="003A6E1C"/>
    <w:rsid w:val="003A7445"/>
    <w:rsid w:val="003A7563"/>
    <w:rsid w:val="003B2180"/>
    <w:rsid w:val="003B24E3"/>
    <w:rsid w:val="003C0299"/>
    <w:rsid w:val="003C10D7"/>
    <w:rsid w:val="003C22F0"/>
    <w:rsid w:val="003D00C8"/>
    <w:rsid w:val="003D166C"/>
    <w:rsid w:val="003D3AD9"/>
    <w:rsid w:val="003D4439"/>
    <w:rsid w:val="003D4D6C"/>
    <w:rsid w:val="003D672E"/>
    <w:rsid w:val="003F08FD"/>
    <w:rsid w:val="003F493A"/>
    <w:rsid w:val="003F6B2C"/>
    <w:rsid w:val="00400ED0"/>
    <w:rsid w:val="00401133"/>
    <w:rsid w:val="00402590"/>
    <w:rsid w:val="00402E8A"/>
    <w:rsid w:val="00403E15"/>
    <w:rsid w:val="00407CBF"/>
    <w:rsid w:val="00410BBE"/>
    <w:rsid w:val="00414F61"/>
    <w:rsid w:val="00420DB5"/>
    <w:rsid w:val="00423975"/>
    <w:rsid w:val="00423B62"/>
    <w:rsid w:val="00425EF3"/>
    <w:rsid w:val="00426D97"/>
    <w:rsid w:val="00430980"/>
    <w:rsid w:val="00432562"/>
    <w:rsid w:val="00433832"/>
    <w:rsid w:val="00433A5B"/>
    <w:rsid w:val="004348CE"/>
    <w:rsid w:val="00434BAB"/>
    <w:rsid w:val="0043708B"/>
    <w:rsid w:val="00437AA7"/>
    <w:rsid w:val="004410CB"/>
    <w:rsid w:val="00441AB1"/>
    <w:rsid w:val="00442059"/>
    <w:rsid w:val="004520F9"/>
    <w:rsid w:val="00453342"/>
    <w:rsid w:val="00453CFF"/>
    <w:rsid w:val="00454551"/>
    <w:rsid w:val="00455098"/>
    <w:rsid w:val="004569E6"/>
    <w:rsid w:val="00457547"/>
    <w:rsid w:val="00457CDC"/>
    <w:rsid w:val="004617F7"/>
    <w:rsid w:val="004708E4"/>
    <w:rsid w:val="0047361F"/>
    <w:rsid w:val="0047737D"/>
    <w:rsid w:val="00480C54"/>
    <w:rsid w:val="0048161C"/>
    <w:rsid w:val="0048227A"/>
    <w:rsid w:val="00485928"/>
    <w:rsid w:val="00486164"/>
    <w:rsid w:val="00487297"/>
    <w:rsid w:val="00490B61"/>
    <w:rsid w:val="00490FC3"/>
    <w:rsid w:val="00491C88"/>
    <w:rsid w:val="00492B9F"/>
    <w:rsid w:val="0049339D"/>
    <w:rsid w:val="00495538"/>
    <w:rsid w:val="004968E7"/>
    <w:rsid w:val="00497A88"/>
    <w:rsid w:val="004A241E"/>
    <w:rsid w:val="004A28E1"/>
    <w:rsid w:val="004A348D"/>
    <w:rsid w:val="004A439A"/>
    <w:rsid w:val="004A581A"/>
    <w:rsid w:val="004A6428"/>
    <w:rsid w:val="004B1935"/>
    <w:rsid w:val="004B21E2"/>
    <w:rsid w:val="004B6762"/>
    <w:rsid w:val="004C1575"/>
    <w:rsid w:val="004C3C57"/>
    <w:rsid w:val="004C4DB5"/>
    <w:rsid w:val="004C762A"/>
    <w:rsid w:val="004D36E7"/>
    <w:rsid w:val="004D5945"/>
    <w:rsid w:val="004D65B2"/>
    <w:rsid w:val="004D78C5"/>
    <w:rsid w:val="004D7F5B"/>
    <w:rsid w:val="004E0C2B"/>
    <w:rsid w:val="004E14A9"/>
    <w:rsid w:val="004E20BD"/>
    <w:rsid w:val="004E4841"/>
    <w:rsid w:val="004E7F2A"/>
    <w:rsid w:val="004F4701"/>
    <w:rsid w:val="00501AEC"/>
    <w:rsid w:val="005033CE"/>
    <w:rsid w:val="00503DFC"/>
    <w:rsid w:val="00511B24"/>
    <w:rsid w:val="00513446"/>
    <w:rsid w:val="00513F71"/>
    <w:rsid w:val="00514A6D"/>
    <w:rsid w:val="0051503D"/>
    <w:rsid w:val="00515305"/>
    <w:rsid w:val="0052087F"/>
    <w:rsid w:val="005262B8"/>
    <w:rsid w:val="005266FA"/>
    <w:rsid w:val="00527917"/>
    <w:rsid w:val="00530994"/>
    <w:rsid w:val="00530C1B"/>
    <w:rsid w:val="005323A9"/>
    <w:rsid w:val="00534E29"/>
    <w:rsid w:val="00535B10"/>
    <w:rsid w:val="005465A5"/>
    <w:rsid w:val="0054713A"/>
    <w:rsid w:val="005518C5"/>
    <w:rsid w:val="005525E9"/>
    <w:rsid w:val="00552C78"/>
    <w:rsid w:val="00552D75"/>
    <w:rsid w:val="00552FE9"/>
    <w:rsid w:val="00554E9E"/>
    <w:rsid w:val="00554F23"/>
    <w:rsid w:val="00556218"/>
    <w:rsid w:val="0056197F"/>
    <w:rsid w:val="00562803"/>
    <w:rsid w:val="00564F16"/>
    <w:rsid w:val="0056601D"/>
    <w:rsid w:val="0056673B"/>
    <w:rsid w:val="00571E21"/>
    <w:rsid w:val="00572940"/>
    <w:rsid w:val="00572B67"/>
    <w:rsid w:val="00573749"/>
    <w:rsid w:val="005739AC"/>
    <w:rsid w:val="00576C65"/>
    <w:rsid w:val="00576EBE"/>
    <w:rsid w:val="00577606"/>
    <w:rsid w:val="005812B3"/>
    <w:rsid w:val="00583144"/>
    <w:rsid w:val="005836F9"/>
    <w:rsid w:val="0058698E"/>
    <w:rsid w:val="005916A4"/>
    <w:rsid w:val="00592A08"/>
    <w:rsid w:val="00592AD4"/>
    <w:rsid w:val="00592C8B"/>
    <w:rsid w:val="00594F77"/>
    <w:rsid w:val="00595CE9"/>
    <w:rsid w:val="005A4178"/>
    <w:rsid w:val="005A41F0"/>
    <w:rsid w:val="005A43B9"/>
    <w:rsid w:val="005A5CDD"/>
    <w:rsid w:val="005B09FB"/>
    <w:rsid w:val="005B440F"/>
    <w:rsid w:val="005B4C55"/>
    <w:rsid w:val="005B6139"/>
    <w:rsid w:val="005B7C85"/>
    <w:rsid w:val="005C1763"/>
    <w:rsid w:val="005C2BC1"/>
    <w:rsid w:val="005C41DD"/>
    <w:rsid w:val="005C5BFC"/>
    <w:rsid w:val="005C79EE"/>
    <w:rsid w:val="005D007E"/>
    <w:rsid w:val="005D110F"/>
    <w:rsid w:val="005D5B91"/>
    <w:rsid w:val="005E0D1D"/>
    <w:rsid w:val="005E33DB"/>
    <w:rsid w:val="005E3643"/>
    <w:rsid w:val="005E430F"/>
    <w:rsid w:val="005E47F6"/>
    <w:rsid w:val="005E5BE7"/>
    <w:rsid w:val="005E7B1B"/>
    <w:rsid w:val="005F2B15"/>
    <w:rsid w:val="005F33E9"/>
    <w:rsid w:val="005F43B5"/>
    <w:rsid w:val="005F59CC"/>
    <w:rsid w:val="005F5A43"/>
    <w:rsid w:val="005F5BBC"/>
    <w:rsid w:val="005F75CB"/>
    <w:rsid w:val="005F7F52"/>
    <w:rsid w:val="00600648"/>
    <w:rsid w:val="00600A28"/>
    <w:rsid w:val="00601780"/>
    <w:rsid w:val="00602583"/>
    <w:rsid w:val="00602DC2"/>
    <w:rsid w:val="006034F7"/>
    <w:rsid w:val="0060379A"/>
    <w:rsid w:val="006037E3"/>
    <w:rsid w:val="006050A2"/>
    <w:rsid w:val="006050CB"/>
    <w:rsid w:val="006051DC"/>
    <w:rsid w:val="006055BF"/>
    <w:rsid w:val="00606042"/>
    <w:rsid w:val="00611DCC"/>
    <w:rsid w:val="00613E2E"/>
    <w:rsid w:val="00615CA9"/>
    <w:rsid w:val="00622B92"/>
    <w:rsid w:val="00635AF6"/>
    <w:rsid w:val="0063754D"/>
    <w:rsid w:val="00640D4F"/>
    <w:rsid w:val="00641BC6"/>
    <w:rsid w:val="00646814"/>
    <w:rsid w:val="00652D62"/>
    <w:rsid w:val="0065320F"/>
    <w:rsid w:val="00654DB7"/>
    <w:rsid w:val="00656174"/>
    <w:rsid w:val="00660860"/>
    <w:rsid w:val="00661BEE"/>
    <w:rsid w:val="006626B9"/>
    <w:rsid w:val="00665B5B"/>
    <w:rsid w:val="00665C89"/>
    <w:rsid w:val="00665CA5"/>
    <w:rsid w:val="006710F9"/>
    <w:rsid w:val="00673C71"/>
    <w:rsid w:val="00674217"/>
    <w:rsid w:val="00676C5A"/>
    <w:rsid w:val="00677930"/>
    <w:rsid w:val="00684C90"/>
    <w:rsid w:val="00685743"/>
    <w:rsid w:val="00690E7B"/>
    <w:rsid w:val="00691D72"/>
    <w:rsid w:val="00691DCB"/>
    <w:rsid w:val="006933E3"/>
    <w:rsid w:val="00693E93"/>
    <w:rsid w:val="00694CD8"/>
    <w:rsid w:val="006A0386"/>
    <w:rsid w:val="006A1416"/>
    <w:rsid w:val="006A141F"/>
    <w:rsid w:val="006A1FC0"/>
    <w:rsid w:val="006A3B13"/>
    <w:rsid w:val="006A52FF"/>
    <w:rsid w:val="006B0DE4"/>
    <w:rsid w:val="006B264A"/>
    <w:rsid w:val="006B3B8E"/>
    <w:rsid w:val="006B4DF8"/>
    <w:rsid w:val="006B5A21"/>
    <w:rsid w:val="006B64AC"/>
    <w:rsid w:val="006B6684"/>
    <w:rsid w:val="006B74B1"/>
    <w:rsid w:val="006C075D"/>
    <w:rsid w:val="006C1273"/>
    <w:rsid w:val="006C1BB0"/>
    <w:rsid w:val="006C21D4"/>
    <w:rsid w:val="006C4F4C"/>
    <w:rsid w:val="006C6F88"/>
    <w:rsid w:val="006C716E"/>
    <w:rsid w:val="006D0BFB"/>
    <w:rsid w:val="006D321A"/>
    <w:rsid w:val="006E7C0E"/>
    <w:rsid w:val="006F00F5"/>
    <w:rsid w:val="006F08A5"/>
    <w:rsid w:val="006F402D"/>
    <w:rsid w:val="006F427B"/>
    <w:rsid w:val="006F4DBE"/>
    <w:rsid w:val="006F6809"/>
    <w:rsid w:val="0070092A"/>
    <w:rsid w:val="007029F3"/>
    <w:rsid w:val="00702B77"/>
    <w:rsid w:val="00702DEB"/>
    <w:rsid w:val="00703D07"/>
    <w:rsid w:val="007042A7"/>
    <w:rsid w:val="00706034"/>
    <w:rsid w:val="0071393D"/>
    <w:rsid w:val="0071753D"/>
    <w:rsid w:val="00721793"/>
    <w:rsid w:val="00726FC8"/>
    <w:rsid w:val="00736E44"/>
    <w:rsid w:val="00743045"/>
    <w:rsid w:val="00743F42"/>
    <w:rsid w:val="00744A90"/>
    <w:rsid w:val="00745CE8"/>
    <w:rsid w:val="00747179"/>
    <w:rsid w:val="00747453"/>
    <w:rsid w:val="007475DC"/>
    <w:rsid w:val="0074790A"/>
    <w:rsid w:val="00747AE7"/>
    <w:rsid w:val="0076448A"/>
    <w:rsid w:val="00766922"/>
    <w:rsid w:val="00767F29"/>
    <w:rsid w:val="007703A6"/>
    <w:rsid w:val="007751F5"/>
    <w:rsid w:val="0077603F"/>
    <w:rsid w:val="007819A9"/>
    <w:rsid w:val="00782F8A"/>
    <w:rsid w:val="007831C1"/>
    <w:rsid w:val="00784AAE"/>
    <w:rsid w:val="00784BC9"/>
    <w:rsid w:val="0078594B"/>
    <w:rsid w:val="00785A01"/>
    <w:rsid w:val="00786758"/>
    <w:rsid w:val="00792031"/>
    <w:rsid w:val="00792A19"/>
    <w:rsid w:val="00793D46"/>
    <w:rsid w:val="00795F21"/>
    <w:rsid w:val="007A51FD"/>
    <w:rsid w:val="007B0648"/>
    <w:rsid w:val="007B568D"/>
    <w:rsid w:val="007C0259"/>
    <w:rsid w:val="007C183C"/>
    <w:rsid w:val="007C33C2"/>
    <w:rsid w:val="007D02D4"/>
    <w:rsid w:val="007D0F43"/>
    <w:rsid w:val="007D2336"/>
    <w:rsid w:val="007D2A1C"/>
    <w:rsid w:val="007D443B"/>
    <w:rsid w:val="007D626C"/>
    <w:rsid w:val="007D63B6"/>
    <w:rsid w:val="007D77F1"/>
    <w:rsid w:val="007E042D"/>
    <w:rsid w:val="007E0734"/>
    <w:rsid w:val="007E27ED"/>
    <w:rsid w:val="007E30CB"/>
    <w:rsid w:val="007E6933"/>
    <w:rsid w:val="007F0C91"/>
    <w:rsid w:val="007F1357"/>
    <w:rsid w:val="007F148D"/>
    <w:rsid w:val="007F35BD"/>
    <w:rsid w:val="007F38F1"/>
    <w:rsid w:val="007F4E21"/>
    <w:rsid w:val="007F5711"/>
    <w:rsid w:val="007F5758"/>
    <w:rsid w:val="00804741"/>
    <w:rsid w:val="008058B7"/>
    <w:rsid w:val="00812376"/>
    <w:rsid w:val="00813BF5"/>
    <w:rsid w:val="00814456"/>
    <w:rsid w:val="00814B09"/>
    <w:rsid w:val="008150BF"/>
    <w:rsid w:val="00823840"/>
    <w:rsid w:val="00823FE4"/>
    <w:rsid w:val="0082722E"/>
    <w:rsid w:val="00827ECE"/>
    <w:rsid w:val="0083187F"/>
    <w:rsid w:val="0083332C"/>
    <w:rsid w:val="00840A3F"/>
    <w:rsid w:val="0085013B"/>
    <w:rsid w:val="008523F9"/>
    <w:rsid w:val="00855ECA"/>
    <w:rsid w:val="008565F1"/>
    <w:rsid w:val="00860CD2"/>
    <w:rsid w:val="00861020"/>
    <w:rsid w:val="00863966"/>
    <w:rsid w:val="008712A8"/>
    <w:rsid w:val="00872BFA"/>
    <w:rsid w:val="008737CB"/>
    <w:rsid w:val="00873B2B"/>
    <w:rsid w:val="00873FD6"/>
    <w:rsid w:val="008742B3"/>
    <w:rsid w:val="00876CFA"/>
    <w:rsid w:val="008803B3"/>
    <w:rsid w:val="0088354F"/>
    <w:rsid w:val="00886811"/>
    <w:rsid w:val="0088690C"/>
    <w:rsid w:val="00886D9B"/>
    <w:rsid w:val="008913D3"/>
    <w:rsid w:val="00894DBD"/>
    <w:rsid w:val="008A020E"/>
    <w:rsid w:val="008A2108"/>
    <w:rsid w:val="008B0076"/>
    <w:rsid w:val="008B03D1"/>
    <w:rsid w:val="008B1478"/>
    <w:rsid w:val="008B2DEE"/>
    <w:rsid w:val="008B40D1"/>
    <w:rsid w:val="008B4646"/>
    <w:rsid w:val="008B7849"/>
    <w:rsid w:val="008B7AF0"/>
    <w:rsid w:val="008B7E5D"/>
    <w:rsid w:val="008C2842"/>
    <w:rsid w:val="008C418A"/>
    <w:rsid w:val="008C7584"/>
    <w:rsid w:val="008D15E1"/>
    <w:rsid w:val="008D4AC0"/>
    <w:rsid w:val="008D5377"/>
    <w:rsid w:val="008E198C"/>
    <w:rsid w:val="008E1FDE"/>
    <w:rsid w:val="008E2AA3"/>
    <w:rsid w:val="008E36DD"/>
    <w:rsid w:val="008E4069"/>
    <w:rsid w:val="008E5E9C"/>
    <w:rsid w:val="008F04EE"/>
    <w:rsid w:val="008F0E10"/>
    <w:rsid w:val="008F1376"/>
    <w:rsid w:val="008F7A9A"/>
    <w:rsid w:val="008F7B2A"/>
    <w:rsid w:val="008F7C74"/>
    <w:rsid w:val="00901914"/>
    <w:rsid w:val="009045EE"/>
    <w:rsid w:val="00915240"/>
    <w:rsid w:val="00916806"/>
    <w:rsid w:val="0092280E"/>
    <w:rsid w:val="00923D25"/>
    <w:rsid w:val="00924733"/>
    <w:rsid w:val="0092778C"/>
    <w:rsid w:val="009319E2"/>
    <w:rsid w:val="00931CF5"/>
    <w:rsid w:val="009323DD"/>
    <w:rsid w:val="00932BA5"/>
    <w:rsid w:val="00934BD7"/>
    <w:rsid w:val="0093601E"/>
    <w:rsid w:val="00937FCD"/>
    <w:rsid w:val="0094360C"/>
    <w:rsid w:val="00943D69"/>
    <w:rsid w:val="00943FC2"/>
    <w:rsid w:val="009460E6"/>
    <w:rsid w:val="009505AA"/>
    <w:rsid w:val="009521BD"/>
    <w:rsid w:val="009530E0"/>
    <w:rsid w:val="00953D52"/>
    <w:rsid w:val="00953FE3"/>
    <w:rsid w:val="0095544E"/>
    <w:rsid w:val="0095706E"/>
    <w:rsid w:val="00960450"/>
    <w:rsid w:val="00961B1C"/>
    <w:rsid w:val="009657DD"/>
    <w:rsid w:val="009662FD"/>
    <w:rsid w:val="009663B6"/>
    <w:rsid w:val="00970A93"/>
    <w:rsid w:val="00972642"/>
    <w:rsid w:val="00974D8F"/>
    <w:rsid w:val="00975D2B"/>
    <w:rsid w:val="00991E7D"/>
    <w:rsid w:val="00993B4D"/>
    <w:rsid w:val="009A34FD"/>
    <w:rsid w:val="009A626D"/>
    <w:rsid w:val="009A6598"/>
    <w:rsid w:val="009A6F8B"/>
    <w:rsid w:val="009A734E"/>
    <w:rsid w:val="009B2F25"/>
    <w:rsid w:val="009B3954"/>
    <w:rsid w:val="009B54A7"/>
    <w:rsid w:val="009C009B"/>
    <w:rsid w:val="009C022B"/>
    <w:rsid w:val="009C04F3"/>
    <w:rsid w:val="009C28A2"/>
    <w:rsid w:val="009C3551"/>
    <w:rsid w:val="009C7E45"/>
    <w:rsid w:val="009D0153"/>
    <w:rsid w:val="009D08D6"/>
    <w:rsid w:val="009D0A54"/>
    <w:rsid w:val="009E0B0F"/>
    <w:rsid w:val="009E11A3"/>
    <w:rsid w:val="009E1CBF"/>
    <w:rsid w:val="009E245A"/>
    <w:rsid w:val="009E3C3A"/>
    <w:rsid w:val="009E4481"/>
    <w:rsid w:val="009E767E"/>
    <w:rsid w:val="009F1FCD"/>
    <w:rsid w:val="009F5C4E"/>
    <w:rsid w:val="00A008A0"/>
    <w:rsid w:val="00A01746"/>
    <w:rsid w:val="00A06390"/>
    <w:rsid w:val="00A07082"/>
    <w:rsid w:val="00A07E83"/>
    <w:rsid w:val="00A10E23"/>
    <w:rsid w:val="00A11717"/>
    <w:rsid w:val="00A12B87"/>
    <w:rsid w:val="00A131CC"/>
    <w:rsid w:val="00A172EE"/>
    <w:rsid w:val="00A20A3F"/>
    <w:rsid w:val="00A22C4E"/>
    <w:rsid w:val="00A26B99"/>
    <w:rsid w:val="00A27FC1"/>
    <w:rsid w:val="00A31246"/>
    <w:rsid w:val="00A3160B"/>
    <w:rsid w:val="00A33A46"/>
    <w:rsid w:val="00A360E7"/>
    <w:rsid w:val="00A3677E"/>
    <w:rsid w:val="00A36B42"/>
    <w:rsid w:val="00A40178"/>
    <w:rsid w:val="00A40D66"/>
    <w:rsid w:val="00A433F1"/>
    <w:rsid w:val="00A473FE"/>
    <w:rsid w:val="00A50A20"/>
    <w:rsid w:val="00A51E04"/>
    <w:rsid w:val="00A525C0"/>
    <w:rsid w:val="00A56916"/>
    <w:rsid w:val="00A62441"/>
    <w:rsid w:val="00A70016"/>
    <w:rsid w:val="00A70DFF"/>
    <w:rsid w:val="00A71ADA"/>
    <w:rsid w:val="00A8146A"/>
    <w:rsid w:val="00A82EDB"/>
    <w:rsid w:val="00A82F91"/>
    <w:rsid w:val="00A83E93"/>
    <w:rsid w:val="00A967B9"/>
    <w:rsid w:val="00AA0AC9"/>
    <w:rsid w:val="00AA0BD0"/>
    <w:rsid w:val="00AA19DE"/>
    <w:rsid w:val="00AA5685"/>
    <w:rsid w:val="00AA6CCB"/>
    <w:rsid w:val="00AA7B0C"/>
    <w:rsid w:val="00AB59CB"/>
    <w:rsid w:val="00AB6D34"/>
    <w:rsid w:val="00AC15D9"/>
    <w:rsid w:val="00AC2614"/>
    <w:rsid w:val="00AC4F90"/>
    <w:rsid w:val="00AC6B09"/>
    <w:rsid w:val="00AD21A0"/>
    <w:rsid w:val="00AD4CF5"/>
    <w:rsid w:val="00AE2ABF"/>
    <w:rsid w:val="00AE50AB"/>
    <w:rsid w:val="00AE5C8D"/>
    <w:rsid w:val="00AF0B30"/>
    <w:rsid w:val="00AF0D7E"/>
    <w:rsid w:val="00AF1BC9"/>
    <w:rsid w:val="00AF1C62"/>
    <w:rsid w:val="00AF2CEB"/>
    <w:rsid w:val="00AF37EA"/>
    <w:rsid w:val="00AF3E09"/>
    <w:rsid w:val="00B00CF7"/>
    <w:rsid w:val="00B01A11"/>
    <w:rsid w:val="00B062A2"/>
    <w:rsid w:val="00B07E10"/>
    <w:rsid w:val="00B12F2B"/>
    <w:rsid w:val="00B22E42"/>
    <w:rsid w:val="00B23E67"/>
    <w:rsid w:val="00B26C5D"/>
    <w:rsid w:val="00B3531B"/>
    <w:rsid w:val="00B37553"/>
    <w:rsid w:val="00B41267"/>
    <w:rsid w:val="00B41490"/>
    <w:rsid w:val="00B418EA"/>
    <w:rsid w:val="00B424A5"/>
    <w:rsid w:val="00B44026"/>
    <w:rsid w:val="00B45461"/>
    <w:rsid w:val="00B47746"/>
    <w:rsid w:val="00B50D29"/>
    <w:rsid w:val="00B52E0D"/>
    <w:rsid w:val="00B53A52"/>
    <w:rsid w:val="00B54A7F"/>
    <w:rsid w:val="00B55E2D"/>
    <w:rsid w:val="00B560A5"/>
    <w:rsid w:val="00B6004B"/>
    <w:rsid w:val="00B606FD"/>
    <w:rsid w:val="00B60BE0"/>
    <w:rsid w:val="00B61F29"/>
    <w:rsid w:val="00B63E82"/>
    <w:rsid w:val="00B674E3"/>
    <w:rsid w:val="00B70282"/>
    <w:rsid w:val="00B70526"/>
    <w:rsid w:val="00B7381F"/>
    <w:rsid w:val="00B75B37"/>
    <w:rsid w:val="00B774BB"/>
    <w:rsid w:val="00B8116F"/>
    <w:rsid w:val="00B82E3D"/>
    <w:rsid w:val="00B834BE"/>
    <w:rsid w:val="00B834D1"/>
    <w:rsid w:val="00B84107"/>
    <w:rsid w:val="00B868EF"/>
    <w:rsid w:val="00B92A85"/>
    <w:rsid w:val="00B93D92"/>
    <w:rsid w:val="00B96660"/>
    <w:rsid w:val="00BA1033"/>
    <w:rsid w:val="00BA3D65"/>
    <w:rsid w:val="00BA3FC0"/>
    <w:rsid w:val="00BA409B"/>
    <w:rsid w:val="00BA5CAF"/>
    <w:rsid w:val="00BB001E"/>
    <w:rsid w:val="00BB0B18"/>
    <w:rsid w:val="00BB16AC"/>
    <w:rsid w:val="00BB3ED8"/>
    <w:rsid w:val="00BB3FC0"/>
    <w:rsid w:val="00BB785F"/>
    <w:rsid w:val="00BC4BF7"/>
    <w:rsid w:val="00BD1C58"/>
    <w:rsid w:val="00BD3B5A"/>
    <w:rsid w:val="00BD56E5"/>
    <w:rsid w:val="00BD61A5"/>
    <w:rsid w:val="00BD686D"/>
    <w:rsid w:val="00BD6A13"/>
    <w:rsid w:val="00BE2BCF"/>
    <w:rsid w:val="00BE36B4"/>
    <w:rsid w:val="00BE464A"/>
    <w:rsid w:val="00BE46A9"/>
    <w:rsid w:val="00BE5715"/>
    <w:rsid w:val="00BF2255"/>
    <w:rsid w:val="00BF323A"/>
    <w:rsid w:val="00BF57B4"/>
    <w:rsid w:val="00C01181"/>
    <w:rsid w:val="00C040C7"/>
    <w:rsid w:val="00C067E4"/>
    <w:rsid w:val="00C06A42"/>
    <w:rsid w:val="00C11BD2"/>
    <w:rsid w:val="00C1264E"/>
    <w:rsid w:val="00C14359"/>
    <w:rsid w:val="00C149F7"/>
    <w:rsid w:val="00C16C4D"/>
    <w:rsid w:val="00C16EDC"/>
    <w:rsid w:val="00C20787"/>
    <w:rsid w:val="00C23905"/>
    <w:rsid w:val="00C2526E"/>
    <w:rsid w:val="00C26579"/>
    <w:rsid w:val="00C265E4"/>
    <w:rsid w:val="00C26661"/>
    <w:rsid w:val="00C27B86"/>
    <w:rsid w:val="00C344D7"/>
    <w:rsid w:val="00C34624"/>
    <w:rsid w:val="00C35AFC"/>
    <w:rsid w:val="00C40444"/>
    <w:rsid w:val="00C40690"/>
    <w:rsid w:val="00C41B3D"/>
    <w:rsid w:val="00C426CD"/>
    <w:rsid w:val="00C42FED"/>
    <w:rsid w:val="00C45065"/>
    <w:rsid w:val="00C454EC"/>
    <w:rsid w:val="00C4674F"/>
    <w:rsid w:val="00C469A0"/>
    <w:rsid w:val="00C46DE9"/>
    <w:rsid w:val="00C47224"/>
    <w:rsid w:val="00C47265"/>
    <w:rsid w:val="00C47F13"/>
    <w:rsid w:val="00C51650"/>
    <w:rsid w:val="00C53017"/>
    <w:rsid w:val="00C55E67"/>
    <w:rsid w:val="00C60B97"/>
    <w:rsid w:val="00C6399D"/>
    <w:rsid w:val="00C639D2"/>
    <w:rsid w:val="00C647A6"/>
    <w:rsid w:val="00C679A1"/>
    <w:rsid w:val="00C7158C"/>
    <w:rsid w:val="00C742D4"/>
    <w:rsid w:val="00C76FC7"/>
    <w:rsid w:val="00C77474"/>
    <w:rsid w:val="00C7770C"/>
    <w:rsid w:val="00C77AAD"/>
    <w:rsid w:val="00C835CA"/>
    <w:rsid w:val="00C85B48"/>
    <w:rsid w:val="00C8772C"/>
    <w:rsid w:val="00C91030"/>
    <w:rsid w:val="00C94F90"/>
    <w:rsid w:val="00C94FA8"/>
    <w:rsid w:val="00C95ACF"/>
    <w:rsid w:val="00C95D50"/>
    <w:rsid w:val="00C95E6E"/>
    <w:rsid w:val="00C97053"/>
    <w:rsid w:val="00CA0BF0"/>
    <w:rsid w:val="00CA0D70"/>
    <w:rsid w:val="00CA15E4"/>
    <w:rsid w:val="00CA4E70"/>
    <w:rsid w:val="00CA7050"/>
    <w:rsid w:val="00CB17AF"/>
    <w:rsid w:val="00CB3553"/>
    <w:rsid w:val="00CB3852"/>
    <w:rsid w:val="00CB58BD"/>
    <w:rsid w:val="00CC0B12"/>
    <w:rsid w:val="00CC6583"/>
    <w:rsid w:val="00CC6D8A"/>
    <w:rsid w:val="00CC6E46"/>
    <w:rsid w:val="00CD0B2C"/>
    <w:rsid w:val="00CD5FE9"/>
    <w:rsid w:val="00CD6561"/>
    <w:rsid w:val="00CD6572"/>
    <w:rsid w:val="00CD71FA"/>
    <w:rsid w:val="00CE0C3A"/>
    <w:rsid w:val="00CF54DD"/>
    <w:rsid w:val="00D06196"/>
    <w:rsid w:val="00D06D63"/>
    <w:rsid w:val="00D076B6"/>
    <w:rsid w:val="00D106F0"/>
    <w:rsid w:val="00D133BA"/>
    <w:rsid w:val="00D170E7"/>
    <w:rsid w:val="00D22CEF"/>
    <w:rsid w:val="00D22E9B"/>
    <w:rsid w:val="00D30570"/>
    <w:rsid w:val="00D34EAD"/>
    <w:rsid w:val="00D36A14"/>
    <w:rsid w:val="00D403A4"/>
    <w:rsid w:val="00D46232"/>
    <w:rsid w:val="00D52E8F"/>
    <w:rsid w:val="00D5346F"/>
    <w:rsid w:val="00D543FE"/>
    <w:rsid w:val="00D54810"/>
    <w:rsid w:val="00D56069"/>
    <w:rsid w:val="00D56DC7"/>
    <w:rsid w:val="00D5734A"/>
    <w:rsid w:val="00D57D0F"/>
    <w:rsid w:val="00D63EE5"/>
    <w:rsid w:val="00D65F3A"/>
    <w:rsid w:val="00D65F8A"/>
    <w:rsid w:val="00D661AA"/>
    <w:rsid w:val="00D67158"/>
    <w:rsid w:val="00D70338"/>
    <w:rsid w:val="00D7245B"/>
    <w:rsid w:val="00D74EAC"/>
    <w:rsid w:val="00D74FEF"/>
    <w:rsid w:val="00D76359"/>
    <w:rsid w:val="00D77D4B"/>
    <w:rsid w:val="00D822B2"/>
    <w:rsid w:val="00D82312"/>
    <w:rsid w:val="00D82EEE"/>
    <w:rsid w:val="00D87582"/>
    <w:rsid w:val="00D87D57"/>
    <w:rsid w:val="00D87FEA"/>
    <w:rsid w:val="00D915A1"/>
    <w:rsid w:val="00D91D3E"/>
    <w:rsid w:val="00D92F22"/>
    <w:rsid w:val="00D97CE7"/>
    <w:rsid w:val="00D97DDB"/>
    <w:rsid w:val="00DA72FD"/>
    <w:rsid w:val="00DC0BD3"/>
    <w:rsid w:val="00DC1165"/>
    <w:rsid w:val="00DC3F54"/>
    <w:rsid w:val="00DC45FA"/>
    <w:rsid w:val="00DC4726"/>
    <w:rsid w:val="00DC531C"/>
    <w:rsid w:val="00DC5BF6"/>
    <w:rsid w:val="00DD2372"/>
    <w:rsid w:val="00DD71EB"/>
    <w:rsid w:val="00DE1F39"/>
    <w:rsid w:val="00DE4937"/>
    <w:rsid w:val="00DE5BDD"/>
    <w:rsid w:val="00DF166B"/>
    <w:rsid w:val="00DF62D8"/>
    <w:rsid w:val="00E0080F"/>
    <w:rsid w:val="00E00B4A"/>
    <w:rsid w:val="00E016B0"/>
    <w:rsid w:val="00E03414"/>
    <w:rsid w:val="00E04E43"/>
    <w:rsid w:val="00E0571E"/>
    <w:rsid w:val="00E06451"/>
    <w:rsid w:val="00E0700F"/>
    <w:rsid w:val="00E12C6B"/>
    <w:rsid w:val="00E12FEF"/>
    <w:rsid w:val="00E158F8"/>
    <w:rsid w:val="00E17EDE"/>
    <w:rsid w:val="00E204BC"/>
    <w:rsid w:val="00E20DDF"/>
    <w:rsid w:val="00E233BF"/>
    <w:rsid w:val="00E26D57"/>
    <w:rsid w:val="00E2769F"/>
    <w:rsid w:val="00E304F6"/>
    <w:rsid w:val="00E305D9"/>
    <w:rsid w:val="00E30AB8"/>
    <w:rsid w:val="00E31BB0"/>
    <w:rsid w:val="00E32258"/>
    <w:rsid w:val="00E353B9"/>
    <w:rsid w:val="00E35D71"/>
    <w:rsid w:val="00E36CE0"/>
    <w:rsid w:val="00E37097"/>
    <w:rsid w:val="00E417BA"/>
    <w:rsid w:val="00E4794F"/>
    <w:rsid w:val="00E52957"/>
    <w:rsid w:val="00E551D9"/>
    <w:rsid w:val="00E56E64"/>
    <w:rsid w:val="00E605AA"/>
    <w:rsid w:val="00E608D2"/>
    <w:rsid w:val="00E6195B"/>
    <w:rsid w:val="00E6236A"/>
    <w:rsid w:val="00E65CEF"/>
    <w:rsid w:val="00E66D86"/>
    <w:rsid w:val="00E66F73"/>
    <w:rsid w:val="00E67D50"/>
    <w:rsid w:val="00E70322"/>
    <w:rsid w:val="00E70B9E"/>
    <w:rsid w:val="00E71468"/>
    <w:rsid w:val="00E74390"/>
    <w:rsid w:val="00E765CA"/>
    <w:rsid w:val="00E800E7"/>
    <w:rsid w:val="00E817C7"/>
    <w:rsid w:val="00E828DE"/>
    <w:rsid w:val="00E85572"/>
    <w:rsid w:val="00E866E7"/>
    <w:rsid w:val="00E86B4D"/>
    <w:rsid w:val="00E86D6F"/>
    <w:rsid w:val="00E90B82"/>
    <w:rsid w:val="00E91D4D"/>
    <w:rsid w:val="00E942B2"/>
    <w:rsid w:val="00E94959"/>
    <w:rsid w:val="00E94B3C"/>
    <w:rsid w:val="00E9531A"/>
    <w:rsid w:val="00E97611"/>
    <w:rsid w:val="00EA09A3"/>
    <w:rsid w:val="00EA30C3"/>
    <w:rsid w:val="00EA310F"/>
    <w:rsid w:val="00EA47E2"/>
    <w:rsid w:val="00EB1795"/>
    <w:rsid w:val="00EB69F4"/>
    <w:rsid w:val="00EC10FD"/>
    <w:rsid w:val="00EC1F4D"/>
    <w:rsid w:val="00EC6D78"/>
    <w:rsid w:val="00EC75B8"/>
    <w:rsid w:val="00ED1E57"/>
    <w:rsid w:val="00ED1EBC"/>
    <w:rsid w:val="00ED1F87"/>
    <w:rsid w:val="00ED2EA9"/>
    <w:rsid w:val="00ED7FB9"/>
    <w:rsid w:val="00EE112A"/>
    <w:rsid w:val="00EE14D4"/>
    <w:rsid w:val="00EE2B1D"/>
    <w:rsid w:val="00EE3C0A"/>
    <w:rsid w:val="00EF1F67"/>
    <w:rsid w:val="00EF2EB6"/>
    <w:rsid w:val="00EF42E1"/>
    <w:rsid w:val="00EF6DE9"/>
    <w:rsid w:val="00EF7F6D"/>
    <w:rsid w:val="00F01A4B"/>
    <w:rsid w:val="00F04ED5"/>
    <w:rsid w:val="00F10287"/>
    <w:rsid w:val="00F102EC"/>
    <w:rsid w:val="00F10D44"/>
    <w:rsid w:val="00F11E36"/>
    <w:rsid w:val="00F129D4"/>
    <w:rsid w:val="00F20EB3"/>
    <w:rsid w:val="00F21BC0"/>
    <w:rsid w:val="00F21CAF"/>
    <w:rsid w:val="00F22E58"/>
    <w:rsid w:val="00F318CB"/>
    <w:rsid w:val="00F34CFF"/>
    <w:rsid w:val="00F34F2A"/>
    <w:rsid w:val="00F36145"/>
    <w:rsid w:val="00F3650A"/>
    <w:rsid w:val="00F3701A"/>
    <w:rsid w:val="00F37871"/>
    <w:rsid w:val="00F4659B"/>
    <w:rsid w:val="00F46EDA"/>
    <w:rsid w:val="00F504D9"/>
    <w:rsid w:val="00F504E8"/>
    <w:rsid w:val="00F55E1C"/>
    <w:rsid w:val="00F668A1"/>
    <w:rsid w:val="00F73E34"/>
    <w:rsid w:val="00F74C43"/>
    <w:rsid w:val="00F777E2"/>
    <w:rsid w:val="00F77DEF"/>
    <w:rsid w:val="00F81C8D"/>
    <w:rsid w:val="00F82BF7"/>
    <w:rsid w:val="00F84C29"/>
    <w:rsid w:val="00F86721"/>
    <w:rsid w:val="00F908BD"/>
    <w:rsid w:val="00F93D22"/>
    <w:rsid w:val="00F97D04"/>
    <w:rsid w:val="00FA10F6"/>
    <w:rsid w:val="00FA159C"/>
    <w:rsid w:val="00FB1ADF"/>
    <w:rsid w:val="00FB1F95"/>
    <w:rsid w:val="00FB4524"/>
    <w:rsid w:val="00FB4AF8"/>
    <w:rsid w:val="00FB54FC"/>
    <w:rsid w:val="00FB5BCD"/>
    <w:rsid w:val="00FC74E0"/>
    <w:rsid w:val="00FD06B1"/>
    <w:rsid w:val="00FD2B85"/>
    <w:rsid w:val="00FD3B57"/>
    <w:rsid w:val="00FE0103"/>
    <w:rsid w:val="00FE07CA"/>
    <w:rsid w:val="00FE5070"/>
    <w:rsid w:val="00FE6DB1"/>
    <w:rsid w:val="00FE7F89"/>
    <w:rsid w:val="00FF29A6"/>
    <w:rsid w:val="00FF3D23"/>
    <w:rsid w:val="00FF44DA"/>
    <w:rsid w:val="00FF46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F2812A"/>
  <w15:docId w15:val="{783946B3-4C8A-40F9-B824-E89F6BA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4F"/>
    <w:pPr>
      <w:widowControl w:val="0"/>
      <w:autoSpaceDE w:val="0"/>
      <w:autoSpaceDN w:val="0"/>
      <w:adjustRightInd w:val="0"/>
    </w:pPr>
    <w:rPr>
      <w:sz w:val="20"/>
      <w:szCs w:val="20"/>
    </w:rPr>
  </w:style>
  <w:style w:type="paragraph" w:styleId="Heading1">
    <w:name w:val="heading 1"/>
    <w:basedOn w:val="Normal"/>
    <w:next w:val="Normal"/>
    <w:link w:val="Heading1Char"/>
    <w:qFormat/>
    <w:locked/>
    <w:rsid w:val="00F365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354F"/>
    <w:pPr>
      <w:outlineLvl w:val="1"/>
    </w:pPr>
    <w:rPr>
      <w:b/>
      <w:sz w:val="24"/>
    </w:rPr>
  </w:style>
  <w:style w:type="paragraph" w:styleId="Heading3">
    <w:name w:val="heading 3"/>
    <w:basedOn w:val="Normal"/>
    <w:next w:val="Normal"/>
    <w:link w:val="Heading3Char"/>
    <w:uiPriority w:val="99"/>
    <w:qFormat/>
    <w:locked/>
    <w:rsid w:val="00426D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65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354F"/>
    <w:rPr>
      <w:rFonts w:cs="Times New Roman"/>
      <w:b/>
      <w:sz w:val="24"/>
      <w:lang w:val="en-US" w:eastAsia="en-US" w:bidi="ar-SA"/>
    </w:rPr>
  </w:style>
  <w:style w:type="character" w:customStyle="1" w:styleId="Heading3Char">
    <w:name w:val="Heading 3 Char"/>
    <w:basedOn w:val="DefaultParagraphFont"/>
    <w:link w:val="Heading3"/>
    <w:uiPriority w:val="99"/>
    <w:locked/>
    <w:rsid w:val="00426D97"/>
    <w:rPr>
      <w:rFonts w:ascii="Cambria" w:hAnsi="Cambria" w:cs="Times New Roman"/>
      <w:b/>
      <w:bCs/>
      <w:color w:val="4F81BD"/>
      <w:sz w:val="20"/>
      <w:szCs w:val="20"/>
    </w:rPr>
  </w:style>
  <w:style w:type="paragraph" w:styleId="Header">
    <w:name w:val="header"/>
    <w:basedOn w:val="Normal"/>
    <w:link w:val="HeaderChar"/>
    <w:uiPriority w:val="99"/>
    <w:rsid w:val="0088354F"/>
    <w:pPr>
      <w:tabs>
        <w:tab w:val="center" w:pos="4320"/>
        <w:tab w:val="right" w:pos="8640"/>
      </w:tabs>
    </w:pPr>
  </w:style>
  <w:style w:type="character" w:customStyle="1" w:styleId="HeaderChar">
    <w:name w:val="Header Char"/>
    <w:basedOn w:val="DefaultParagraphFont"/>
    <w:link w:val="Header"/>
    <w:uiPriority w:val="99"/>
    <w:locked/>
    <w:rsid w:val="0035209B"/>
    <w:rPr>
      <w:rFonts w:cs="Times New Roman"/>
      <w:sz w:val="20"/>
      <w:szCs w:val="20"/>
    </w:rPr>
  </w:style>
  <w:style w:type="paragraph" w:styleId="Footer">
    <w:name w:val="footer"/>
    <w:basedOn w:val="Normal"/>
    <w:link w:val="FooterChar"/>
    <w:uiPriority w:val="99"/>
    <w:rsid w:val="0088354F"/>
    <w:pPr>
      <w:tabs>
        <w:tab w:val="center" w:pos="4320"/>
        <w:tab w:val="right" w:pos="8640"/>
      </w:tabs>
    </w:pPr>
  </w:style>
  <w:style w:type="character" w:customStyle="1" w:styleId="FooterChar">
    <w:name w:val="Footer Char"/>
    <w:basedOn w:val="DefaultParagraphFont"/>
    <w:link w:val="Footer"/>
    <w:uiPriority w:val="99"/>
    <w:locked/>
    <w:rsid w:val="0035209B"/>
    <w:rPr>
      <w:rFonts w:cs="Times New Roman"/>
      <w:sz w:val="20"/>
      <w:szCs w:val="20"/>
    </w:rPr>
  </w:style>
  <w:style w:type="paragraph" w:styleId="BodyText">
    <w:name w:val="Body Text"/>
    <w:basedOn w:val="Normal"/>
    <w:link w:val="BodyTextChar"/>
    <w:uiPriority w:val="99"/>
    <w:rsid w:val="0088354F"/>
    <w:pPr>
      <w:widowControl/>
      <w:tabs>
        <w:tab w:val="left" w:pos="342"/>
        <w:tab w:val="left" w:pos="702"/>
        <w:tab w:val="left" w:pos="6912"/>
      </w:tabs>
      <w:autoSpaceDE/>
      <w:autoSpaceDN/>
      <w:adjustRightInd/>
      <w:spacing w:line="360" w:lineRule="auto"/>
    </w:pPr>
    <w:rPr>
      <w:rFonts w:ascii="Arial" w:hAnsi="Arial"/>
      <w:sz w:val="14"/>
    </w:rPr>
  </w:style>
  <w:style w:type="character" w:customStyle="1" w:styleId="BodyTextChar">
    <w:name w:val="Body Text Char"/>
    <w:basedOn w:val="DefaultParagraphFont"/>
    <w:link w:val="BodyText"/>
    <w:uiPriority w:val="99"/>
    <w:semiHidden/>
    <w:locked/>
    <w:rsid w:val="0088354F"/>
    <w:rPr>
      <w:rFonts w:ascii="Arial" w:hAnsi="Arial" w:cs="Times New Roman"/>
      <w:sz w:val="14"/>
      <w:lang w:val="en-US" w:eastAsia="en-US" w:bidi="ar-SA"/>
    </w:rPr>
  </w:style>
  <w:style w:type="character" w:styleId="Hyperlink">
    <w:name w:val="Hyperlink"/>
    <w:basedOn w:val="DefaultParagraphFont"/>
    <w:uiPriority w:val="99"/>
    <w:rsid w:val="0088354F"/>
    <w:rPr>
      <w:rFonts w:cs="Times New Roman"/>
      <w:color w:val="0000FF"/>
      <w:u w:val="single"/>
    </w:rPr>
  </w:style>
  <w:style w:type="character" w:customStyle="1" w:styleId="Hypertext">
    <w:name w:val="Hypertext"/>
    <w:uiPriority w:val="99"/>
    <w:rsid w:val="0088354F"/>
    <w:rPr>
      <w:b/>
      <w:color w:val="008000"/>
      <w:u w:val="single"/>
    </w:rPr>
  </w:style>
  <w:style w:type="paragraph" w:customStyle="1" w:styleId="Level1">
    <w:name w:val="Level 1"/>
    <w:basedOn w:val="Normal"/>
    <w:uiPriority w:val="99"/>
    <w:rsid w:val="0088354F"/>
    <w:pPr>
      <w:outlineLvl w:val="0"/>
    </w:pPr>
    <w:rPr>
      <w:sz w:val="24"/>
      <w:szCs w:val="24"/>
    </w:rPr>
  </w:style>
  <w:style w:type="paragraph" w:customStyle="1" w:styleId="Level4">
    <w:name w:val="Level 4"/>
    <w:basedOn w:val="Normal"/>
    <w:uiPriority w:val="99"/>
    <w:rsid w:val="0088354F"/>
    <w:pPr>
      <w:tabs>
        <w:tab w:val="num" w:pos="360"/>
      </w:tabs>
      <w:ind w:left="1440" w:hanging="360"/>
      <w:outlineLvl w:val="3"/>
    </w:pPr>
    <w:rPr>
      <w:sz w:val="24"/>
      <w:szCs w:val="24"/>
    </w:rPr>
  </w:style>
  <w:style w:type="character" w:styleId="PageNumber">
    <w:name w:val="page number"/>
    <w:basedOn w:val="DefaultParagraphFont"/>
    <w:uiPriority w:val="99"/>
    <w:rsid w:val="0088354F"/>
    <w:rPr>
      <w:rFonts w:cs="Times New Roman"/>
    </w:rPr>
  </w:style>
  <w:style w:type="paragraph" w:styleId="ListParagraph">
    <w:name w:val="List Paragraph"/>
    <w:basedOn w:val="Normal"/>
    <w:link w:val="ListParagraphChar"/>
    <w:uiPriority w:val="34"/>
    <w:qFormat/>
    <w:rsid w:val="0032204C"/>
    <w:pPr>
      <w:ind w:left="720"/>
      <w:contextualSpacing/>
    </w:pPr>
  </w:style>
  <w:style w:type="paragraph" w:styleId="PlainText">
    <w:name w:val="Plain Text"/>
    <w:basedOn w:val="Normal"/>
    <w:link w:val="PlainTextChar1"/>
    <w:uiPriority w:val="99"/>
    <w:rsid w:val="00F3650A"/>
    <w:pPr>
      <w:widowControl/>
      <w:autoSpaceDE/>
      <w:autoSpaceDN/>
      <w:adjustRightInd/>
    </w:pPr>
    <w:rPr>
      <w:rFonts w:ascii="Consolas" w:hAnsi="Consolas"/>
      <w:sz w:val="21"/>
      <w:szCs w:val="21"/>
    </w:rPr>
  </w:style>
  <w:style w:type="character" w:customStyle="1" w:styleId="PlainTextChar">
    <w:name w:val="Plain Text Char"/>
    <w:basedOn w:val="DefaultParagraphFont"/>
    <w:uiPriority w:val="99"/>
    <w:semiHidden/>
    <w:locked/>
    <w:rsid w:val="00F3650A"/>
    <w:rPr>
      <w:rFonts w:ascii="Consolas" w:hAnsi="Consolas" w:cs="Times New Roman"/>
      <w:sz w:val="21"/>
      <w:szCs w:val="21"/>
    </w:rPr>
  </w:style>
  <w:style w:type="character" w:customStyle="1" w:styleId="PlainTextChar1">
    <w:name w:val="Plain Text Char1"/>
    <w:basedOn w:val="DefaultParagraphFont"/>
    <w:link w:val="PlainText"/>
    <w:uiPriority w:val="99"/>
    <w:locked/>
    <w:rsid w:val="00F3650A"/>
    <w:rPr>
      <w:rFonts w:ascii="Consolas" w:hAnsi="Consolas" w:cs="Times New Roman"/>
      <w:sz w:val="21"/>
      <w:szCs w:val="21"/>
    </w:rPr>
  </w:style>
  <w:style w:type="paragraph" w:customStyle="1" w:styleId="ColorfulList-Accent11">
    <w:name w:val="Colorful List - Accent 11"/>
    <w:basedOn w:val="Normal"/>
    <w:uiPriority w:val="99"/>
    <w:rsid w:val="00F3650A"/>
    <w:pPr>
      <w:widowControl/>
      <w:autoSpaceDE/>
      <w:autoSpaceDN/>
      <w:adjustRightInd/>
      <w:ind w:left="720"/>
      <w:contextualSpacing/>
    </w:pPr>
    <w:rPr>
      <w:rFonts w:ascii="Cambria" w:hAnsi="Cambria"/>
      <w:sz w:val="24"/>
      <w:szCs w:val="24"/>
    </w:rPr>
  </w:style>
  <w:style w:type="paragraph" w:styleId="FootnoteText">
    <w:name w:val="footnote text"/>
    <w:basedOn w:val="Normal"/>
    <w:link w:val="FootnoteTextChar"/>
    <w:uiPriority w:val="99"/>
    <w:rsid w:val="00F3650A"/>
    <w:pPr>
      <w:widowControl/>
      <w:autoSpaceDE/>
      <w:autoSpaceDN/>
      <w:adjustRightInd/>
    </w:pPr>
    <w:rPr>
      <w:rFonts w:ascii="Cambria" w:hAnsi="Cambria"/>
      <w:sz w:val="24"/>
      <w:szCs w:val="24"/>
    </w:rPr>
  </w:style>
  <w:style w:type="character" w:customStyle="1" w:styleId="FootnoteTextChar">
    <w:name w:val="Footnote Text Char"/>
    <w:basedOn w:val="DefaultParagraphFont"/>
    <w:link w:val="FootnoteText"/>
    <w:uiPriority w:val="99"/>
    <w:locked/>
    <w:rsid w:val="00F3650A"/>
    <w:rPr>
      <w:rFonts w:ascii="Cambria" w:hAnsi="Cambria" w:cs="Times New Roman"/>
      <w:sz w:val="24"/>
      <w:szCs w:val="24"/>
    </w:rPr>
  </w:style>
  <w:style w:type="character" w:styleId="FootnoteReference">
    <w:name w:val="footnote reference"/>
    <w:basedOn w:val="DefaultParagraphFont"/>
    <w:uiPriority w:val="99"/>
    <w:rsid w:val="00F3650A"/>
    <w:rPr>
      <w:rFonts w:cs="Times New Roman"/>
      <w:vertAlign w:val="superscript"/>
    </w:rPr>
  </w:style>
  <w:style w:type="paragraph" w:customStyle="1" w:styleId="ProgramElement">
    <w:name w:val="Program Element"/>
    <w:basedOn w:val="Normal"/>
    <w:uiPriority w:val="99"/>
    <w:rsid w:val="00D74EAC"/>
    <w:pPr>
      <w:widowControl/>
      <w:autoSpaceDE/>
      <w:autoSpaceDN/>
      <w:adjustRightInd/>
      <w:jc w:val="center"/>
    </w:pPr>
    <w:rPr>
      <w:rFonts w:ascii="Arial" w:hAnsi="Arial" w:cs="Arial"/>
      <w:b/>
      <w:bCs/>
      <w:color w:val="000080"/>
      <w:sz w:val="24"/>
      <w:szCs w:val="24"/>
    </w:rPr>
  </w:style>
  <w:style w:type="table" w:customStyle="1" w:styleId="LightList-Accent11">
    <w:name w:val="Light List - Accent 11"/>
    <w:uiPriority w:val="99"/>
    <w:rsid w:val="00D74EAC"/>
    <w:rPr>
      <w:rFonts w:ascii="Cambria" w:hAnsi="Cambria"/>
      <w:sz w:val="20"/>
      <w:szCs w:val="20"/>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D74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EAC"/>
    <w:rPr>
      <w:rFonts w:ascii="Tahoma" w:hAnsi="Tahoma" w:cs="Tahoma"/>
      <w:sz w:val="16"/>
      <w:szCs w:val="16"/>
    </w:rPr>
  </w:style>
  <w:style w:type="table" w:styleId="TableGrid">
    <w:name w:val="Table Grid"/>
    <w:basedOn w:val="TableNormal"/>
    <w:locked/>
    <w:rsid w:val="00514A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9pt">
    <w:name w:val="Style 9 pt"/>
    <w:basedOn w:val="DefaultParagraphFont"/>
    <w:uiPriority w:val="99"/>
    <w:rsid w:val="00426D97"/>
    <w:rPr>
      <w:rFonts w:ascii="Tahoma" w:hAnsi="Tahoma" w:cs="Times New Roman"/>
      <w:sz w:val="18"/>
    </w:rPr>
  </w:style>
  <w:style w:type="character" w:styleId="CommentReference">
    <w:name w:val="annotation reference"/>
    <w:basedOn w:val="DefaultParagraphFont"/>
    <w:uiPriority w:val="99"/>
    <w:semiHidden/>
    <w:unhideWhenUsed/>
    <w:rsid w:val="00AE2ABF"/>
    <w:rPr>
      <w:sz w:val="16"/>
      <w:szCs w:val="16"/>
    </w:rPr>
  </w:style>
  <w:style w:type="paragraph" w:styleId="CommentText">
    <w:name w:val="annotation text"/>
    <w:basedOn w:val="Normal"/>
    <w:link w:val="CommentTextChar"/>
    <w:uiPriority w:val="99"/>
    <w:semiHidden/>
    <w:unhideWhenUsed/>
    <w:rsid w:val="00AE2ABF"/>
  </w:style>
  <w:style w:type="character" w:customStyle="1" w:styleId="CommentTextChar">
    <w:name w:val="Comment Text Char"/>
    <w:basedOn w:val="DefaultParagraphFont"/>
    <w:link w:val="CommentText"/>
    <w:uiPriority w:val="99"/>
    <w:semiHidden/>
    <w:rsid w:val="00AE2ABF"/>
    <w:rPr>
      <w:sz w:val="20"/>
      <w:szCs w:val="20"/>
    </w:rPr>
  </w:style>
  <w:style w:type="paragraph" w:styleId="CommentSubject">
    <w:name w:val="annotation subject"/>
    <w:basedOn w:val="CommentText"/>
    <w:next w:val="CommentText"/>
    <w:link w:val="CommentSubjectChar"/>
    <w:uiPriority w:val="99"/>
    <w:semiHidden/>
    <w:unhideWhenUsed/>
    <w:rsid w:val="00AE2ABF"/>
    <w:rPr>
      <w:b/>
      <w:bCs/>
    </w:rPr>
  </w:style>
  <w:style w:type="character" w:customStyle="1" w:styleId="CommentSubjectChar">
    <w:name w:val="Comment Subject Char"/>
    <w:basedOn w:val="CommentTextChar"/>
    <w:link w:val="CommentSubject"/>
    <w:uiPriority w:val="99"/>
    <w:semiHidden/>
    <w:rsid w:val="00AE2ABF"/>
    <w:rPr>
      <w:b/>
      <w:bCs/>
      <w:sz w:val="20"/>
      <w:szCs w:val="20"/>
    </w:rPr>
  </w:style>
  <w:style w:type="paragraph" w:customStyle="1" w:styleId="tagline">
    <w:name w:val="tagline"/>
    <w:basedOn w:val="Normal"/>
    <w:rsid w:val="00AA7B0C"/>
    <w:pPr>
      <w:widowControl/>
      <w:autoSpaceDE/>
      <w:autoSpaceDN/>
      <w:adjustRightInd/>
    </w:pPr>
    <w:rPr>
      <w:rFonts w:ascii="Arial" w:hAnsi="Arial"/>
      <w:i/>
      <w:kern w:val="28"/>
      <w:sz w:val="24"/>
      <w:szCs w:val="28"/>
    </w:rPr>
  </w:style>
  <w:style w:type="paragraph" w:customStyle="1" w:styleId="Address2">
    <w:name w:val="Address 2"/>
    <w:link w:val="Address2Char"/>
    <w:rsid w:val="00AA7B0C"/>
    <w:rPr>
      <w:rFonts w:ascii="Arial" w:hAnsi="Arial"/>
      <w:b/>
      <w:bCs/>
      <w:spacing w:val="20"/>
      <w:kern w:val="28"/>
      <w:sz w:val="18"/>
      <w:szCs w:val="18"/>
    </w:rPr>
  </w:style>
  <w:style w:type="character" w:customStyle="1" w:styleId="Address2Char">
    <w:name w:val="Address 2 Char"/>
    <w:basedOn w:val="DefaultParagraphFont"/>
    <w:link w:val="Address2"/>
    <w:rsid w:val="00AA7B0C"/>
    <w:rPr>
      <w:rFonts w:ascii="Arial" w:hAnsi="Arial"/>
      <w:b/>
      <w:bCs/>
      <w:spacing w:val="20"/>
      <w:kern w:val="28"/>
      <w:sz w:val="18"/>
      <w:szCs w:val="18"/>
    </w:rPr>
  </w:style>
  <w:style w:type="character" w:styleId="FollowedHyperlink">
    <w:name w:val="FollowedHyperlink"/>
    <w:basedOn w:val="DefaultParagraphFont"/>
    <w:uiPriority w:val="99"/>
    <w:semiHidden/>
    <w:unhideWhenUsed/>
    <w:rsid w:val="00036951"/>
    <w:rPr>
      <w:color w:val="800080" w:themeColor="followedHyperlink"/>
      <w:u w:val="single"/>
    </w:rPr>
  </w:style>
  <w:style w:type="paragraph" w:styleId="Revision">
    <w:name w:val="Revision"/>
    <w:hidden/>
    <w:uiPriority w:val="99"/>
    <w:semiHidden/>
    <w:rsid w:val="004968E7"/>
    <w:rPr>
      <w:sz w:val="20"/>
      <w:szCs w:val="20"/>
    </w:rPr>
  </w:style>
  <w:style w:type="character" w:customStyle="1" w:styleId="ListParagraphChar">
    <w:name w:val="List Paragraph Char"/>
    <w:basedOn w:val="DefaultParagraphFont"/>
    <w:link w:val="ListParagraph"/>
    <w:uiPriority w:val="34"/>
    <w:locked/>
    <w:rsid w:val="00370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320">
      <w:marLeft w:val="0"/>
      <w:marRight w:val="0"/>
      <w:marTop w:val="0"/>
      <w:marBottom w:val="0"/>
      <w:divBdr>
        <w:top w:val="none" w:sz="0" w:space="0" w:color="auto"/>
        <w:left w:val="none" w:sz="0" w:space="0" w:color="auto"/>
        <w:bottom w:val="none" w:sz="0" w:space="0" w:color="auto"/>
        <w:right w:val="none" w:sz="0" w:space="0" w:color="auto"/>
      </w:divBdr>
    </w:div>
    <w:div w:id="179785443">
      <w:bodyDiv w:val="1"/>
      <w:marLeft w:val="0"/>
      <w:marRight w:val="0"/>
      <w:marTop w:val="0"/>
      <w:marBottom w:val="0"/>
      <w:divBdr>
        <w:top w:val="none" w:sz="0" w:space="0" w:color="auto"/>
        <w:left w:val="none" w:sz="0" w:space="0" w:color="auto"/>
        <w:bottom w:val="none" w:sz="0" w:space="0" w:color="auto"/>
        <w:right w:val="none" w:sz="0" w:space="0" w:color="auto"/>
      </w:divBdr>
      <w:divsChild>
        <w:div w:id="59208819">
          <w:marLeft w:val="0"/>
          <w:marRight w:val="0"/>
          <w:marTop w:val="0"/>
          <w:marBottom w:val="0"/>
          <w:divBdr>
            <w:top w:val="none" w:sz="0" w:space="0" w:color="auto"/>
            <w:left w:val="none" w:sz="0" w:space="0" w:color="auto"/>
            <w:bottom w:val="none" w:sz="0" w:space="0" w:color="auto"/>
            <w:right w:val="none" w:sz="0" w:space="0" w:color="auto"/>
          </w:divBdr>
          <w:divsChild>
            <w:div w:id="1195849802">
              <w:marLeft w:val="0"/>
              <w:marRight w:val="0"/>
              <w:marTop w:val="0"/>
              <w:marBottom w:val="0"/>
              <w:divBdr>
                <w:top w:val="single" w:sz="4" w:space="0" w:color="CCCCCC"/>
                <w:left w:val="single" w:sz="4" w:space="0" w:color="CCCCCC"/>
                <w:bottom w:val="single" w:sz="4" w:space="0" w:color="CCCCCC"/>
                <w:right w:val="single" w:sz="4" w:space="0" w:color="CCCCCC"/>
              </w:divBdr>
              <w:divsChild>
                <w:div w:id="1544172359">
                  <w:marLeft w:val="0"/>
                  <w:marRight w:val="0"/>
                  <w:marTop w:val="0"/>
                  <w:marBottom w:val="0"/>
                  <w:divBdr>
                    <w:top w:val="none" w:sz="0" w:space="0" w:color="auto"/>
                    <w:left w:val="none" w:sz="0" w:space="0" w:color="auto"/>
                    <w:bottom w:val="none" w:sz="0" w:space="0" w:color="auto"/>
                    <w:right w:val="none" w:sz="0" w:space="0" w:color="auto"/>
                  </w:divBdr>
                  <w:divsChild>
                    <w:div w:id="1095908248">
                      <w:marLeft w:val="0"/>
                      <w:marRight w:val="0"/>
                      <w:marTop w:val="0"/>
                      <w:marBottom w:val="121"/>
                      <w:divBdr>
                        <w:top w:val="none" w:sz="0" w:space="0" w:color="auto"/>
                        <w:left w:val="none" w:sz="0" w:space="0" w:color="auto"/>
                        <w:bottom w:val="none" w:sz="0" w:space="0" w:color="auto"/>
                        <w:right w:val="none" w:sz="0" w:space="0" w:color="auto"/>
                      </w:divBdr>
                      <w:divsChild>
                        <w:div w:id="704985921">
                          <w:marLeft w:val="0"/>
                          <w:marRight w:val="0"/>
                          <w:marTop w:val="0"/>
                          <w:marBottom w:val="0"/>
                          <w:divBdr>
                            <w:top w:val="none" w:sz="0" w:space="0" w:color="auto"/>
                            <w:left w:val="none" w:sz="0" w:space="0" w:color="auto"/>
                            <w:bottom w:val="none" w:sz="0" w:space="0" w:color="auto"/>
                            <w:right w:val="none" w:sz="0" w:space="0" w:color="auto"/>
                          </w:divBdr>
                          <w:divsChild>
                            <w:div w:id="1863670187">
                              <w:marLeft w:val="0"/>
                              <w:marRight w:val="0"/>
                              <w:marTop w:val="0"/>
                              <w:marBottom w:val="0"/>
                              <w:divBdr>
                                <w:top w:val="none" w:sz="0" w:space="0" w:color="auto"/>
                                <w:left w:val="none" w:sz="0" w:space="0" w:color="auto"/>
                                <w:bottom w:val="none" w:sz="0" w:space="0" w:color="auto"/>
                                <w:right w:val="none" w:sz="0" w:space="0" w:color="auto"/>
                              </w:divBdr>
                              <w:divsChild>
                                <w:div w:id="1349022084">
                                  <w:marLeft w:val="0"/>
                                  <w:marRight w:val="0"/>
                                  <w:marTop w:val="97"/>
                                  <w:marBottom w:val="0"/>
                                  <w:divBdr>
                                    <w:top w:val="none" w:sz="0" w:space="0" w:color="auto"/>
                                    <w:left w:val="none" w:sz="0" w:space="0" w:color="auto"/>
                                    <w:bottom w:val="none" w:sz="0" w:space="0" w:color="auto"/>
                                    <w:right w:val="none" w:sz="0" w:space="0" w:color="auto"/>
                                  </w:divBdr>
                                  <w:divsChild>
                                    <w:div w:id="210266375">
                                      <w:marLeft w:val="0"/>
                                      <w:marRight w:val="0"/>
                                      <w:marTop w:val="0"/>
                                      <w:marBottom w:val="0"/>
                                      <w:divBdr>
                                        <w:top w:val="none" w:sz="0" w:space="0" w:color="auto"/>
                                        <w:left w:val="none" w:sz="0" w:space="0" w:color="auto"/>
                                        <w:bottom w:val="none" w:sz="0" w:space="0" w:color="auto"/>
                                        <w:right w:val="none" w:sz="0" w:space="0" w:color="auto"/>
                                      </w:divBdr>
                                      <w:divsChild>
                                        <w:div w:id="1011834263">
                                          <w:marLeft w:val="0"/>
                                          <w:marRight w:val="0"/>
                                          <w:marTop w:val="0"/>
                                          <w:marBottom w:val="0"/>
                                          <w:divBdr>
                                            <w:top w:val="none" w:sz="0" w:space="0" w:color="auto"/>
                                            <w:left w:val="none" w:sz="0" w:space="0" w:color="auto"/>
                                            <w:bottom w:val="none" w:sz="0" w:space="0" w:color="auto"/>
                                            <w:right w:val="none" w:sz="0" w:space="0" w:color="auto"/>
                                          </w:divBdr>
                                          <w:divsChild>
                                            <w:div w:id="139271281">
                                              <w:marLeft w:val="0"/>
                                              <w:marRight w:val="0"/>
                                              <w:marTop w:val="0"/>
                                              <w:marBottom w:val="0"/>
                                              <w:divBdr>
                                                <w:top w:val="none" w:sz="0" w:space="0" w:color="auto"/>
                                                <w:left w:val="none" w:sz="0" w:space="0" w:color="auto"/>
                                                <w:bottom w:val="none" w:sz="0" w:space="0" w:color="auto"/>
                                                <w:right w:val="none" w:sz="0" w:space="0" w:color="auto"/>
                                              </w:divBdr>
                                              <w:divsChild>
                                                <w:div w:id="238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16906">
      <w:bodyDiv w:val="1"/>
      <w:marLeft w:val="0"/>
      <w:marRight w:val="0"/>
      <w:marTop w:val="0"/>
      <w:marBottom w:val="0"/>
      <w:divBdr>
        <w:top w:val="none" w:sz="0" w:space="0" w:color="auto"/>
        <w:left w:val="none" w:sz="0" w:space="0" w:color="auto"/>
        <w:bottom w:val="none" w:sz="0" w:space="0" w:color="auto"/>
        <w:right w:val="none" w:sz="0" w:space="0" w:color="auto"/>
      </w:divBdr>
      <w:divsChild>
        <w:div w:id="1900743788">
          <w:marLeft w:val="0"/>
          <w:marRight w:val="0"/>
          <w:marTop w:val="0"/>
          <w:marBottom w:val="0"/>
          <w:divBdr>
            <w:top w:val="none" w:sz="0" w:space="0" w:color="auto"/>
            <w:left w:val="none" w:sz="0" w:space="0" w:color="auto"/>
            <w:bottom w:val="none" w:sz="0" w:space="0" w:color="auto"/>
            <w:right w:val="none" w:sz="0" w:space="0" w:color="auto"/>
          </w:divBdr>
        </w:div>
      </w:divsChild>
    </w:div>
    <w:div w:id="483085560">
      <w:bodyDiv w:val="1"/>
      <w:marLeft w:val="0"/>
      <w:marRight w:val="0"/>
      <w:marTop w:val="0"/>
      <w:marBottom w:val="0"/>
      <w:divBdr>
        <w:top w:val="none" w:sz="0" w:space="0" w:color="auto"/>
        <w:left w:val="none" w:sz="0" w:space="0" w:color="auto"/>
        <w:bottom w:val="none" w:sz="0" w:space="0" w:color="auto"/>
        <w:right w:val="none" w:sz="0" w:space="0" w:color="auto"/>
      </w:divBdr>
      <w:divsChild>
        <w:div w:id="1681084369">
          <w:marLeft w:val="0"/>
          <w:marRight w:val="0"/>
          <w:marTop w:val="0"/>
          <w:marBottom w:val="0"/>
          <w:divBdr>
            <w:top w:val="none" w:sz="0" w:space="0" w:color="auto"/>
            <w:left w:val="none" w:sz="0" w:space="0" w:color="auto"/>
            <w:bottom w:val="none" w:sz="0" w:space="0" w:color="auto"/>
            <w:right w:val="none" w:sz="0" w:space="0" w:color="auto"/>
          </w:divBdr>
        </w:div>
      </w:divsChild>
    </w:div>
    <w:div w:id="593367935">
      <w:bodyDiv w:val="1"/>
      <w:marLeft w:val="0"/>
      <w:marRight w:val="0"/>
      <w:marTop w:val="0"/>
      <w:marBottom w:val="0"/>
      <w:divBdr>
        <w:top w:val="none" w:sz="0" w:space="0" w:color="auto"/>
        <w:left w:val="none" w:sz="0" w:space="0" w:color="auto"/>
        <w:bottom w:val="none" w:sz="0" w:space="0" w:color="auto"/>
        <w:right w:val="none" w:sz="0" w:space="0" w:color="auto"/>
      </w:divBdr>
      <w:divsChild>
        <w:div w:id="1306544411">
          <w:marLeft w:val="0"/>
          <w:marRight w:val="0"/>
          <w:marTop w:val="0"/>
          <w:marBottom w:val="0"/>
          <w:divBdr>
            <w:top w:val="none" w:sz="0" w:space="0" w:color="auto"/>
            <w:left w:val="none" w:sz="0" w:space="0" w:color="auto"/>
            <w:bottom w:val="none" w:sz="0" w:space="0" w:color="auto"/>
            <w:right w:val="none" w:sz="0" w:space="0" w:color="auto"/>
          </w:divBdr>
        </w:div>
      </w:divsChild>
    </w:div>
    <w:div w:id="1406877154">
      <w:bodyDiv w:val="1"/>
      <w:marLeft w:val="0"/>
      <w:marRight w:val="0"/>
      <w:marTop w:val="0"/>
      <w:marBottom w:val="0"/>
      <w:divBdr>
        <w:top w:val="none" w:sz="0" w:space="0" w:color="auto"/>
        <w:left w:val="none" w:sz="0" w:space="0" w:color="auto"/>
        <w:bottom w:val="none" w:sz="0" w:space="0" w:color="auto"/>
        <w:right w:val="none" w:sz="0" w:space="0" w:color="auto"/>
      </w:divBdr>
    </w:div>
    <w:div w:id="1421949284">
      <w:bodyDiv w:val="1"/>
      <w:marLeft w:val="0"/>
      <w:marRight w:val="0"/>
      <w:marTop w:val="0"/>
      <w:marBottom w:val="0"/>
      <w:divBdr>
        <w:top w:val="none" w:sz="0" w:space="0" w:color="auto"/>
        <w:left w:val="none" w:sz="0" w:space="0" w:color="auto"/>
        <w:bottom w:val="none" w:sz="0" w:space="0" w:color="auto"/>
        <w:right w:val="none" w:sz="0" w:space="0" w:color="auto"/>
      </w:divBdr>
      <w:divsChild>
        <w:div w:id="1817407271">
          <w:marLeft w:val="0"/>
          <w:marRight w:val="0"/>
          <w:marTop w:val="0"/>
          <w:marBottom w:val="0"/>
          <w:divBdr>
            <w:top w:val="none" w:sz="0" w:space="0" w:color="auto"/>
            <w:left w:val="none" w:sz="0" w:space="0" w:color="auto"/>
            <w:bottom w:val="none" w:sz="0" w:space="0" w:color="auto"/>
            <w:right w:val="none" w:sz="0" w:space="0" w:color="auto"/>
          </w:divBdr>
        </w:div>
      </w:divsChild>
    </w:div>
    <w:div w:id="1547334424">
      <w:bodyDiv w:val="1"/>
      <w:marLeft w:val="0"/>
      <w:marRight w:val="0"/>
      <w:marTop w:val="0"/>
      <w:marBottom w:val="0"/>
      <w:divBdr>
        <w:top w:val="none" w:sz="0" w:space="0" w:color="auto"/>
        <w:left w:val="none" w:sz="0" w:space="0" w:color="auto"/>
        <w:bottom w:val="none" w:sz="0" w:space="0" w:color="auto"/>
        <w:right w:val="none" w:sz="0" w:space="0" w:color="auto"/>
      </w:divBdr>
    </w:div>
    <w:div w:id="1652754356">
      <w:bodyDiv w:val="1"/>
      <w:marLeft w:val="0"/>
      <w:marRight w:val="0"/>
      <w:marTop w:val="0"/>
      <w:marBottom w:val="0"/>
      <w:divBdr>
        <w:top w:val="none" w:sz="0" w:space="0" w:color="auto"/>
        <w:left w:val="none" w:sz="0" w:space="0" w:color="auto"/>
        <w:bottom w:val="none" w:sz="0" w:space="0" w:color="auto"/>
        <w:right w:val="none" w:sz="0" w:space="0" w:color="auto"/>
      </w:divBdr>
      <w:divsChild>
        <w:div w:id="691616254">
          <w:marLeft w:val="0"/>
          <w:marRight w:val="0"/>
          <w:marTop w:val="0"/>
          <w:marBottom w:val="0"/>
          <w:divBdr>
            <w:top w:val="none" w:sz="0" w:space="0" w:color="auto"/>
            <w:left w:val="none" w:sz="0" w:space="0" w:color="auto"/>
            <w:bottom w:val="none" w:sz="0" w:space="0" w:color="auto"/>
            <w:right w:val="none" w:sz="0" w:space="0" w:color="auto"/>
          </w:divBdr>
        </w:div>
      </w:divsChild>
    </w:div>
    <w:div w:id="1968197501">
      <w:bodyDiv w:val="1"/>
      <w:marLeft w:val="0"/>
      <w:marRight w:val="0"/>
      <w:marTop w:val="0"/>
      <w:marBottom w:val="0"/>
      <w:divBdr>
        <w:top w:val="none" w:sz="0" w:space="0" w:color="auto"/>
        <w:left w:val="none" w:sz="0" w:space="0" w:color="auto"/>
        <w:bottom w:val="none" w:sz="0" w:space="0" w:color="auto"/>
        <w:right w:val="none" w:sz="0" w:space="0" w:color="auto"/>
      </w:divBdr>
      <w:divsChild>
        <w:div w:id="1356420879">
          <w:marLeft w:val="0"/>
          <w:marRight w:val="0"/>
          <w:marTop w:val="0"/>
          <w:marBottom w:val="0"/>
          <w:divBdr>
            <w:top w:val="none" w:sz="0" w:space="0" w:color="auto"/>
            <w:left w:val="none" w:sz="0" w:space="0" w:color="auto"/>
            <w:bottom w:val="none" w:sz="0" w:space="0" w:color="auto"/>
            <w:right w:val="none" w:sz="0" w:space="0" w:color="auto"/>
          </w:divBdr>
          <w:divsChild>
            <w:div w:id="901906451">
              <w:marLeft w:val="0"/>
              <w:marRight w:val="0"/>
              <w:marTop w:val="0"/>
              <w:marBottom w:val="0"/>
              <w:divBdr>
                <w:top w:val="single" w:sz="4" w:space="0" w:color="CCCCCC"/>
                <w:left w:val="single" w:sz="4" w:space="0" w:color="CCCCCC"/>
                <w:bottom w:val="single" w:sz="4" w:space="0" w:color="CCCCCC"/>
                <w:right w:val="single" w:sz="4" w:space="0" w:color="CCCCCC"/>
              </w:divBdr>
              <w:divsChild>
                <w:div w:id="208224735">
                  <w:marLeft w:val="0"/>
                  <w:marRight w:val="0"/>
                  <w:marTop w:val="0"/>
                  <w:marBottom w:val="0"/>
                  <w:divBdr>
                    <w:top w:val="none" w:sz="0" w:space="0" w:color="auto"/>
                    <w:left w:val="none" w:sz="0" w:space="0" w:color="auto"/>
                    <w:bottom w:val="none" w:sz="0" w:space="0" w:color="auto"/>
                    <w:right w:val="none" w:sz="0" w:space="0" w:color="auto"/>
                  </w:divBdr>
                  <w:divsChild>
                    <w:div w:id="1809740251">
                      <w:marLeft w:val="0"/>
                      <w:marRight w:val="0"/>
                      <w:marTop w:val="0"/>
                      <w:marBottom w:val="121"/>
                      <w:divBdr>
                        <w:top w:val="none" w:sz="0" w:space="0" w:color="auto"/>
                        <w:left w:val="none" w:sz="0" w:space="0" w:color="auto"/>
                        <w:bottom w:val="none" w:sz="0" w:space="0" w:color="auto"/>
                        <w:right w:val="none" w:sz="0" w:space="0" w:color="auto"/>
                      </w:divBdr>
                      <w:divsChild>
                        <w:div w:id="634219921">
                          <w:marLeft w:val="0"/>
                          <w:marRight w:val="0"/>
                          <w:marTop w:val="0"/>
                          <w:marBottom w:val="0"/>
                          <w:divBdr>
                            <w:top w:val="none" w:sz="0" w:space="0" w:color="auto"/>
                            <w:left w:val="none" w:sz="0" w:space="0" w:color="auto"/>
                            <w:bottom w:val="none" w:sz="0" w:space="0" w:color="auto"/>
                            <w:right w:val="none" w:sz="0" w:space="0" w:color="auto"/>
                          </w:divBdr>
                          <w:divsChild>
                            <w:div w:id="1503860315">
                              <w:marLeft w:val="0"/>
                              <w:marRight w:val="0"/>
                              <w:marTop w:val="0"/>
                              <w:marBottom w:val="0"/>
                              <w:divBdr>
                                <w:top w:val="none" w:sz="0" w:space="0" w:color="auto"/>
                                <w:left w:val="none" w:sz="0" w:space="0" w:color="auto"/>
                                <w:bottom w:val="none" w:sz="0" w:space="0" w:color="auto"/>
                                <w:right w:val="none" w:sz="0" w:space="0" w:color="auto"/>
                              </w:divBdr>
                              <w:divsChild>
                                <w:div w:id="1311788427">
                                  <w:marLeft w:val="0"/>
                                  <w:marRight w:val="0"/>
                                  <w:marTop w:val="97"/>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53768022">
                                          <w:marLeft w:val="0"/>
                                          <w:marRight w:val="0"/>
                                          <w:marTop w:val="0"/>
                                          <w:marBottom w:val="0"/>
                                          <w:divBdr>
                                            <w:top w:val="none" w:sz="0" w:space="0" w:color="auto"/>
                                            <w:left w:val="none" w:sz="0" w:space="0" w:color="auto"/>
                                            <w:bottom w:val="none" w:sz="0" w:space="0" w:color="auto"/>
                                            <w:right w:val="none" w:sz="0" w:space="0" w:color="auto"/>
                                          </w:divBdr>
                                          <w:divsChild>
                                            <w:div w:id="156845374">
                                              <w:marLeft w:val="0"/>
                                              <w:marRight w:val="0"/>
                                              <w:marTop w:val="0"/>
                                              <w:marBottom w:val="0"/>
                                              <w:divBdr>
                                                <w:top w:val="none" w:sz="0" w:space="0" w:color="auto"/>
                                                <w:left w:val="none" w:sz="0" w:space="0" w:color="auto"/>
                                                <w:bottom w:val="none" w:sz="0" w:space="0" w:color="auto"/>
                                                <w:right w:val="none" w:sz="0" w:space="0" w:color="auto"/>
                                              </w:divBdr>
                                              <w:divsChild>
                                                <w:div w:id="173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787211">
      <w:bodyDiv w:val="1"/>
      <w:marLeft w:val="0"/>
      <w:marRight w:val="0"/>
      <w:marTop w:val="0"/>
      <w:marBottom w:val="0"/>
      <w:divBdr>
        <w:top w:val="none" w:sz="0" w:space="0" w:color="auto"/>
        <w:left w:val="none" w:sz="0" w:space="0" w:color="auto"/>
        <w:bottom w:val="none" w:sz="0" w:space="0" w:color="auto"/>
        <w:right w:val="none" w:sz="0" w:space="0" w:color="auto"/>
      </w:divBdr>
      <w:divsChild>
        <w:div w:id="88244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pa-e-epic.energy.gov/" TargetMode="External"/><Relationship Id="rId18" Type="http://schemas.openxmlformats.org/officeDocument/2006/relationships/hyperlink" Target="https://arpa-e-epic.energy.gov/" TargetMode="External"/><Relationship Id="rId26" Type="http://schemas.openxmlformats.org/officeDocument/2006/relationships/hyperlink" Target="https://s-edison.info.nih.gov/iEdison/" TargetMode="External"/><Relationship Id="rId39" Type="http://schemas.openxmlformats.org/officeDocument/2006/relationships/hyperlink" Target="https://arpa-e-epic.energy.gov/" TargetMode="External"/><Relationship Id="rId21" Type="http://schemas.openxmlformats.org/officeDocument/2006/relationships/hyperlink" Target="https://arpa-e-epic.energy.gov/" TargetMode="External"/><Relationship Id="rId34" Type="http://schemas.openxmlformats.org/officeDocument/2006/relationships/hyperlink" Target="http://www.whitehouse.gov/omb/grants_forms" TargetMode="External"/><Relationship Id="rId42" Type="http://schemas.openxmlformats.org/officeDocument/2006/relationships/hyperlink" Target="https://arpa-e-epic.energy.gov/" TargetMode="External"/><Relationship Id="rId47" Type="http://schemas.openxmlformats.org/officeDocument/2006/relationships/hyperlink" Target="https://arpa-e-epic.energy.gov/" TargetMode="External"/><Relationship Id="rId50" Type="http://schemas.openxmlformats.org/officeDocument/2006/relationships/hyperlink" Target="https://arpa-e-epic.energy.gov/" TargetMode="External"/><Relationship Id="rId55" Type="http://schemas.openxmlformats.org/officeDocument/2006/relationships/hyperlink" Target="http://www.osti.gov/elink-2413" TargetMode="External"/><Relationship Id="rId63" Type="http://schemas.openxmlformats.org/officeDocument/2006/relationships/hyperlink" Target="http://www.osti.gov/estsc/241-4pre.js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ti.gov/elink-2413" TargetMode="External"/><Relationship Id="rId29" Type="http://schemas.openxmlformats.org/officeDocument/2006/relationships/hyperlink" Target="mailto:GC-62@hq.do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pa-e-epic.energy.gov/" TargetMode="External"/><Relationship Id="rId24" Type="http://schemas.openxmlformats.org/officeDocument/2006/relationships/hyperlink" Target="mailto:GC-62@hq.doe.gov" TargetMode="External"/><Relationship Id="rId32" Type="http://schemas.openxmlformats.org/officeDocument/2006/relationships/hyperlink" Target="https://arpa-e-epic.energy.gov/FileContent.aspx?FileID=1c5ede2c-ef5f-42ea-919f-4127ee085eb8" TargetMode="External"/><Relationship Id="rId37" Type="http://schemas.openxmlformats.org/officeDocument/2006/relationships/hyperlink" Target="http://www.osti.gov/elink-2413" TargetMode="External"/><Relationship Id="rId40" Type="http://schemas.openxmlformats.org/officeDocument/2006/relationships/hyperlink" Target="http://arpa-e.energy.gov/?q=arpa-e-site-page/award-guidance" TargetMode="External"/><Relationship Id="rId45" Type="http://schemas.openxmlformats.org/officeDocument/2006/relationships/hyperlink" Target="http://www.whitehouse.gov/sites/default/files/omb/grants/sflllin.pdf" TargetMode="External"/><Relationship Id="rId53" Type="http://schemas.openxmlformats.org/officeDocument/2006/relationships/hyperlink" Target="https://arpa-e-epic.energy.gov/" TargetMode="External"/><Relationship Id="rId58" Type="http://schemas.openxmlformats.org/officeDocument/2006/relationships/hyperlink" Target="http://energy.gov/management/downloads/cformsdoe-f-205011cdr"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rpa-e-epic.energy.gov/" TargetMode="External"/><Relationship Id="rId23" Type="http://schemas.openxmlformats.org/officeDocument/2006/relationships/hyperlink" Target="https://arpa-e-epic.energy.gov/" TargetMode="External"/><Relationship Id="rId28" Type="http://schemas.openxmlformats.org/officeDocument/2006/relationships/hyperlink" Target="mailto:GC-62@hq.doe.gov" TargetMode="External"/><Relationship Id="rId36" Type="http://schemas.openxmlformats.org/officeDocument/2006/relationships/hyperlink" Target="http://www.osti.gov/elink-2413" TargetMode="External"/><Relationship Id="rId49" Type="http://schemas.openxmlformats.org/officeDocument/2006/relationships/hyperlink" Target="https://arpa-e-epic.energy.gov/" TargetMode="External"/><Relationship Id="rId57" Type="http://schemas.openxmlformats.org/officeDocument/2006/relationships/hyperlink" Target="https://arpa-e-epic.energy.gov/" TargetMode="External"/><Relationship Id="rId61" Type="http://schemas.openxmlformats.org/officeDocument/2006/relationships/hyperlink" Target="http://www.whitehouse.gov/omb/grants_forms" TargetMode="External"/><Relationship Id="rId10" Type="http://schemas.openxmlformats.org/officeDocument/2006/relationships/hyperlink" Target="http://www.osti.gov/elink-2413" TargetMode="External"/><Relationship Id="rId19" Type="http://schemas.openxmlformats.org/officeDocument/2006/relationships/hyperlink" Target="http://www.osti.gov/estsc/241-4pre.jsp" TargetMode="External"/><Relationship Id="rId31" Type="http://schemas.openxmlformats.org/officeDocument/2006/relationships/hyperlink" Target="https://arpa-e-epic.energy.gov/" TargetMode="External"/><Relationship Id="rId44" Type="http://schemas.openxmlformats.org/officeDocument/2006/relationships/hyperlink" Target="https://arpa-e-epic.energy.gov/" TargetMode="External"/><Relationship Id="rId52" Type="http://schemas.openxmlformats.org/officeDocument/2006/relationships/hyperlink" Target="mailto:GC-62@hq.doe.gov" TargetMode="External"/><Relationship Id="rId60" Type="http://schemas.openxmlformats.org/officeDocument/2006/relationships/hyperlink" Target="http://www.whitehouse.gov/omb/grants_forms" TargetMode="External"/><Relationship Id="rId65" Type="http://schemas.openxmlformats.org/officeDocument/2006/relationships/hyperlink" Target="http://office.microsoft.com/en-us/outlook-help/mark-a-message-as-private-personal-or-confidential-HP005242880.aspx" TargetMode="External"/><Relationship Id="rId4" Type="http://schemas.openxmlformats.org/officeDocument/2006/relationships/settings" Target="settings.xml"/><Relationship Id="rId9" Type="http://schemas.openxmlformats.org/officeDocument/2006/relationships/hyperlink" Target="https://arpa-e-epic.energy.gov/" TargetMode="External"/><Relationship Id="rId14" Type="http://schemas.openxmlformats.org/officeDocument/2006/relationships/hyperlink" Target="https://arpa-e-epic.energy.gov/" TargetMode="External"/><Relationship Id="rId22" Type="http://schemas.openxmlformats.org/officeDocument/2006/relationships/hyperlink" Target="mailto:DOE-Audit-Submission@hq.doe.gov" TargetMode="External"/><Relationship Id="rId27" Type="http://schemas.openxmlformats.org/officeDocument/2006/relationships/hyperlink" Target="mailto:GC-62@hq.doe.gov" TargetMode="External"/><Relationship Id="rId30" Type="http://schemas.openxmlformats.org/officeDocument/2006/relationships/hyperlink" Target="https://arpa-e-epic.energy.gov/" TargetMode="External"/><Relationship Id="rId35" Type="http://schemas.openxmlformats.org/officeDocument/2006/relationships/hyperlink" Target="https://arpa-e-epic.energy.gov/FileContent.aspx?FileID=1c5ede2c-ef5f-42ea-919f-4127ee085eb8" TargetMode="External"/><Relationship Id="rId43" Type="http://schemas.openxmlformats.org/officeDocument/2006/relationships/hyperlink" Target="https://arpa-e-epic.energy.gov/FileContent.aspx?FileID=1c5ede2c-ef5f-42ea-919f-4127ee085eb8" TargetMode="External"/><Relationship Id="rId48" Type="http://schemas.openxmlformats.org/officeDocument/2006/relationships/hyperlink" Target="mailto:DOE-Audit-Submission@hq.doe.gov" TargetMode="External"/><Relationship Id="rId56" Type="http://schemas.openxmlformats.org/officeDocument/2006/relationships/hyperlink" Target="mailto:GC-62@hq.doe.gov" TargetMode="External"/><Relationship Id="rId64" Type="http://schemas.openxmlformats.org/officeDocument/2006/relationships/hyperlink" Target="https://arpa-e-epic.energy.gov/" TargetMode="External"/><Relationship Id="rId69" Type="http://schemas.openxmlformats.org/officeDocument/2006/relationships/theme" Target="theme/theme1.xml"/><Relationship Id="rId8" Type="http://schemas.openxmlformats.org/officeDocument/2006/relationships/hyperlink" Target="https://arpa-e-epic.energy.gov/" TargetMode="External"/><Relationship Id="rId51" Type="http://schemas.openxmlformats.org/officeDocument/2006/relationships/hyperlink" Target="http://www.whitehouse.gov/omb/grants_forms" TargetMode="External"/><Relationship Id="rId3" Type="http://schemas.openxmlformats.org/officeDocument/2006/relationships/styles" Target="styles.xml"/><Relationship Id="rId12" Type="http://schemas.openxmlformats.org/officeDocument/2006/relationships/hyperlink" Target="https://arpa-e-epic.energy.gov/" TargetMode="External"/><Relationship Id="rId17" Type="http://schemas.openxmlformats.org/officeDocument/2006/relationships/hyperlink" Target="http://www.osti.gov/elink-2413" TargetMode="External"/><Relationship Id="rId25" Type="http://schemas.openxmlformats.org/officeDocument/2006/relationships/hyperlink" Target="https://arpa-e-epic.energy.gov/" TargetMode="External"/><Relationship Id="rId33" Type="http://schemas.openxmlformats.org/officeDocument/2006/relationships/hyperlink" Target="https://arpa-e-epic.energy.gov/" TargetMode="External"/><Relationship Id="rId38" Type="http://schemas.openxmlformats.org/officeDocument/2006/relationships/hyperlink" Target="mailto:GC-62@hq.doe.gov" TargetMode="External"/><Relationship Id="rId46" Type="http://schemas.openxmlformats.org/officeDocument/2006/relationships/hyperlink" Target="https://arpa-e-epic.energy.gov/" TargetMode="External"/><Relationship Id="rId59" Type="http://schemas.openxmlformats.org/officeDocument/2006/relationships/hyperlink" Target="https://arpa-e-epic.energy.gov/" TargetMode="External"/><Relationship Id="rId67" Type="http://schemas.openxmlformats.org/officeDocument/2006/relationships/footer" Target="footer1.xml"/><Relationship Id="rId20" Type="http://schemas.openxmlformats.org/officeDocument/2006/relationships/hyperlink" Target="https://arpa-e-epic.energy.gov/" TargetMode="External"/><Relationship Id="rId41" Type="http://schemas.openxmlformats.org/officeDocument/2006/relationships/hyperlink" Target="https://arpa-e-epic.energy.gov/FileContent.aspx?FileID=1c5ede2c-ef5f-42ea-919f-4127ee085eb8" TargetMode="External"/><Relationship Id="rId54" Type="http://schemas.openxmlformats.org/officeDocument/2006/relationships/hyperlink" Target="http://www.osti.gov/elink-2413" TargetMode="External"/><Relationship Id="rId62" Type="http://schemas.openxmlformats.org/officeDocument/2006/relationships/hyperlink" Target="http://www.osti.gov/estsc/241-4.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473E-0FB7-4182-A8ED-188FFCF1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4979</Words>
  <Characters>34779</Characters>
  <Application>Microsoft Office Word</Application>
  <DocSecurity>4</DocSecurity>
  <Lines>289</Lines>
  <Paragraphs>79</Paragraphs>
  <ScaleCrop>false</ScaleCrop>
  <HeadingPairs>
    <vt:vector size="2" baseType="variant">
      <vt:variant>
        <vt:lpstr>Title</vt:lpstr>
      </vt:variant>
      <vt:variant>
        <vt:i4>1</vt:i4>
      </vt:variant>
    </vt:vector>
  </HeadingPairs>
  <TitlesOfParts>
    <vt:vector size="1" baseType="lpstr">
      <vt:lpstr>ATTACHMENT 3:</vt:lpstr>
    </vt:vector>
  </TitlesOfParts>
  <Company>U.S. Department of Energy</Company>
  <LinksUpToDate>false</LinksUpToDate>
  <CharactersWithSpaces>39679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eXCITE</dc:creator>
  <cp:lastModifiedBy>Kaufmann, Norman (CONTR)</cp:lastModifiedBy>
  <cp:revision>2</cp:revision>
  <cp:lastPrinted>2016-05-12T13:34:00Z</cp:lastPrinted>
  <dcterms:created xsi:type="dcterms:W3CDTF">2017-07-28T18:01:00Z</dcterms:created>
  <dcterms:modified xsi:type="dcterms:W3CDTF">2017-07-28T18:01:00Z</dcterms:modified>
</cp:coreProperties>
</file>